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/>
        </w:rPr>
      </w:pP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2929890" cy="935990"/>
            <wp:effectExtent l="0" t="0" r="0" b="0"/>
            <wp:docPr id="7" name="图片 6" descr="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R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6F6F6">
                            <a:alpha val="100000"/>
                          </a:srgbClr>
                        </a:clrFrom>
                        <a:clrTo>
                          <a:srgbClr val="F6F6F6">
                            <a:alpha val="100000"/>
                            <a:alpha val="0"/>
                          </a:srgbClr>
                        </a:clrTo>
                      </a:clrChange>
                    </a:blip>
                    <a:srcRect l="32588" t="34103" b="44361"/>
                    <a:stretch>
                      <a:fillRect/>
                    </a:stretch>
                  </pic:blipFill>
                  <pic:spPr>
                    <a:xfrm>
                      <a:off x="0" y="0"/>
                      <a:ext cx="292989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</w:rPr>
      </w:pPr>
    </w:p>
    <w:p>
      <w:pPr>
        <w:jc w:val="center"/>
        <w:rPr>
          <w:rFonts w:ascii="Times New Roman" w:hAnsi="Times New Roman"/>
        </w:rPr>
      </w:pPr>
    </w:p>
    <w:p>
      <w:pPr>
        <w:jc w:val="center"/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jc w:val="center"/>
        <w:rPr>
          <w:rFonts w:ascii="Times New Roman" w:hAnsi="Times New Roman" w:eastAsia="黑体"/>
          <w:sz w:val="84"/>
          <w:szCs w:val="84"/>
        </w:rPr>
      </w:pPr>
      <w:r>
        <w:rPr>
          <w:rFonts w:ascii="Times New Roman" w:hAnsi="Times New Roman" w:eastAsia="黑体"/>
          <w:sz w:val="84"/>
          <w:szCs w:val="84"/>
        </w:rPr>
        <w:t>实验报告</w:t>
      </w:r>
    </w:p>
    <w:p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（__</w:t>
      </w:r>
      <w:r>
        <w:rPr>
          <w:rFonts w:ascii="Times New Roman" w:hAnsi="Times New Roman"/>
          <w:sz w:val="30"/>
          <w:szCs w:val="30"/>
          <w:u w:val="single"/>
        </w:rPr>
        <w:t>2023</w:t>
      </w:r>
      <w:r>
        <w:rPr>
          <w:rFonts w:ascii="Times New Roman" w:hAnsi="Times New Roman"/>
          <w:sz w:val="30"/>
          <w:szCs w:val="30"/>
        </w:rPr>
        <w:t>__/__</w:t>
      </w:r>
      <w:r>
        <w:rPr>
          <w:rFonts w:ascii="Times New Roman" w:hAnsi="Times New Roman"/>
          <w:sz w:val="30"/>
          <w:szCs w:val="30"/>
          <w:u w:val="single"/>
        </w:rPr>
        <w:t>2024</w:t>
      </w:r>
      <w:r>
        <w:rPr>
          <w:rFonts w:ascii="Times New Roman" w:hAnsi="Times New Roman"/>
          <w:sz w:val="30"/>
          <w:szCs w:val="30"/>
        </w:rPr>
        <w:t>__学年第二学期）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drawing>
          <wp:inline distT="0" distB="0" distL="114300" distR="114300">
            <wp:extent cx="1389380" cy="1367790"/>
            <wp:effectExtent l="0" t="0" r="0" b="0"/>
            <wp:docPr id="1" name="Picture 3" descr="F:\新大工作\宣传部\ppt\学术报告类\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F:\新大工作\宣传部\ppt\学术报告类\校徽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136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</w:rPr>
      </w:pPr>
    </w:p>
    <w:p>
      <w:pPr>
        <w:jc w:val="center"/>
        <w:rPr>
          <w:rFonts w:ascii="Times New Roman" w:hAnsi="Times New Roma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4111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课程名称：</w:t>
            </w:r>
          </w:p>
        </w:tc>
        <w:tc>
          <w:tcPr>
            <w:tcW w:w="4111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计算机网络原理实验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学    院：</w:t>
            </w:r>
          </w:p>
        </w:tc>
        <w:tc>
          <w:tcPr>
            <w:tcW w:w="4111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计算机科学与技术学院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专业班级：</w:t>
            </w:r>
          </w:p>
        </w:tc>
        <w:tc>
          <w:tcPr>
            <w:tcW w:w="4111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计算机22-1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姓    名：</w:t>
            </w:r>
          </w:p>
        </w:tc>
        <w:tc>
          <w:tcPr>
            <w:tcW w:w="411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彭影杉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 w:eastAsia="黑体"/>
                <w:sz w:val="28"/>
                <w:szCs w:val="28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指导教师：</w:t>
            </w:r>
          </w:p>
        </w:tc>
        <w:tc>
          <w:tcPr>
            <w:tcW w:w="411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杨  晓</w:t>
            </w:r>
          </w:p>
        </w:tc>
      </w:tr>
    </w:tbl>
    <w:p>
      <w:pPr>
        <w:rPr>
          <w:rFonts w:ascii="Times New Roman" w:hAnsi="Times New Roman" w:eastAsia="黑体"/>
          <w:color w:val="000000"/>
          <w:kern w:val="0"/>
          <w:sz w:val="32"/>
          <w:szCs w:val="32"/>
        </w:rPr>
      </w:pPr>
      <w:r>
        <w:rPr>
          <w:rFonts w:ascii="Times New Roman" w:hAnsi="Times New Roman" w:eastAsia="黑体"/>
          <w:color w:val="000000"/>
          <w:kern w:val="0"/>
          <w:sz w:val="32"/>
          <w:szCs w:val="32"/>
        </w:rPr>
        <w:br w:type="page"/>
      </w:r>
    </w:p>
    <w:p>
      <w:pPr>
        <w:jc w:val="left"/>
        <w:rPr>
          <w:rFonts w:ascii="Times New Roman" w:hAnsi="Times New Roman"/>
          <w:b/>
          <w:color w:val="FF0000"/>
          <w:sz w:val="24"/>
          <w:szCs w:val="24"/>
        </w:rPr>
      </w:pPr>
    </w:p>
    <w:p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实验二：</w:t>
      </w:r>
      <w:r>
        <w:rPr>
          <w:rFonts w:ascii="Times New Roman" w:hAnsi="Times New Roman"/>
          <w:b/>
          <w:sz w:val="28"/>
          <w:szCs w:val="28"/>
          <w:lang w:val="en-US" w:eastAsia="zh-CN"/>
        </w:rPr>
        <w:t>IP数据包构造与解析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（2学时）</w:t>
      </w:r>
    </w:p>
    <w:p>
      <w:pPr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一、实验目的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掌握IP数据报的报文格式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掌握IP校验和计算方法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掌握子网掩码和路由转发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理解特殊IP地址的含义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理解IP分片过程</w:t>
      </w:r>
    </w:p>
    <w:p>
      <w:pPr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二、实验步骤</w:t>
      </w:r>
    </w:p>
    <w:p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练习1：</w:t>
      </w:r>
      <w:r>
        <w:rPr>
          <w:rFonts w:hint="eastAsia" w:ascii="Times New Roman" w:hAnsi="Times New Roman"/>
          <w:b/>
          <w:sz w:val="24"/>
          <w:szCs w:val="24"/>
        </w:rPr>
        <w:t>编辑并发送IP数据报</w:t>
      </w:r>
    </w:p>
    <w:p>
      <w:p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各主机打开工具区的“拓扑验证工具”，选择相应的网络结构，配置网卡后，进行拓扑验证，如果通过拓扑验证，关闭工具继续进行实验，如果没有通过，请检查网络连接。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 本练习将主机A、B、C、D、E、F作为一组进行实验。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1.  主机B在命令行方式下输入staticroute_config命令，开启静态路由服务。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2.  主机A启动协议编辑器，编辑一个IP数据报，其中：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 xml:space="preserve">    </w:t>
      </w:r>
      <w:r>
        <w:rPr>
          <w:rFonts w:hint="eastAsia" w:ascii="Times New Roman" w:hAnsi="Times New Roman"/>
          <w:bCs/>
          <w:sz w:val="24"/>
          <w:szCs w:val="24"/>
          <w:highlight w:val="lightGray"/>
        </w:rPr>
        <w:t>MAC层：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    目的MAC地址：主机B的MAC地址（对应于172.16.1.1接口的MAC）。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    源MAC地址：主机A的MAC地址。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    协议类型或数据长度：0800。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 xml:space="preserve">    </w:t>
      </w:r>
      <w:r>
        <w:rPr>
          <w:rFonts w:hint="eastAsia" w:ascii="Times New Roman" w:hAnsi="Times New Roman"/>
          <w:bCs/>
          <w:sz w:val="24"/>
          <w:szCs w:val="24"/>
          <w:highlight w:val="lightGray"/>
        </w:rPr>
        <w:t>IP层：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    总长度：IP层长度。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    生存时间：128。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    源IP地址：主机A的IP地址（172.16.1.2）。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    目的IP地址：主机E的IP地址（172.16.0.2）。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    校验和：在其它所有字段填充完毕后计算并填充。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</w:t>
      </w:r>
      <w:r>
        <w:rPr>
          <w:rFonts w:hint="eastAsia" w:ascii="Times New Roman" w:hAnsi="Times New Roman"/>
          <w:bCs/>
          <w:sz w:val="24"/>
          <w:szCs w:val="24"/>
          <w:highlight w:val="lightGray"/>
        </w:rPr>
        <w:t>自定义字段：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    数据：填入大于1字节的用户数据。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3.  在主机B（两块网卡分别打开两个捕获窗口）、E上启动协议分析器，设置过滤条件（提取IP协议），开始捕获数据。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4.  主机A发送第1步中编辑好的报文。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5.  主机B、E停止捕获数据，在捕获到的数据中查找主机A所发送的数据报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6.  将第1步中主机A所编辑的报文的“生存时间”设置为1，重新计算校验和。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7.  主机B、E重新开始捕获数据。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8.  主机A发送第5步中编辑好的报文。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9.  主机B、E停止捕获数据，在捕获到的数据中查找主机A所发送的数据报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。</w:t>
      </w:r>
      <w:r>
        <w:rPr>
          <w:rFonts w:hint="eastAsia" w:ascii="Times New Roman" w:hAnsi="Times New Roman"/>
          <w:bCs/>
          <w:sz w:val="24"/>
          <w:szCs w:val="24"/>
        </w:rPr>
        <w:t xml:space="preserve"> </w:t>
      </w:r>
    </w:p>
    <w:p>
      <w:p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练习2：</w:t>
      </w:r>
      <w:r>
        <w:rPr>
          <w:rFonts w:hint="eastAsia" w:ascii="Times New Roman" w:hAnsi="Times New Roman"/>
          <w:b/>
          <w:sz w:val="24"/>
          <w:szCs w:val="24"/>
        </w:rPr>
        <w:t>特殊的IP地址</w:t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本练习将主机A、B、C、D、E、F作为一组进行实验。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1.  受限广播地址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 （1）主机A编辑一个IP数据报，其中：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    目的MAC地址：FFFFFF-FFFFFF。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    源MAC地址：A的MAC地址。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    源IP地址：A的IP地址。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    目的IP地址：255.255.255.255。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    自定义字段数据：填入大于1字节的用户数据。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    校验和：在其它字段填充完毕后，计算并填充。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 （2）主机B、C、D、E、F重新启动协议分析器并设置过滤条件（提取IP协议，捕获172.16.1.2接收和发送的所有IP数据包，设置地址过滤条件如下：172.16.1.2&lt;-&gt;Any）。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 （3）主机B、C、D、E、F重新开始捕获数据。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 （4）主机A发送这个数据报。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 （5）主机B、C、D、E、F停止捕获数据。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 ●  记录实验结果</w:t>
      </w:r>
    </w:p>
    <w:p>
      <w:pPr>
        <w:jc w:val="center"/>
        <w:rPr>
          <w:rFonts w:hint="eastAsia" w:ascii="Times New Roman" w:hAnsi="Times New Roman"/>
          <w:bCs/>
          <w:sz w:val="24"/>
          <w:szCs w:val="24"/>
          <w:vertAlign w:val="baseline"/>
        </w:rPr>
      </w:pPr>
      <w:r>
        <w:rPr>
          <w:rFonts w:hint="eastAsia" w:ascii="Times New Roman" w:hAnsi="Times New Roman"/>
          <w:bCs/>
          <w:sz w:val="24"/>
          <w:szCs w:val="24"/>
        </w:rPr>
        <w:t>表3-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/>
          <w:bCs/>
          <w:sz w:val="24"/>
          <w:szCs w:val="24"/>
        </w:rPr>
        <w:t>  实验结果  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3"/>
        <w:gridCol w:w="38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848" w:type="dxa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主机号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jc w:val="center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收到主机A发送的IP数据报</w:t>
            </w:r>
          </w:p>
        </w:tc>
        <w:tc>
          <w:tcPr>
            <w:tcW w:w="3848" w:type="dxa"/>
            <w:vAlign w:val="center"/>
          </w:tcPr>
          <w:p>
            <w:pPr>
              <w:jc w:val="center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未收到主机A发送的IP数据报</w:t>
            </w:r>
          </w:p>
        </w:tc>
        <w:tc>
          <w:tcPr>
            <w:tcW w:w="3848" w:type="dxa"/>
            <w:vAlign w:val="center"/>
          </w:tcPr>
          <w:p>
            <w:pPr>
              <w:jc w:val="center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</w:p>
        </w:tc>
      </w:tr>
    </w:tbl>
    <w:p>
      <w:p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2.  环回地址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 （1）主机E重新启动协议分析器开始捕获数据并设置过滤条件（提取IP协议）。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 （2）主机E ping 127.0.0.1。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 （3）主机E停止捕获数据。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</w:t>
      </w:r>
    </w:p>
    <w:p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练习3：</w:t>
      </w:r>
      <w:r>
        <w:rPr>
          <w:rFonts w:hint="eastAsia" w:ascii="Times New Roman" w:hAnsi="Times New Roman"/>
          <w:b/>
          <w:sz w:val="24"/>
          <w:szCs w:val="24"/>
        </w:rPr>
        <w:t>IP数据报分片</w:t>
      </w:r>
    </w:p>
    <w:p>
      <w:pPr>
        <w:ind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本练习将主机A、B、C、D、E、F作为一组进行实验。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1. 主机B设置以太网端口的MTU为800字节（两个端口都设置），执行命令如下（进入cmd控制台）：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 xml:space="preserve">     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/>
          <w:bCs/>
          <w:sz w:val="24"/>
          <w:szCs w:val="24"/>
        </w:rPr>
        <w:t># 查看以太网端口当前MTU值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 xml:space="preserve">     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/>
          <w:bCs/>
          <w:sz w:val="24"/>
          <w:szCs w:val="24"/>
        </w:rPr>
        <w:t>netsh interface ipv4 show subinterfaces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 xml:space="preserve">     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/>
          <w:bCs/>
          <w:sz w:val="24"/>
          <w:szCs w:val="24"/>
        </w:rPr>
        <w:t># 修改指定以太网端口的MTU值，按实际情况指定网络连接名称</w:t>
      </w:r>
    </w:p>
    <w:p>
      <w:p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netsh interface ipv4 set subinterface "网络连接名称" mtu=800 store=persistent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2.  主机A、B、E启动协议分析器，打开捕获窗口进行数据捕获并设置过滤条件(提取ICMP协议)。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3.  在主机A上，执行命令ping -l 1000 172.16.0.2。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4.  主机A、B、E停止捕获数据。在主机E上重新定义过滤条件（取一个ICMP数据包，按照其IP层的标识字段设置过滤），如图所示：</w:t>
      </w:r>
    </w:p>
    <w:p>
      <w:pPr>
        <w:ind w:firstLine="480" w:firstLineChars="200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drawing>
          <wp:inline distT="0" distB="0" distL="114300" distR="114300">
            <wp:extent cx="4542155" cy="3168015"/>
            <wp:effectExtent l="0" t="0" r="4445" b="698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3168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图3-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/>
          <w:bCs/>
          <w:sz w:val="24"/>
          <w:szCs w:val="24"/>
        </w:rPr>
        <w:t>  过滤条件设置</w:t>
      </w:r>
    </w:p>
    <w:p>
      <w:p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    ●  将ICMP报文分片信息填入下表，分析表格内容，理解分片的过程。</w:t>
      </w:r>
    </w:p>
    <w:p>
      <w:pPr>
        <w:ind w:firstLine="480" w:firstLineChars="200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表3-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/>
          <w:bCs/>
          <w:sz w:val="24"/>
          <w:szCs w:val="24"/>
        </w:rPr>
        <w:t>  实验结果</w:t>
      </w:r>
    </w:p>
    <w:tbl>
      <w:tblPr>
        <w:tblStyle w:val="10"/>
        <w:tblW w:w="85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1"/>
        <w:gridCol w:w="1984"/>
        <w:gridCol w:w="1984"/>
        <w:gridCol w:w="1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1" w:type="dxa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984" w:type="dxa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分片序号1</w:t>
            </w:r>
          </w:p>
        </w:tc>
        <w:tc>
          <w:tcPr>
            <w:tcW w:w="1984" w:type="dxa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分片序号2</w:t>
            </w:r>
          </w:p>
        </w:tc>
        <w:tc>
          <w:tcPr>
            <w:tcW w:w="1984" w:type="dxa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分片序号3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1" w:type="dxa"/>
          </w:tcPr>
          <w:p>
            <w:pPr>
              <w:jc w:val="left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eastAsia="zh-CN"/>
              </w:rPr>
              <w:t>“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标识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eastAsia="zh-CN"/>
              </w:rPr>
              <w:t>”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字段值</w:t>
            </w:r>
          </w:p>
        </w:tc>
        <w:tc>
          <w:tcPr>
            <w:tcW w:w="1984" w:type="dxa"/>
          </w:tcPr>
          <w:p>
            <w:pPr>
              <w:jc w:val="left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984" w:type="dxa"/>
          </w:tcPr>
          <w:p>
            <w:pPr>
              <w:jc w:val="left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984" w:type="dxa"/>
          </w:tcPr>
          <w:p>
            <w:pPr>
              <w:jc w:val="left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1" w:type="dxa"/>
          </w:tcPr>
          <w:p>
            <w:pPr>
              <w:jc w:val="left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eastAsia="zh-CN"/>
              </w:rPr>
              <w:t>“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还有分片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eastAsia="zh-CN"/>
              </w:rPr>
              <w:t>”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字段值</w:t>
            </w:r>
          </w:p>
        </w:tc>
        <w:tc>
          <w:tcPr>
            <w:tcW w:w="1984" w:type="dxa"/>
          </w:tcPr>
          <w:p>
            <w:pPr>
              <w:jc w:val="left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984" w:type="dxa"/>
          </w:tcPr>
          <w:p>
            <w:pPr>
              <w:jc w:val="left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984" w:type="dxa"/>
          </w:tcPr>
          <w:p>
            <w:pPr>
              <w:jc w:val="left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1" w:type="dxa"/>
          </w:tcPr>
          <w:p>
            <w:pPr>
              <w:jc w:val="left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eastAsia="zh-CN"/>
              </w:rPr>
              <w:t>“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分片偏移量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eastAsia="zh-CN"/>
              </w:rPr>
              <w:t>”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字段值</w:t>
            </w:r>
          </w:p>
        </w:tc>
        <w:tc>
          <w:tcPr>
            <w:tcW w:w="1984" w:type="dxa"/>
          </w:tcPr>
          <w:p>
            <w:pPr>
              <w:jc w:val="left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984" w:type="dxa"/>
          </w:tcPr>
          <w:p>
            <w:pPr>
              <w:jc w:val="left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984" w:type="dxa"/>
          </w:tcPr>
          <w:p>
            <w:pPr>
              <w:jc w:val="left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1" w:type="dxa"/>
          </w:tcPr>
          <w:p>
            <w:pPr>
              <w:jc w:val="left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传输的数据量</w:t>
            </w:r>
          </w:p>
        </w:tc>
        <w:tc>
          <w:tcPr>
            <w:tcW w:w="1984" w:type="dxa"/>
          </w:tcPr>
          <w:p>
            <w:pPr>
              <w:jc w:val="left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984" w:type="dxa"/>
          </w:tcPr>
          <w:p>
            <w:pPr>
              <w:jc w:val="left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984" w:type="dxa"/>
          </w:tcPr>
          <w:p>
            <w:pPr>
              <w:jc w:val="left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</w:p>
        </w:tc>
      </w:tr>
    </w:tbl>
    <w:p>
      <w:pPr>
        <w:jc w:val="left"/>
        <w:rPr>
          <w:rFonts w:hint="eastAsia" w:ascii="Times New Roman" w:hAnsi="Times New Roman"/>
          <w:bCs/>
          <w:sz w:val="24"/>
          <w:szCs w:val="24"/>
          <w:lang w:eastAsia="zh-CN"/>
        </w:rPr>
      </w:pPr>
      <w:r>
        <w:rPr>
          <w:rFonts w:hint="eastAsia" w:ascii="Times New Roman" w:hAnsi="Times New Roman"/>
          <w:bCs/>
          <w:sz w:val="24"/>
          <w:szCs w:val="24"/>
        </w:rPr>
        <w:t>5.  主机E恢复默认过滤器。主机A、B、E重新开始捕获数据。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6.  在主机A上，执行命令ping -l 2000 172.16.0.2。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7.  主机A、B、E停止捕获数据。察看主机A、E捕获到的数据，比较两者的差异，体会两次分片过程。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8.  主机B恢复以太网端口的MTU为1500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  <w:lang w:val="en-US" w:eastAsia="zh-CN"/>
        </w:rPr>
      </w:pPr>
    </w:p>
    <w:p>
      <w:pPr>
        <w:jc w:val="left"/>
        <w:rPr>
          <w:rFonts w:hint="eastAsia" w:ascii="Times New Roman" w:hAnsi="Times New Roman"/>
          <w:b/>
          <w:sz w:val="24"/>
          <w:szCs w:val="24"/>
        </w:rPr>
      </w:pPr>
      <w:r>
        <w:rPr>
          <w:rFonts w:hint="eastAsia" w:ascii="Times New Roman" w:hAnsi="Times New Roman"/>
          <w:b/>
          <w:sz w:val="24"/>
          <w:szCs w:val="24"/>
          <w:lang w:val="en-US" w:eastAsia="zh-CN"/>
        </w:rPr>
        <w:t>练习4：</w:t>
      </w:r>
      <w:r>
        <w:rPr>
          <w:rFonts w:hint="eastAsia" w:ascii="Times New Roman" w:hAnsi="Times New Roman"/>
          <w:b/>
          <w:sz w:val="24"/>
          <w:szCs w:val="24"/>
        </w:rPr>
        <w:t>子网掩码的作用</w:t>
      </w:r>
    </w:p>
    <w:p>
      <w:pPr>
        <w:ind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本练习将主机A、B、C、D、E、F作为一组进行实验。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1.  所有主机取消网关。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2.  主机A、C、E设置子网掩码为255.255.255.192，主机B（172.16.1.1）、D、F设置子网掩码为255.255.255.224。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3.  主机A ping 主机B（172.16.1.1），主机C ping 主机D（172.16.1.4），主机E ping 主机F（172.16.0.3）。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 ●  记录实验结果</w:t>
      </w:r>
    </w:p>
    <w:p>
      <w:pPr>
        <w:ind w:firstLine="480" w:firstLineChars="200"/>
        <w:jc w:val="center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表3-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/>
          <w:bCs/>
          <w:sz w:val="24"/>
          <w:szCs w:val="24"/>
        </w:rPr>
        <w:t>  实验结果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4261" w:type="dxa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是否ping通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主机A---主机B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主机C---主机D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主机E---主机F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</w:p>
        </w:tc>
      </w:tr>
    </w:tbl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hint="eastAsia" w:ascii="Times New Roman" w:hAnsi="Times New Roman"/>
          <w:bCs/>
          <w:sz w:val="24"/>
          <w:szCs w:val="24"/>
        </w:rPr>
        <w:t>4.  主机B在命令行方式下输入recover_config命令，停止静态路由服务。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5.  所有主机恢复到网络结构二的配置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。</w:t>
      </w:r>
    </w:p>
    <w:p>
      <w:pPr>
        <w:jc w:val="left"/>
        <w:rPr>
          <w:rFonts w:hint="eastAsia" w:ascii="Times New Roman" w:hAnsi="Times New Roman" w:eastAsia="宋体"/>
          <w:b/>
          <w:sz w:val="28"/>
          <w:szCs w:val="28"/>
          <w:lang w:eastAsia="zh-CN"/>
        </w:rPr>
      </w:pPr>
      <w:r>
        <w:rPr>
          <w:rFonts w:ascii="Times New Roman" w:hAnsi="Times New Roman"/>
          <w:b/>
          <w:sz w:val="28"/>
          <w:szCs w:val="28"/>
        </w:rPr>
        <w:t>三、实验结果与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分析</w:t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练习一</w:t>
      </w:r>
    </w:p>
    <w:p>
      <w:pPr>
        <w:jc w:val="left"/>
        <w:rPr>
          <w:rFonts w:hint="default" w:ascii="Times New Roman" w:hAnsi="Times New Roman" w:eastAsia="宋体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本机为主机B：</w:t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 w:eastAsia="宋体"/>
          <w:bCs/>
          <w:sz w:val="24"/>
          <w:szCs w:val="24"/>
          <w:lang w:val="en-US" w:eastAsia="zh-CN"/>
        </w:rPr>
        <w:drawing>
          <wp:inline distT="0" distB="0" distL="114300" distR="114300">
            <wp:extent cx="4468495" cy="3505835"/>
            <wp:effectExtent l="0" t="0" r="12065" b="14605"/>
            <wp:docPr id="11" name="图片 11" descr="{60326F83-01E3-409C-91B7-CF6EAC6EDB8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{60326F83-01E3-409C-91B7-CF6EAC6EDB8D}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849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主机B在命令行方式下输入staticroute_config命令，开启静态路由服务。</w:t>
      </w:r>
    </w:p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Cs/>
          <w:sz w:val="24"/>
          <w:szCs w:val="24"/>
          <w:lang w:eastAsia="zh-CN"/>
        </w:rPr>
        <w:drawing>
          <wp:inline distT="0" distB="0" distL="114300" distR="114300">
            <wp:extent cx="3074670" cy="382905"/>
            <wp:effectExtent l="0" t="0" r="0" b="0"/>
            <wp:docPr id="3" name="图片 3" descr="{2F0D8210-9FE8-458B-9331-E8DA71DA3AD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2F0D8210-9FE8-458B-9331-E8DA71DA3ADD}.png"/>
                    <pic:cNvPicPr>
                      <a:picLocks noChangeAspect="1"/>
                    </pic:cNvPicPr>
                  </pic:nvPicPr>
                  <pic:blipFill>
                    <a:blip r:embed="rId8"/>
                    <a:srcRect r="41670" b="82128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Times New Roman" w:hAnsi="Times New Roman"/>
          <w:bCs/>
          <w:sz w:val="24"/>
          <w:szCs w:val="24"/>
          <w:lang w:eastAsia="zh-CN"/>
        </w:rPr>
      </w:pPr>
      <w:r>
        <w:rPr>
          <w:rFonts w:hint="eastAsia" w:ascii="Times New Roman" w:hAnsi="Times New Roman"/>
          <w:bCs/>
          <w:sz w:val="24"/>
          <w:szCs w:val="24"/>
        </w:rPr>
        <w:t>在主机B（两块网卡分别打开两个捕获窗口）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，</w:t>
      </w:r>
      <w:r>
        <w:rPr>
          <w:rFonts w:hint="eastAsia" w:ascii="Times New Roman" w:hAnsi="Times New Roman"/>
          <w:bCs/>
          <w:sz w:val="24"/>
          <w:szCs w:val="24"/>
        </w:rPr>
        <w:t>开始捕获数据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；</w:t>
      </w:r>
      <w:r>
        <w:rPr>
          <w:rFonts w:hint="eastAsia" w:ascii="Times New Roman" w:hAnsi="Times New Roman"/>
          <w:bCs/>
          <w:sz w:val="24"/>
          <w:szCs w:val="24"/>
        </w:rPr>
        <w:t>主机B停止捕获数据，在捕获到的数据中查找主机A所发送的数据报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：</w:t>
      </w:r>
    </w:p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hint="eastAsia" w:ascii="Times New Roman" w:hAnsi="Times New Roman"/>
          <w:bCs/>
          <w:sz w:val="24"/>
          <w:szCs w:val="24"/>
        </w:rPr>
        <w:drawing>
          <wp:inline distT="0" distB="0" distL="114300" distR="114300">
            <wp:extent cx="5266055" cy="3890645"/>
            <wp:effectExtent l="0" t="0" r="6985" b="10795"/>
            <wp:docPr id="4" name="图片 4" descr="{0B05E81D-6E0C-49A4-8FCD-339C33DF5AA4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0B05E81D-6E0C-49A4-8FCD-339C33DF5AA4}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将第1步中主机A所编辑的报文的“生存时间”设置为1，重新计算校验和。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主机B重新开始捕获数据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；</w:t>
      </w:r>
      <w:r>
        <w:rPr>
          <w:rFonts w:hint="eastAsia" w:ascii="Times New Roman" w:hAnsi="Times New Roman"/>
          <w:bCs/>
          <w:sz w:val="24"/>
          <w:szCs w:val="24"/>
        </w:rPr>
        <w:t>主机B停止捕获数据，在捕获到的数据中查找主机A所发送的数据报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：</w:t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 w:eastAsia="宋体"/>
          <w:bCs/>
          <w:sz w:val="24"/>
          <w:szCs w:val="24"/>
          <w:lang w:eastAsia="zh-CN"/>
        </w:rPr>
        <w:drawing>
          <wp:inline distT="0" distB="0" distL="114300" distR="114300">
            <wp:extent cx="4846320" cy="4018915"/>
            <wp:effectExtent l="0" t="0" r="0" b="4445"/>
            <wp:docPr id="5" name="图片 5" descr="{B1976D7D-B83F-480A-ACC3-D6F051B9119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{B1976D7D-B83F-480A-ACC3-D6F051B91199}.png"/>
                    <pic:cNvPicPr>
                      <a:picLocks noChangeAspect="1"/>
                    </pic:cNvPicPr>
                  </pic:nvPicPr>
                  <pic:blipFill>
                    <a:blip r:embed="rId10"/>
                    <a:srcRect b="2060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练习二</w:t>
      </w:r>
    </w:p>
    <w:p>
      <w:pPr>
        <w:numPr>
          <w:ilvl w:val="0"/>
          <w:numId w:val="3"/>
        </w:num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  受限广播地址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 （1）主机A编辑一个IP数据报</w:t>
      </w:r>
    </w:p>
    <w:p>
      <w:pPr>
        <w:numPr>
          <w:numId w:val="0"/>
        </w:num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    （2）主机B重新启动协议分析器并设置过滤条件（提取IP协议，捕获172.16.1.2接收和发送的所有IP数据包，设置地址过滤条件如下：172.16.1.2&lt;-&gt;Any）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 （3）主机B、C、D、E、F重新开始捕获数据。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 （4）主机A发送这个数据报。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 （5）主机B、C、D、E、F停止捕获数据。</w:t>
      </w:r>
    </w:p>
    <w:p>
      <w:pPr>
        <w:numPr>
          <w:ilvl w:val="0"/>
          <w:numId w:val="0"/>
        </w:num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drawing>
          <wp:inline distT="0" distB="0" distL="114300" distR="114300">
            <wp:extent cx="5266690" cy="5483225"/>
            <wp:effectExtent l="0" t="0" r="6350" b="3175"/>
            <wp:docPr id="6" name="图片 6" descr="{E7E26C9B-40F4-49E7-A2B6-99EEC7F7D2DF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E7E26C9B-40F4-49E7-A2B6-99EEC7F7D2DF}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 ●  记录实验结果</w:t>
      </w:r>
    </w:p>
    <w:p>
      <w:pPr>
        <w:jc w:val="center"/>
        <w:rPr>
          <w:rFonts w:hint="eastAsia" w:ascii="Times New Roman" w:hAnsi="Times New Roman"/>
          <w:bCs/>
          <w:sz w:val="24"/>
          <w:szCs w:val="24"/>
          <w:vertAlign w:val="baseline"/>
        </w:rPr>
      </w:pPr>
      <w:r>
        <w:rPr>
          <w:rFonts w:hint="eastAsia" w:ascii="Times New Roman" w:hAnsi="Times New Roman"/>
          <w:bCs/>
          <w:sz w:val="24"/>
          <w:szCs w:val="24"/>
        </w:rPr>
        <w:t>表3-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/>
          <w:bCs/>
          <w:sz w:val="24"/>
          <w:szCs w:val="24"/>
        </w:rPr>
        <w:t>  实验结果  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3"/>
        <w:gridCol w:w="38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848" w:type="dxa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主机号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jc w:val="center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收到主机A发送的IP数据报</w:t>
            </w:r>
          </w:p>
        </w:tc>
        <w:tc>
          <w:tcPr>
            <w:tcW w:w="3848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B （172.16.1.1）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、C、D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未收到主机A发送的IP数据报</w:t>
            </w:r>
          </w:p>
        </w:tc>
        <w:tc>
          <w:tcPr>
            <w:tcW w:w="3848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B （172.16.0.1）、E、F</w:t>
            </w:r>
          </w:p>
        </w:tc>
      </w:tr>
    </w:tbl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  环回地址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 （1）主机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B</w:t>
      </w:r>
      <w:r>
        <w:rPr>
          <w:rFonts w:hint="eastAsia" w:ascii="Times New Roman" w:hAnsi="Times New Roman"/>
          <w:bCs/>
          <w:sz w:val="24"/>
          <w:szCs w:val="24"/>
        </w:rPr>
        <w:t>重新启动协议分析器开始捕获数据并设置过滤条件（提取IP协议）。</w:t>
      </w:r>
      <w:bookmarkStart w:id="0" w:name="_GoBack"/>
      <w:bookmarkEnd w:id="0"/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 （2）主机</w:t>
      </w:r>
      <w:r>
        <w:rPr>
          <w:rFonts w:hint="eastAsia" w:ascii="Times New Roman" w:hAnsi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ascii="Times New Roman" w:hAnsi="Times New Roman"/>
          <w:bCs/>
          <w:sz w:val="24"/>
          <w:szCs w:val="24"/>
        </w:rPr>
        <w:t>ping 127.0.0.1。</w:t>
      </w:r>
    </w:p>
    <w:p>
      <w:pPr>
        <w:numPr>
          <w:numId w:val="0"/>
        </w:numPr>
        <w:ind w:leftChars="0"/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Cs/>
          <w:sz w:val="24"/>
          <w:szCs w:val="24"/>
          <w:lang w:eastAsia="zh-CN"/>
        </w:rPr>
        <w:drawing>
          <wp:inline distT="0" distB="0" distL="114300" distR="114300">
            <wp:extent cx="2804160" cy="1298575"/>
            <wp:effectExtent l="0" t="0" r="0" b="12065"/>
            <wp:docPr id="18" name="图片 18" descr="{03E6097E-0A04-464B-B8FB-1E1D9ADD1874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{03E6097E-0A04-464B-B8FB-1E1D9ADD1874}.png"/>
                    <pic:cNvPicPr>
                      <a:picLocks noChangeAspect="1"/>
                    </pic:cNvPicPr>
                  </pic:nvPicPr>
                  <pic:blipFill>
                    <a:blip r:embed="rId12"/>
                    <a:srcRect t="53518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hint="eastAsia" w:ascii="Times New Roman" w:hAnsi="Times New Roman"/>
          <w:bCs/>
          <w:sz w:val="24"/>
          <w:szCs w:val="24"/>
        </w:rPr>
        <w:t>    （3）主机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B</w:t>
      </w:r>
      <w:r>
        <w:rPr>
          <w:rFonts w:hint="eastAsia" w:ascii="Times New Roman" w:hAnsi="Times New Roman"/>
          <w:bCs/>
          <w:sz w:val="24"/>
          <w:szCs w:val="24"/>
        </w:rPr>
        <w:t>停止捕获数据。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drawing>
          <wp:inline distT="0" distB="0" distL="0" distR="0">
            <wp:extent cx="5896610" cy="2412365"/>
            <wp:effectExtent l="0" t="0" r="1270" b="10795"/>
            <wp:docPr id="196447816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78163" name="图片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928" b="38848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练习三</w:t>
      </w:r>
    </w:p>
    <w:p>
      <w:pPr>
        <w:ind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1. 主机B设置以太网端口的MTU为800字节（两个端口都设置），执行命令如下（进入cmd控制台）：</w:t>
      </w:r>
    </w:p>
    <w:p>
      <w:pPr>
        <w:jc w:val="left"/>
      </w:pPr>
      <w:r>
        <w:drawing>
          <wp:inline distT="0" distB="0" distL="114300" distR="114300">
            <wp:extent cx="5274310" cy="1143635"/>
            <wp:effectExtent l="0" t="0" r="13970" b="1460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  <w:r>
        <w:drawing>
          <wp:inline distT="0" distB="0" distL="114300" distR="114300">
            <wp:extent cx="5273040" cy="332740"/>
            <wp:effectExtent l="0" t="0" r="0" b="254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2.  主机A、B、E启动协议分析器，打开捕获窗口进行数据捕获并设置过滤条件(提取ICMP协议)。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3.  在主机A上，执行命令ping -l 1000 172.16.0.2。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4.  主机A、B、E停止捕获数据。在主机E上重新定义过滤条件（取一个ICMP数据包，按照其IP层的标识字段设置过滤），如图所示：</w:t>
      </w:r>
    </w:p>
    <w:p>
      <w:pPr>
        <w:ind w:firstLine="480" w:firstLineChars="200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drawing>
          <wp:inline distT="0" distB="0" distL="114300" distR="114300">
            <wp:extent cx="4542155" cy="3168015"/>
            <wp:effectExtent l="0" t="0" r="14605" b="190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6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3168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图3-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/>
          <w:bCs/>
          <w:sz w:val="24"/>
          <w:szCs w:val="24"/>
        </w:rPr>
        <w:t>  过滤条件设置</w:t>
      </w:r>
    </w:p>
    <w:p>
      <w:p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    ●  将ICMP报文分片信息填入下表，分析表格内容，理解分片的过程。</w:t>
      </w:r>
    </w:p>
    <w:p>
      <w:pPr>
        <w:ind w:firstLine="480" w:firstLineChars="200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表3-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/>
          <w:bCs/>
          <w:sz w:val="24"/>
          <w:szCs w:val="24"/>
        </w:rPr>
        <w:t>  实验结果</w:t>
      </w:r>
    </w:p>
    <w:tbl>
      <w:tblPr>
        <w:tblStyle w:val="10"/>
        <w:tblW w:w="65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1"/>
        <w:gridCol w:w="1984"/>
        <w:gridCol w:w="1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1" w:type="dxa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984" w:type="dxa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分片序号1</w:t>
            </w:r>
          </w:p>
        </w:tc>
        <w:tc>
          <w:tcPr>
            <w:tcW w:w="1984" w:type="dxa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分片序号2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1" w:type="dxa"/>
          </w:tcPr>
          <w:p>
            <w:pPr>
              <w:jc w:val="left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eastAsia="zh-CN"/>
              </w:rPr>
              <w:t>“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标识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eastAsia="zh-CN"/>
              </w:rPr>
              <w:t>”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字段值</w:t>
            </w:r>
          </w:p>
        </w:tc>
        <w:tc>
          <w:tcPr>
            <w:tcW w:w="1984" w:type="dxa"/>
          </w:tcPr>
          <w:p>
            <w:pPr>
              <w:jc w:val="left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308</w:t>
            </w:r>
          </w:p>
        </w:tc>
        <w:tc>
          <w:tcPr>
            <w:tcW w:w="1984" w:type="dxa"/>
          </w:tcPr>
          <w:p>
            <w:pPr>
              <w:jc w:val="left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308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1" w:type="dxa"/>
          </w:tcPr>
          <w:p>
            <w:pPr>
              <w:jc w:val="left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eastAsia="zh-CN"/>
              </w:rPr>
              <w:t>“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还有分片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eastAsia="zh-CN"/>
              </w:rPr>
              <w:t>”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字段值</w:t>
            </w:r>
          </w:p>
        </w:tc>
        <w:tc>
          <w:tcPr>
            <w:tcW w:w="1984" w:type="dxa"/>
          </w:tcPr>
          <w:p>
            <w:pPr>
              <w:jc w:val="left"/>
              <w:rPr>
                <w:rFonts w:hint="eastAsia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984" w:type="dxa"/>
          </w:tcPr>
          <w:p>
            <w:pPr>
              <w:jc w:val="left"/>
              <w:rPr>
                <w:rFonts w:hint="eastAsia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1" w:type="dxa"/>
          </w:tcPr>
          <w:p>
            <w:pPr>
              <w:jc w:val="left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eastAsia="zh-CN"/>
              </w:rPr>
              <w:t>“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分片偏移量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eastAsia="zh-CN"/>
              </w:rPr>
              <w:t>”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字段值</w:t>
            </w:r>
          </w:p>
        </w:tc>
        <w:tc>
          <w:tcPr>
            <w:tcW w:w="1984" w:type="dxa"/>
          </w:tcPr>
          <w:p>
            <w:pPr>
              <w:jc w:val="left"/>
              <w:rPr>
                <w:rFonts w:hint="eastAsia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84" w:type="dxa"/>
          </w:tcPr>
          <w:p>
            <w:pPr>
              <w:jc w:val="left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776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1" w:type="dxa"/>
          </w:tcPr>
          <w:p>
            <w:pPr>
              <w:jc w:val="left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传输的数据量</w:t>
            </w:r>
          </w:p>
        </w:tc>
        <w:tc>
          <w:tcPr>
            <w:tcW w:w="1984" w:type="dxa"/>
          </w:tcPr>
          <w:p>
            <w:pPr>
              <w:jc w:val="left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776</w:t>
            </w:r>
          </w:p>
        </w:tc>
        <w:tc>
          <w:tcPr>
            <w:tcW w:w="1984" w:type="dxa"/>
          </w:tcPr>
          <w:p>
            <w:pPr>
              <w:jc w:val="left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232</w:t>
            </w:r>
          </w:p>
        </w:tc>
      </w:tr>
    </w:tbl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Cs/>
          <w:sz w:val="24"/>
          <w:szCs w:val="24"/>
          <w:lang w:eastAsia="zh-CN"/>
        </w:rPr>
        <w:drawing>
          <wp:inline distT="0" distB="0" distL="114300" distR="114300">
            <wp:extent cx="5487670" cy="4709795"/>
            <wp:effectExtent l="0" t="0" r="13970" b="14605"/>
            <wp:docPr id="12" name="图片 12" descr="ee7731879e9e3db4ee478a712f152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e7731879e9e3db4ee478a712f152e1"/>
                    <pic:cNvPicPr>
                      <a:picLocks noChangeAspect="1"/>
                    </pic:cNvPicPr>
                  </pic:nvPicPr>
                  <pic:blipFill>
                    <a:blip r:embed="rId16"/>
                    <a:srcRect t="110" r="42673" b="10249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5.  主机E恢复默认过滤器。主机B重新开始捕获数据。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6.  在主机A上，执行命令ping -l 2000 172.16.0.2。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7.  主机B停止捕获数据。察看主机A、E捕获到的数据，比较两者的差异，体会两次分片过程。</w:t>
      </w:r>
    </w:p>
    <w:p>
      <w:pPr>
        <w:jc w:val="left"/>
      </w:pPr>
      <w:r>
        <w:drawing>
          <wp:inline distT="0" distB="0" distL="0" distR="0">
            <wp:extent cx="3556000" cy="3696970"/>
            <wp:effectExtent l="0" t="0" r="0" b="0"/>
            <wp:docPr id="117721524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15242" name="图片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6" r="32579" b="20663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</w:rPr>
      </w:pPr>
      <w:r>
        <w:drawing>
          <wp:inline distT="0" distB="0" distL="0" distR="0">
            <wp:extent cx="5086985" cy="4157345"/>
            <wp:effectExtent l="0" t="0" r="3175" b="3175"/>
            <wp:docPr id="200607375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73750" name="图片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103" b="12325"/>
                    <a:stretch>
                      <a:fillRect/>
                    </a:stretch>
                  </pic:blipFill>
                  <pic:spPr>
                    <a:xfrm>
                      <a:off x="0" y="0"/>
                      <a:ext cx="5086985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Times New Roman" w:hAnsi="Times New Roman"/>
          <w:bCs/>
          <w:sz w:val="24"/>
          <w:szCs w:val="24"/>
          <w:lang w:eastAsia="zh-CN"/>
        </w:rPr>
      </w:pP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8.  主机B恢复以太网端口的MTU为1500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。</w:t>
      </w:r>
    </w:p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Cs/>
          <w:sz w:val="24"/>
          <w:szCs w:val="24"/>
          <w:lang w:eastAsia="zh-CN"/>
        </w:rPr>
        <w:drawing>
          <wp:inline distT="0" distB="0" distL="114300" distR="114300">
            <wp:extent cx="5272405" cy="1762125"/>
            <wp:effectExtent l="0" t="0" r="635" b="5715"/>
            <wp:docPr id="16" name="图片 16" descr="练习3（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练习3（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hint="eastAsia" w:ascii="Times New Roman" w:hAnsi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练习四</w:t>
      </w:r>
    </w:p>
    <w:p>
      <w:pPr>
        <w:numPr>
          <w:ilvl w:val="0"/>
          <w:numId w:val="4"/>
        </w:num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  所有主机取消网关。主机B（172.16.1.1）设置子网掩码为255.255.255.224。</w:t>
      </w:r>
    </w:p>
    <w:p>
      <w:pPr>
        <w:numPr>
          <w:numId w:val="0"/>
        </w:num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drawing>
          <wp:inline distT="0" distB="0" distL="114300" distR="114300">
            <wp:extent cx="3157855" cy="3932555"/>
            <wp:effectExtent l="0" t="0" r="12065" b="14605"/>
            <wp:docPr id="14" name="图片 14" descr="练习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练习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7855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3.  主机A ping 主机B（172.16.1.1）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 ●  记录实验结果</w:t>
      </w:r>
    </w:p>
    <w:p>
      <w:pPr>
        <w:ind w:firstLine="480" w:firstLineChars="200"/>
        <w:jc w:val="center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表3-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/>
          <w:bCs/>
          <w:sz w:val="24"/>
          <w:szCs w:val="24"/>
        </w:rPr>
        <w:t>  实验结果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4261" w:type="dxa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是否ping通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主机A---主机B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vertAlign w:val="baseline"/>
                <w:lang w:val="en-US" w:eastAsia="zh-CN"/>
              </w:rPr>
              <w:t>ping通</w:t>
            </w:r>
          </w:p>
        </w:tc>
      </w:tr>
    </w:tbl>
    <w:p>
      <w:pPr>
        <w:numPr>
          <w:ilvl w:val="0"/>
          <w:numId w:val="5"/>
        </w:num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  主机B在命令行方式下输入recover_config命令，停止静态路由服务。</w:t>
      </w:r>
    </w:p>
    <w:p>
      <w:pPr>
        <w:numPr>
          <w:numId w:val="0"/>
        </w:numPr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hint="eastAsia" w:ascii="Times New Roman" w:hAnsi="Times New Roman"/>
          <w:bCs/>
          <w:sz w:val="24"/>
          <w:szCs w:val="24"/>
        </w:rPr>
        <w:drawing>
          <wp:inline distT="0" distB="0" distL="114300" distR="114300">
            <wp:extent cx="4371975" cy="382905"/>
            <wp:effectExtent l="0" t="0" r="0" b="0"/>
            <wp:docPr id="17" name="图片 17" descr="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44"/>
                    <pic:cNvPicPr>
                      <a:picLocks noChangeAspect="1"/>
                    </pic:cNvPicPr>
                  </pic:nvPicPr>
                  <pic:blipFill>
                    <a:blip r:embed="rId20"/>
                    <a:srcRect t="8372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5.  所有主机恢复到网络结构二的配置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。</w:t>
      </w:r>
    </w:p>
    <w:p>
      <w:pPr>
        <w:jc w:val="left"/>
        <w:rPr>
          <w:rFonts w:hint="default" w:ascii="Times New Roman" w:hAnsi="Times New Roman"/>
          <w:bCs/>
          <w:sz w:val="24"/>
          <w:szCs w:val="24"/>
          <w:lang w:val="en-US" w:eastAsia="zh-CN"/>
        </w:rPr>
      </w:pPr>
      <w:r>
        <w:rPr>
          <w:rFonts w:ascii="Times New Roman" w:hAnsi="Times New Roman"/>
          <w:bCs/>
          <w:sz w:val="24"/>
          <w:szCs w:val="24"/>
        </w:rPr>
        <w:drawing>
          <wp:inline distT="0" distB="0" distL="0" distR="0">
            <wp:extent cx="3379470" cy="2647315"/>
            <wp:effectExtent l="0" t="0" r="3810" b="4445"/>
            <wp:docPr id="33982921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29210" name="图片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0" t="13121" r="49446" b="24229"/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四、实验思考题</w:t>
      </w:r>
    </w:p>
    <w:p>
      <w:pPr>
        <w:numPr>
          <w:ilvl w:val="0"/>
          <w:numId w:val="6"/>
        </w:numPr>
        <w:rPr>
          <w:rFonts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bCs/>
          <w:sz w:val="24"/>
          <w:szCs w:val="24"/>
          <w:lang w:val="en-US" w:eastAsia="zh-CN"/>
        </w:rPr>
        <w:t>练习1：</w:t>
      </w:r>
    </w:p>
    <w:p>
      <w:pPr>
        <w:numPr>
          <w:ilvl w:val="0"/>
          <w:numId w:val="0"/>
        </w:numPr>
        <w:rPr>
          <w:rFonts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第1步中主机A所编辑的报文，经过主机B到达主机E后，报文数据是否发生变化？若发生变化，记录变化的字段，并简述发生变化的原因。</w:t>
      </w:r>
    </w:p>
    <w:p>
      <w:pPr>
        <w:numPr>
          <w:ilvl w:val="0"/>
          <w:numId w:val="0"/>
        </w:numPr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主机B、E是否能捕获到主机A所发送的报文？简述产生这种现象的原因</w:t>
      </w:r>
      <w:r>
        <w:rPr>
          <w:rFonts w:ascii="Times New Roman" w:hAnsi="Times New Roman"/>
          <w:bCs/>
          <w:sz w:val="24"/>
          <w:szCs w:val="24"/>
        </w:rPr>
        <w:t>。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 w:eastAsiaTheme="minorEastAsia"/>
          <w:sz w:val="24"/>
          <w:szCs w:val="24"/>
        </w:rPr>
        <w:t>答：</w:t>
      </w:r>
      <w:r>
        <w:rPr>
          <w:rFonts w:hint="eastAsia" w:ascii="Times New Roman" w:hAnsi="Times New Roman"/>
          <w:bCs/>
          <w:sz w:val="24"/>
          <w:szCs w:val="24"/>
        </w:rPr>
        <w:t>报文数据发生变化。变化字段：生存时间：128变至127；首部校验和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变化</w:t>
      </w:r>
      <w:r>
        <w:rPr>
          <w:rFonts w:hint="eastAsia" w:ascii="Times New Roman" w:hAnsi="Times New Roman"/>
          <w:bCs/>
          <w:sz w:val="24"/>
          <w:szCs w:val="24"/>
        </w:rPr>
        <w:t>。原因：从A道E，报文数据跨网段，经路由器B后，生存时间减1，重新计算校验和。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Cs/>
          <w:kern w:val="2"/>
          <w:sz w:val="24"/>
          <w:szCs w:val="24"/>
          <w:lang w:val="en-US" w:eastAsia="zh-CN" w:bidi="ar-SA"/>
        </w:rPr>
        <w:t>主机B捕获到了，主机E未捕获到。主机B对应于172.16.1.1的网卡与A在同一局域网内，所以B可以捕获到；报文数据在经过路由器B后，生存时间变成0，故数据包丢弃，不再转发，所以E无法捕获到。</w:t>
      </w:r>
    </w:p>
    <w:p>
      <w:pPr>
        <w:numPr>
          <w:ilvl w:val="0"/>
          <w:numId w:val="6"/>
        </w:numPr>
        <w:rPr>
          <w:rFonts w:hint="eastAsia" w:ascii="Times New Roman" w:hAnsi="Times New Roman" w:eastAsiaTheme="minorEastAsia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bCs/>
          <w:sz w:val="24"/>
          <w:szCs w:val="24"/>
          <w:lang w:val="en-US" w:eastAsia="zh-CN"/>
        </w:rPr>
        <w:t>练习2：结合</w:t>
      </w:r>
      <w:r>
        <w:rPr>
          <w:rFonts w:hint="eastAsia" w:ascii="Times New Roman" w:hAnsi="Times New Roman"/>
          <w:bCs/>
          <w:sz w:val="24"/>
          <w:szCs w:val="24"/>
        </w:rPr>
        <w:t>受限广播地址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部分的</w:t>
      </w:r>
      <w:r>
        <w:rPr>
          <w:rFonts w:hint="eastAsia" w:ascii="Times New Roman" w:hAnsi="Times New Roman" w:eastAsiaTheme="minorEastAsia"/>
          <w:bCs/>
          <w:sz w:val="24"/>
          <w:szCs w:val="24"/>
          <w:lang w:val="en-US" w:eastAsia="zh-CN"/>
        </w:rPr>
        <w:t>实验结果，简述受限广播地址的作用；环回地址实验中，主机F是否收到主机E发送的目的地址为127.0.0.1的IP数据报？为什么？</w:t>
      </w:r>
    </w:p>
    <w:p>
      <w:pPr>
        <w:numPr>
          <w:numId w:val="0"/>
        </w:numPr>
        <w:rPr>
          <w:rFonts w:hint="eastAsia" w:ascii="Times New Roman" w:hAnsi="Times New Roman" w:eastAsiaTheme="minorEastAsia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bCs/>
          <w:sz w:val="24"/>
          <w:szCs w:val="24"/>
          <w:lang w:val="en-US" w:eastAsia="zh-CN"/>
        </w:rPr>
        <w:t>答：受限的广播地址是255.255.255.255，路由器不转发目的地址为受限的广播地址的数据报，这样的数据报仅出现在本地网络中.故仅B、C、D主机收到了A主机发送的IP数据报。</w:t>
      </w:r>
    </w:p>
    <w:p>
      <w:pPr>
        <w:numPr>
          <w:numId w:val="0"/>
        </w:numPr>
        <w:rPr>
          <w:rFonts w:hint="eastAsia" w:ascii="Times New Roman" w:hAnsi="Times New Roman" w:eastAsiaTheme="minorEastAsia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bCs/>
          <w:sz w:val="24"/>
          <w:szCs w:val="24"/>
          <w:lang w:val="en-US" w:eastAsia="zh-CN"/>
        </w:rPr>
        <w:t>没有，因为E发送一个目的地址以为环回地址（127.0.0.1）的IP数据报，则本主机中的协议软件就处理数据报中的数据，不会把数据报发送到任何网络。F主机不会收到。</w:t>
      </w:r>
    </w:p>
    <w:p>
      <w:pPr>
        <w:numPr>
          <w:numId w:val="0"/>
        </w:numPr>
        <w:rPr>
          <w:rFonts w:hint="eastAsia" w:ascii="Times New Roman" w:hAnsi="Times New Roman" w:eastAsiaTheme="minorEastAsia"/>
          <w:bCs/>
          <w:sz w:val="24"/>
          <w:szCs w:val="24"/>
          <w:lang w:val="en-US" w:eastAsia="zh-CN"/>
        </w:rPr>
      </w:pPr>
    </w:p>
    <w:p>
      <w:pPr>
        <w:numPr>
          <w:ilvl w:val="0"/>
          <w:numId w:val="6"/>
        </w:numPr>
        <w:rPr>
          <w:rFonts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练习4：</w:t>
      </w:r>
      <w:r>
        <w:rPr>
          <w:rFonts w:hint="eastAsia" w:ascii="Times New Roman" w:hAnsi="Times New Roman"/>
          <w:bCs/>
          <w:sz w:val="24"/>
          <w:szCs w:val="24"/>
        </w:rPr>
        <w:t>请问什么情况下两主机的子网掩码不同，却可以相互通信</w:t>
      </w:r>
      <w:r>
        <w:rPr>
          <w:rFonts w:ascii="Times New Roman" w:hAnsi="Times New Roman"/>
          <w:bCs/>
          <w:sz w:val="24"/>
          <w:szCs w:val="24"/>
        </w:rPr>
        <w:t>？</w:t>
      </w:r>
    </w:p>
    <w:p>
      <w:p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 w:eastAsiaTheme="minorEastAsia"/>
          <w:sz w:val="24"/>
          <w:szCs w:val="24"/>
        </w:rPr>
        <w:t>答：</w:t>
      </w:r>
      <w:r>
        <w:rPr>
          <w:rFonts w:hint="eastAsia" w:ascii="Times New Roman" w:hAnsi="Times New Roman" w:eastAsiaTheme="minorEastAsia"/>
          <w:bCs/>
          <w:sz w:val="24"/>
          <w:szCs w:val="24"/>
          <w:lang w:val="en-US" w:eastAsia="zh-CN"/>
        </w:rPr>
        <w:t>两台主机在同一网段时可以相互通信。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IDFont + F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9D980B"/>
    <w:multiLevelType w:val="singleLevel"/>
    <w:tmpl w:val="9A9D98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43AEDF0"/>
    <w:multiLevelType w:val="singleLevel"/>
    <w:tmpl w:val="A43AED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14F12CF"/>
    <w:multiLevelType w:val="singleLevel"/>
    <w:tmpl w:val="C14F12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4D16387"/>
    <w:multiLevelType w:val="singleLevel"/>
    <w:tmpl w:val="E4D16387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BB529E3"/>
    <w:multiLevelType w:val="singleLevel"/>
    <w:tmpl w:val="EBB529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11226748"/>
    <w:multiLevelType w:val="multilevel"/>
    <w:tmpl w:val="11226748"/>
    <w:lvl w:ilvl="0" w:tentative="0">
      <w:start w:val="1"/>
      <w:numFmt w:val="upperRoman"/>
      <w:pStyle w:val="2"/>
      <w:lvlText w:val="第 %1 条"/>
      <w:lvlJc w:val="left"/>
      <w:pPr>
        <w:tabs>
          <w:tab w:val="left" w:pos="1080"/>
        </w:tabs>
        <w:ind w:left="0" w:firstLine="0"/>
      </w:pPr>
    </w:lvl>
    <w:lvl w:ilvl="1" w:tentative="0">
      <w:start w:val="1"/>
      <w:numFmt w:val="decimalZero"/>
      <w:pStyle w:val="3"/>
      <w:isLgl/>
      <w:lvlText w:val="节 %1.%2"/>
      <w:lvlJc w:val="left"/>
      <w:pPr>
        <w:tabs>
          <w:tab w:val="left" w:pos="720"/>
        </w:tabs>
        <w:ind w:left="0" w:firstLine="0"/>
      </w:pPr>
    </w:lvl>
    <w:lvl w:ilvl="2" w:tentative="0">
      <w:start w:val="1"/>
      <w:numFmt w:val="lowerLetter"/>
      <w:pStyle w:val="4"/>
      <w:lvlText w:val="(%3)"/>
      <w:lvlJc w:val="left"/>
      <w:pPr>
        <w:tabs>
          <w:tab w:val="left" w:pos="720"/>
        </w:tabs>
        <w:ind w:left="720" w:hanging="432"/>
      </w:pPr>
    </w:lvl>
    <w:lvl w:ilvl="3" w:tentative="0">
      <w:start w:val="1"/>
      <w:numFmt w:val="lowerRoman"/>
      <w:lvlText w:val="(%4)"/>
      <w:lvlJc w:val="right"/>
      <w:pPr>
        <w:tabs>
          <w:tab w:val="left" w:pos="864"/>
        </w:tabs>
        <w:ind w:left="864" w:hanging="144"/>
      </w:pPr>
    </w:lvl>
    <w:lvl w:ilvl="4" w:tentative="0">
      <w:start w:val="1"/>
      <w:numFmt w:val="decimal"/>
      <w:lvlText w:val="%5)"/>
      <w:lvlJc w:val="left"/>
      <w:pPr>
        <w:tabs>
          <w:tab w:val="left" w:pos="1008"/>
        </w:tabs>
        <w:ind w:left="1008" w:hanging="432"/>
      </w:pPr>
    </w:lvl>
    <w:lvl w:ilvl="5" w:tentative="0">
      <w:start w:val="1"/>
      <w:numFmt w:val="lowerLetter"/>
      <w:lvlText w:val="%6)"/>
      <w:lvlJc w:val="left"/>
      <w:pPr>
        <w:tabs>
          <w:tab w:val="left" w:pos="1152"/>
        </w:tabs>
        <w:ind w:left="1152" w:hanging="432"/>
      </w:pPr>
    </w:lvl>
    <w:lvl w:ilvl="6" w:tentative="0">
      <w:start w:val="1"/>
      <w:numFmt w:val="lowerRoman"/>
      <w:lvlText w:val="%7)"/>
      <w:lvlJc w:val="right"/>
      <w:pPr>
        <w:tabs>
          <w:tab w:val="left" w:pos="1296"/>
        </w:tabs>
        <w:ind w:left="1296" w:hanging="288"/>
      </w:pPr>
    </w:lvl>
    <w:lvl w:ilvl="7" w:tentative="0">
      <w:start w:val="1"/>
      <w:numFmt w:val="lowerLetter"/>
      <w:lvlText w:val="%8."/>
      <w:lvlJc w:val="left"/>
      <w:pPr>
        <w:tabs>
          <w:tab w:val="left" w:pos="1440"/>
        </w:tabs>
        <w:ind w:left="1440" w:hanging="432"/>
      </w:pPr>
    </w:lvl>
    <w:lvl w:ilvl="8" w:tentative="0">
      <w:start w:val="1"/>
      <w:numFmt w:val="lowerRoman"/>
      <w:lvlText w:val="%9."/>
      <w:lvlJc w:val="right"/>
      <w:pPr>
        <w:tabs>
          <w:tab w:val="left" w:pos="1584"/>
        </w:tabs>
        <w:ind w:left="1584" w:hanging="144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RmZTZiMTdkYTUwNDQ5MDkzMGU0MTdlOWE1NDRjZDkifQ=="/>
  </w:docVars>
  <w:rsids>
    <w:rsidRoot w:val="00FD6113"/>
    <w:rsid w:val="001A5239"/>
    <w:rsid w:val="00777682"/>
    <w:rsid w:val="008322CA"/>
    <w:rsid w:val="008500A0"/>
    <w:rsid w:val="008B19C9"/>
    <w:rsid w:val="009145DF"/>
    <w:rsid w:val="00E0676B"/>
    <w:rsid w:val="00ED648E"/>
    <w:rsid w:val="00FD6113"/>
    <w:rsid w:val="0568335E"/>
    <w:rsid w:val="059D1B03"/>
    <w:rsid w:val="06077218"/>
    <w:rsid w:val="14404A34"/>
    <w:rsid w:val="183568EA"/>
    <w:rsid w:val="19340950"/>
    <w:rsid w:val="1BB27AA1"/>
    <w:rsid w:val="1C390349"/>
    <w:rsid w:val="1F011066"/>
    <w:rsid w:val="22B8469E"/>
    <w:rsid w:val="2B1206B6"/>
    <w:rsid w:val="2B225093"/>
    <w:rsid w:val="2CAF36C3"/>
    <w:rsid w:val="2CEB15C1"/>
    <w:rsid w:val="2D0A5A5B"/>
    <w:rsid w:val="2D787643"/>
    <w:rsid w:val="2DCE2518"/>
    <w:rsid w:val="2F037520"/>
    <w:rsid w:val="31DD0BE7"/>
    <w:rsid w:val="3A5876CD"/>
    <w:rsid w:val="42C4629B"/>
    <w:rsid w:val="453B010A"/>
    <w:rsid w:val="4C0D46FC"/>
    <w:rsid w:val="529563B0"/>
    <w:rsid w:val="53A5528A"/>
    <w:rsid w:val="54751099"/>
    <w:rsid w:val="55064D33"/>
    <w:rsid w:val="552B02EF"/>
    <w:rsid w:val="554A53B0"/>
    <w:rsid w:val="567A07F5"/>
    <w:rsid w:val="57B779C7"/>
    <w:rsid w:val="5D926D13"/>
    <w:rsid w:val="5F612CDA"/>
    <w:rsid w:val="68413218"/>
    <w:rsid w:val="6AF25397"/>
    <w:rsid w:val="71500A63"/>
    <w:rsid w:val="72631230"/>
    <w:rsid w:val="72D665E7"/>
    <w:rsid w:val="73062743"/>
    <w:rsid w:val="73183923"/>
    <w:rsid w:val="79BE1CAB"/>
    <w:rsid w:val="7D3949D4"/>
    <w:rsid w:val="7EE6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autoRedefine/>
    <w:qFormat/>
    <w:uiPriority w:val="9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4"/>
    <w:semiHidden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5"/>
    <w:autoRedefine/>
    <w:semiHidden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10">
    <w:name w:val="Table Grid"/>
    <w:basedOn w:val="9"/>
    <w:autoRedefine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标题 1 Char"/>
    <w:basedOn w:val="11"/>
    <w:link w:val="2"/>
    <w:qFormat/>
    <w:uiPriority w:val="0"/>
    <w:rPr>
      <w:rFonts w:ascii="Times New Roman" w:hAnsi="Times New Roman"/>
      <w:b/>
      <w:bCs/>
      <w:kern w:val="44"/>
      <w:sz w:val="32"/>
      <w:szCs w:val="44"/>
    </w:rPr>
  </w:style>
  <w:style w:type="character" w:customStyle="1" w:styleId="14">
    <w:name w:val="标题 2 Char"/>
    <w:basedOn w:val="11"/>
    <w:link w:val="3"/>
    <w:autoRedefine/>
    <w:uiPriority w:val="0"/>
    <w:rPr>
      <w:rFonts w:ascii="Arial" w:hAnsi="Arial" w:eastAsia="黑体"/>
      <w:b/>
      <w:bCs/>
      <w:sz w:val="32"/>
      <w:szCs w:val="32"/>
    </w:rPr>
  </w:style>
  <w:style w:type="character" w:customStyle="1" w:styleId="15">
    <w:name w:val="标题 3 Char"/>
    <w:basedOn w:val="11"/>
    <w:link w:val="4"/>
    <w:autoRedefine/>
    <w:qFormat/>
    <w:uiPriority w:val="0"/>
    <w:rPr>
      <w:rFonts w:ascii="Times New Roman" w:hAnsi="Times New Roman"/>
      <w:b/>
      <w:bCs/>
      <w:sz w:val="32"/>
      <w:szCs w:val="32"/>
    </w:rPr>
  </w:style>
  <w:style w:type="paragraph" w:styleId="16">
    <w:name w:val="List Paragraph"/>
    <w:basedOn w:val="1"/>
    <w:autoRedefine/>
    <w:qFormat/>
    <w:uiPriority w:val="34"/>
    <w:pPr>
      <w:ind w:firstLine="420" w:firstLineChars="200"/>
    </w:pPr>
    <w:rPr>
      <w:rFonts w:cs="宋体"/>
    </w:rPr>
  </w:style>
  <w:style w:type="character" w:customStyle="1" w:styleId="17">
    <w:name w:val="页眉 Char"/>
    <w:basedOn w:val="11"/>
    <w:link w:val="7"/>
    <w:autoRedefine/>
    <w:qFormat/>
    <w:uiPriority w:val="99"/>
    <w:rPr>
      <w:sz w:val="18"/>
      <w:szCs w:val="18"/>
    </w:rPr>
  </w:style>
  <w:style w:type="character" w:customStyle="1" w:styleId="18">
    <w:name w:val="页脚 Char"/>
    <w:basedOn w:val="11"/>
    <w:link w:val="6"/>
    <w:qFormat/>
    <w:uiPriority w:val="99"/>
    <w:rPr>
      <w:sz w:val="18"/>
      <w:szCs w:val="18"/>
    </w:rPr>
  </w:style>
  <w:style w:type="character" w:customStyle="1" w:styleId="19">
    <w:name w:val="批注框文本 Char"/>
    <w:basedOn w:val="11"/>
    <w:link w:val="5"/>
    <w:autoRedefine/>
    <w:semiHidden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20">
    <w:name w:val="fontstyle01"/>
    <w:basedOn w:val="11"/>
    <w:autoRedefine/>
    <w:qFormat/>
    <w:uiPriority w:val="0"/>
    <w:rPr>
      <w:rFonts w:ascii="CIDFont + F2" w:hAnsi="CIDFont + F2" w:eastAsia="CIDFont + F2" w:cs="CIDFont + F2"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B4607-CC4B-4803-B5D0-28C0E119E7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1218</Words>
  <Characters>505</Characters>
  <Lines>4</Lines>
  <Paragraphs>3</Paragraphs>
  <TotalTime>1</TotalTime>
  <ScaleCrop>false</ScaleCrop>
  <LinksUpToDate>false</LinksUpToDate>
  <CharactersWithSpaces>1720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2022-04-18T15:00:00Z</dcterms:created>
  <dc:creator>周宇</dc:creator>
  <cp:lastModifiedBy>枫林听雨·腾</cp:lastModifiedBy>
  <dcterms:modified xsi:type="dcterms:W3CDTF">2024-05-16T14:17:55Z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170BFB6028514CE9903C2C9C729C7BF5</vt:lpwstr>
  </property>
</Properties>
</file>