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ascii="Arial" w:hAnsi="Arial" w:eastAsia="Arial Unicode MS" w:cs="Arial"/>
          <w:b/>
          <w:color w:val="000000"/>
          <w:sz w:val="52"/>
        </w:rPr>
        <w:t>福州德州主题酒馆社媒推广方案</w:t>
      </w:r>
    </w:p>
    <w:p>
      <w:r>
        <w:rPr>
          <w:rFonts w:ascii="Arial" w:hAnsi="Arial" w:eastAsia="Arial Unicode MS" w:cs="Arial"/>
          <w:b w:val="0"/>
          <w:color w:val="616A73"/>
          <w:sz w:val="19"/>
        </w:rPr>
        <w:t>执行版  2026年9月30日</w:t>
      </w:r>
    </w:p>
    <w:p>
      <w:r>
        <w:rPr>
          <w:rFonts w:ascii="Arial" w:hAnsi="Arial" w:eastAsia="Arial Unicode MS" w:cs="Arial"/>
          <w:b/>
          <w:color w:val="20262D"/>
          <w:sz w:val="22"/>
        </w:rPr>
        <w:t>重点做抖音和小红书，共用一套选题和素材。</w:t>
      </w:r>
      <w:r>
        <w:rPr>
          <w:rFonts w:ascii="Arial" w:hAnsi="Arial" w:eastAsia="Arial Unicode MS" w:cs="Arial"/>
          <w:b w:val="0"/>
          <w:color w:val="20262D"/>
          <w:sz w:val="22"/>
        </w:rPr>
        <w:t xml:space="preserve"> 门头负责吸引目光，一楼的聊天氛围与餐饮给到店理由，楼上的德州娱乐形成主题特色。</w:t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2"/>
        </w:rPr>
        <w:t>推广做法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账号简介写清店名、福州真实商圈、营业时间；地址和主题如实呈现。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两边账号置顶三条：第一次到店指南、菜单与价格、位置和实际活动规则。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拍摄时一起留短视频和清晰照片；每条内容解决一个到店问题，结尾给实际位置或预约入口。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抖音和小红书怎么发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474"/>
        <w:gridCol w:w="6236"/>
        <w:gridCol w:w="6860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渠道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同一主题怎么呈现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发布时补什么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20—45秒短视频，优先门头、制作过程、真实服务和老板出镜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封面讲清看点；标真实位置；通过账号获准的入口承接咨询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同主题视频或5—7张图文，增加菜单、座位、入口等实用信息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标题带福州＋真实商圈＋具体需求；正文讲清价格、适合谁和预约方式</w:t>
            </w:r>
          </w:p>
        </w:tc>
      </w:tr>
    </w:tbl>
    <w:p>
      <w:pPr>
        <w:spacing w:after="60" w:before="0" w:line="120" w:lineRule="auto"/>
      </w:pPr>
      <w:r>
        <w:rPr>
          <w:rFonts w:ascii="Arial" w:hAnsi="Arial" w:eastAsia="Arial Unicode MS" w:cs="Arial"/>
          <w:b w:val="0"/>
          <w:color w:val="20262D"/>
          <w:sz w:val="6"/>
        </w:rPr>
      </w:r>
    </w:p>
    <w:p>
      <w:r>
        <w:rPr>
          <w:rFonts w:ascii="Arial" w:hAnsi="Arial" w:eastAsia="Arial Unicode MS" w:cs="Arial"/>
          <w:b w:val="0"/>
          <w:color w:val="20262D"/>
          <w:sz w:val="22"/>
        </w:rPr>
        <w:t>其它平台直接分发现有内容，不单列内容量和排期。每周先做3个主选题，抖音与小红书按素材选择合适形式发布。</w:t>
      </w:r>
    </w:p>
    <w:p>
      <w:r>
        <w:rPr>
          <w:rFonts w:ascii="Arial" w:hAnsi="Arial" w:eastAsia="Arial Unicode MS" w:cs="Arial"/>
          <w:b/>
          <w:color w:val="20262D"/>
          <w:sz w:val="22"/>
        </w:rPr>
        <w:t>推进顺序：</w:t>
      </w:r>
      <w:r>
        <w:rPr>
          <w:rFonts w:ascii="Arial" w:hAnsi="Arial" w:eastAsia="Arial Unicode MS" w:cs="Arial"/>
          <w:b w:val="0"/>
          <w:color w:val="20262D"/>
          <w:sz w:val="22"/>
        </w:rPr>
        <w:t xml:space="preserve"> 室内还在改，先发门头、装修Vlog和菜单试做；一楼可接待后，发布完整到店体验并邀请同城作者；后续根据咨询和到店继续做有效题材。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2"/>
        </w:rPr>
        <w:t>内容方向  门头和第一次到店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1  门头打卡与改造进度</w:t>
      </w:r>
    </w:p>
    <w:p>
      <w:pPr>
        <w:keepNext/>
        <w:spacing w:after="60"/>
      </w:pPr>
      <w:r>
        <w:rPr>
          <w:rFonts w:ascii="Arial" w:hAnsi="Arial" w:eastAsia="Arial Unicode MS" w:cs="Arial"/>
          <w:b w:val="0"/>
          <w:color w:val="20262D"/>
          <w:sz w:val="21"/>
        </w:rPr>
        <w:t xml:space="preserve">小红书 </w:t>
      </w:r>
      <w:hyperlink r:id="rId13">
        <w:r>
          <w:rPr>
            <w:rFonts w:ascii="Arial" w:hAnsi="Arial" w:eastAsia="Arial Unicode MS"/>
            <w:color w:val="18324C"/>
            <w:sz w:val="21"/>
            <w:u w:val="single"/>
          </w:rPr>
          <w:t>椰米球球</w:t>
        </w:r>
      </w:hyperlink>
      <w:r>
        <w:rPr>
          <w:rFonts w:ascii="Arial" w:hAnsi="Arial" w:eastAsia="Arial Unicode MS" w:cs="Arial"/>
          <w:b w:val="0"/>
          <w:color w:val="20262D"/>
          <w:sz w:val="21"/>
        </w:rPr>
        <w:t xml:space="preserve"> · </w:t>
      </w:r>
      <w:hyperlink r:id="rId14">
        <w:r>
          <w:rPr>
            <w:rFonts w:ascii="Arial" w:hAnsi="Arial" w:eastAsia="Arial Unicode MS"/>
            <w:color w:val="18324C"/>
            <w:sz w:val="21"/>
            <w:u w:val="single"/>
          </w:rPr>
          <w:t>《福州夜游新地标！灯笼照亮的「南叔小酒馆》</w:t>
        </w:r>
      </w:hyperlink>
    </w:p>
    <w:p>
      <w:pPr>
        <w:spacing w:after="100"/>
      </w:pPr>
      <w:r>
        <w:rPr>
          <w:rFonts w:ascii="Arial" w:hAnsi="Arial" w:eastAsia="Arial Unicode MS" w:cs="Arial"/>
          <w:b w:val="0"/>
          <w:color w:val="616A73"/>
          <w:sz w:val="19"/>
        </w:rPr>
        <w:t>借鉴：参考把门头、玻璃门和室内光线写成具体拍照点。  发布于2026-07-02</w:t>
      </w:r>
    </w:p>
    <w:p>
      <w:pPr>
        <w:keepNext/>
        <w:spacing w:after="60"/>
      </w:pPr>
      <w:r>
        <w:rPr>
          <w:rFonts w:ascii="Arial" w:hAnsi="Arial" w:eastAsia="Arial Unicode MS" w:cs="Arial"/>
          <w:b w:val="0"/>
          <w:color w:val="20262D"/>
          <w:sz w:val="21"/>
        </w:rPr>
        <w:t xml:space="preserve">抖音 弹子石小霸王 · </w:t>
      </w:r>
      <w:hyperlink r:id="rId15">
        <w:r>
          <w:rPr>
            <w:rFonts w:ascii="Arial" w:hAnsi="Arial" w:eastAsia="Arial Unicode MS"/>
            <w:color w:val="18324C"/>
            <w:sz w:val="21"/>
            <w:u w:val="single"/>
          </w:rPr>
          <w:t>《长嘉汇适合约会观景的独栋餐酒吧，氛围太棒啦》</w:t>
        </w:r>
      </w:hyperlink>
    </w:p>
    <w:p>
      <w:pPr>
        <w:spacing w:after="100"/>
      </w:pPr>
      <w:r>
        <w:rPr>
          <w:rFonts w:ascii="Arial" w:hAnsi="Arial" w:eastAsia="Arial Unicode MS" w:cs="Arial"/>
          <w:b w:val="0"/>
          <w:color w:val="616A73"/>
          <w:sz w:val="19"/>
        </w:rPr>
        <w:t>借鉴：参考用地点、空间特点和聚会用途给到店理由；这是历史题材样本。  发布于2023-11-20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现在先拍门头亮灯、入口和已完成的局部，做连续装修记录；说明一楼仍在调整。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完工后用同一机位展示前后变化，再补一楼完整视角、坐下后的光线和真实座位。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氛围素材带上在哪里、现在能否到店、适合几人；给出1—2个实际拍照位置。</w:t>
      </w:r>
    </w:p>
    <w:p>
      <w:r>
        <w:rPr>
          <w:rFonts w:ascii="Arial" w:hAnsi="Arial" w:eastAsia="Arial Unicode MS" w:cs="Arial"/>
          <w:b/>
          <w:color w:val="20262D"/>
          <w:sz w:val="22"/>
        </w:rPr>
        <w:t>可做选题：</w:t>
      </w:r>
      <w:r>
        <w:rPr>
          <w:rFonts w:ascii="Arial" w:hAnsi="Arial" w:eastAsia="Arial Unicode MS" w:cs="Arial"/>
          <w:b w:val="0"/>
          <w:color w:val="20262D"/>
          <w:sz w:val="22"/>
        </w:rPr>
        <w:t xml:space="preserve"> 门头先亮起来了；同一个机位看一楼改了什么。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2  第一次到店与两层介绍</w:t>
      </w:r>
    </w:p>
    <w:p>
      <w:pPr>
        <w:keepNext/>
        <w:spacing w:after="60"/>
      </w:pPr>
      <w:r>
        <w:rPr>
          <w:rFonts w:ascii="Arial" w:hAnsi="Arial" w:eastAsia="Arial Unicode MS" w:cs="Arial"/>
          <w:b w:val="0"/>
          <w:color w:val="20262D"/>
          <w:sz w:val="21"/>
        </w:rPr>
        <w:t xml:space="preserve">小红书 </w:t>
      </w:r>
      <w:hyperlink r:id="rId16">
        <w:r>
          <w:rPr>
            <w:rFonts w:ascii="Arial" w:hAnsi="Arial" w:eastAsia="Arial Unicode MS"/>
            <w:color w:val="18324C"/>
            <w:sz w:val="21"/>
            <w:u w:val="single"/>
          </w:rPr>
          <w:t>ArenaClub桌游酒馆</w:t>
        </w:r>
      </w:hyperlink>
      <w:r>
        <w:rPr>
          <w:rFonts w:ascii="Arial" w:hAnsi="Arial" w:eastAsia="Arial Unicode MS" w:cs="Arial"/>
          <w:b w:val="0"/>
          <w:color w:val="20262D"/>
          <w:sz w:val="21"/>
        </w:rPr>
        <w:t xml:space="preserve"> · </w:t>
      </w:r>
      <w:hyperlink r:id="rId17">
        <w:r>
          <w:rPr>
            <w:rFonts w:ascii="Arial" w:hAnsi="Arial" w:eastAsia="Arial Unicode MS"/>
            <w:color w:val="18324C"/>
            <w:sz w:val="21"/>
            <w:u w:val="single"/>
          </w:rPr>
          <w:t>《上海普陀新开德桌游酒馆 ArenaClub》</w:t>
        </w:r>
      </w:hyperlink>
    </w:p>
    <w:p>
      <w:pPr>
        <w:spacing w:after="100"/>
      </w:pPr>
      <w:r>
        <w:rPr>
          <w:rFonts w:ascii="Arial" w:hAnsi="Arial" w:eastAsia="Arial Unicode MS" w:cs="Arial"/>
          <w:b w:val="0"/>
          <w:color w:val="616A73"/>
          <w:sz w:val="19"/>
        </w:rPr>
        <w:t>借鉴：参考把位置、营业时间、适合谁和预约方式放在一篇里。  发布于2026-09-24</w:t>
      </w:r>
    </w:p>
    <w:p>
      <w:pPr>
        <w:keepNext/>
        <w:spacing w:after="60"/>
      </w:pPr>
      <w:r>
        <w:rPr>
          <w:rFonts w:ascii="Arial" w:hAnsi="Arial" w:eastAsia="Arial Unicode MS" w:cs="Arial"/>
          <w:b w:val="0"/>
          <w:color w:val="20262D"/>
          <w:sz w:val="21"/>
        </w:rPr>
        <w:t xml:space="preserve">小红书 </w:t>
      </w:r>
      <w:hyperlink r:id="rId18">
        <w:r>
          <w:rPr>
            <w:rFonts w:ascii="Arial" w:hAnsi="Arial" w:eastAsia="Arial Unicode MS"/>
            <w:color w:val="18324C"/>
            <w:sz w:val="21"/>
            <w:u w:val="single"/>
          </w:rPr>
          <w:t>快乐的泡芙</w:t>
        </w:r>
      </w:hyperlink>
      <w:r>
        <w:rPr>
          <w:rFonts w:ascii="Arial" w:hAnsi="Arial" w:eastAsia="Arial Unicode MS" w:cs="Arial"/>
          <w:b w:val="0"/>
          <w:color w:val="20262D"/>
          <w:sz w:val="21"/>
        </w:rPr>
        <w:t xml:space="preserve"> · </w:t>
      </w:r>
      <w:hyperlink r:id="rId19">
        <w:r>
          <w:rPr>
            <w:rFonts w:ascii="Arial" w:hAnsi="Arial" w:eastAsia="Arial Unicode MS"/>
            <w:color w:val="18324C"/>
            <w:sz w:val="21"/>
            <w:u w:val="single"/>
          </w:rPr>
          <w:t>《杭州萧山｜藏在写字楼里的德扑小酒馆》</w:t>
        </w:r>
      </w:hyperlink>
    </w:p>
    <w:p>
      <w:pPr>
        <w:spacing w:after="100"/>
      </w:pPr>
      <w:r>
        <w:rPr>
          <w:rFonts w:ascii="Arial" w:hAnsi="Arial" w:eastAsia="Arial Unicode MS" w:cs="Arial"/>
          <w:b w:val="0"/>
          <w:color w:val="616A73"/>
          <w:sz w:val="19"/>
        </w:rPr>
        <w:t>借鉴：参考从顾客视角讲工作日体验、接待和环境。  发布于2026-09-21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把入口、一楼约4桌、楼上3桌主题空间、菜单和工作人员接待拍清楚。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明确只在一楼点餐聊天也可以；不会玩、是否预约、消费怎么算，按实际服务回答。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做一条置顶到店指南，空间或菜单改变后更新它，减少反复私信询问。</w:t>
      </w:r>
    </w:p>
    <w:p>
      <w:r>
        <w:rPr>
          <w:rFonts w:ascii="Arial" w:hAnsi="Arial" w:eastAsia="Arial Unicode MS" w:cs="Arial"/>
          <w:b/>
          <w:color w:val="20262D"/>
          <w:sz w:val="22"/>
        </w:rPr>
        <w:t>可做选题：</w:t>
      </w:r>
      <w:r>
        <w:rPr>
          <w:rFonts w:ascii="Arial" w:hAnsi="Arial" w:eastAsia="Arial Unicode MS" w:cs="Arial"/>
          <w:b w:val="0"/>
          <w:color w:val="20262D"/>
          <w:sz w:val="22"/>
        </w:rPr>
        <w:t xml:space="preserve"> 第一次来怎么找、怎么坐、怎么点；不会玩也能只坐楼下吗。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2"/>
        </w:rPr>
        <w:t>内容方向  聚会场景和餐饮产品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3  下班聚会与单人友好</w:t>
      </w:r>
    </w:p>
    <w:p>
      <w:pPr>
        <w:keepNext/>
        <w:spacing w:after="60"/>
      </w:pPr>
      <w:r>
        <w:rPr>
          <w:rFonts w:ascii="Arial" w:hAnsi="Arial" w:eastAsia="Arial Unicode MS" w:cs="Arial"/>
          <w:b w:val="0"/>
          <w:color w:val="20262D"/>
          <w:sz w:val="21"/>
        </w:rPr>
        <w:t xml:space="preserve">小红书 </w:t>
      </w:r>
      <w:hyperlink r:id="rId20">
        <w:r>
          <w:rPr>
            <w:rFonts w:ascii="Arial" w:hAnsi="Arial" w:eastAsia="Arial Unicode MS"/>
            <w:color w:val="18324C"/>
            <w:sz w:val="21"/>
            <w:u w:val="single"/>
          </w:rPr>
          <w:t>肉肉o</w:t>
        </w:r>
      </w:hyperlink>
      <w:r>
        <w:rPr>
          <w:rFonts w:ascii="Arial" w:hAnsi="Arial" w:eastAsia="Arial Unicode MS" w:cs="Arial"/>
          <w:b w:val="0"/>
          <w:color w:val="20262D"/>
          <w:sz w:val="21"/>
        </w:rPr>
        <w:t xml:space="preserve"> · </w:t>
      </w:r>
      <w:hyperlink r:id="rId21">
        <w:r>
          <w:rPr>
            <w:rFonts w:ascii="Arial" w:hAnsi="Arial" w:eastAsia="Arial Unicode MS"/>
            <w:color w:val="18324C"/>
            <w:sz w:val="21"/>
            <w:u w:val="single"/>
          </w:rPr>
          <w:t>《福州适合一个人去的小酒馆（7）》</w:t>
        </w:r>
      </w:hyperlink>
    </w:p>
    <w:p>
      <w:pPr>
        <w:spacing w:after="100"/>
      </w:pPr>
      <w:r>
        <w:rPr>
          <w:rFonts w:ascii="Arial" w:hAnsi="Arial" w:eastAsia="Arial Unicode MS" w:cs="Arial"/>
          <w:b w:val="0"/>
          <w:color w:val="616A73"/>
          <w:sz w:val="19"/>
        </w:rPr>
        <w:t>借鉴：福州本地样本，参考单人到店、店员交流和无酒精选择。  发布于2026-05-19</w:t>
      </w:r>
    </w:p>
    <w:p>
      <w:pPr>
        <w:keepNext/>
        <w:spacing w:after="60"/>
      </w:pPr>
      <w:r>
        <w:rPr>
          <w:rFonts w:ascii="Arial" w:hAnsi="Arial" w:eastAsia="Arial Unicode MS" w:cs="Arial"/>
          <w:b w:val="0"/>
          <w:color w:val="20262D"/>
          <w:sz w:val="21"/>
        </w:rPr>
        <w:t xml:space="preserve">小红书 </w:t>
      </w:r>
      <w:hyperlink r:id="rId22">
        <w:r>
          <w:rPr>
            <w:rFonts w:ascii="Arial" w:hAnsi="Arial" w:eastAsia="Arial Unicode MS"/>
            <w:color w:val="18324C"/>
            <w:sz w:val="21"/>
            <w:u w:val="single"/>
          </w:rPr>
          <w:t>埝埝已忘</w:t>
        </w:r>
      </w:hyperlink>
      <w:r>
        <w:rPr>
          <w:rFonts w:ascii="Arial" w:hAnsi="Arial" w:eastAsia="Arial Unicode MS" w:cs="Arial"/>
          <w:b w:val="0"/>
          <w:color w:val="20262D"/>
          <w:sz w:val="21"/>
        </w:rPr>
        <w:t xml:space="preserve"> · </w:t>
      </w:r>
      <w:hyperlink r:id="rId23">
        <w:r>
          <w:rPr>
            <w:rFonts w:ascii="Arial" w:hAnsi="Arial" w:eastAsia="Arial Unicode MS"/>
            <w:color w:val="18324C"/>
            <w:sz w:val="21"/>
            <w:u w:val="single"/>
          </w:rPr>
          <w:t>《东泰禾附近！这家桌游酒馆对i人太友好了》</w:t>
        </w:r>
      </w:hyperlink>
    </w:p>
    <w:p>
      <w:pPr>
        <w:spacing w:after="100"/>
      </w:pPr>
      <w:r>
        <w:rPr>
          <w:rFonts w:ascii="Arial" w:hAnsi="Arial" w:eastAsia="Arial Unicode MS" w:cs="Arial"/>
          <w:b w:val="0"/>
          <w:color w:val="616A73"/>
          <w:sz w:val="19"/>
        </w:rPr>
        <w:t>借鉴：福州本地样本，参考下班聚餐后转场和朋友聊天的场景。  发布于2026-07-28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用明确场景吸引人：一个人下班坐坐、两个人聊天、三四个朋友聚会。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展示真实座位、说话的音量和点单选择，重点回答尴不尴尬、吵不吵、不喝酒能点什么。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服务实际做到再写不强迫拼桌、不劝酒；顾客出镜先征得同意，避免刻意表演满座。</w:t>
      </w:r>
    </w:p>
    <w:p>
      <w:r>
        <w:rPr>
          <w:rFonts w:ascii="Arial" w:hAnsi="Arial" w:eastAsia="Arial Unicode MS" w:cs="Arial"/>
          <w:b/>
          <w:color w:val="20262D"/>
          <w:sz w:val="22"/>
        </w:rPr>
        <w:t>可做选题：</w:t>
      </w:r>
      <w:r>
        <w:rPr>
          <w:rFonts w:ascii="Arial" w:hAnsi="Arial" w:eastAsia="Arial Unicode MS" w:cs="Arial"/>
          <w:b w:val="0"/>
          <w:color w:val="20262D"/>
          <w:sz w:val="22"/>
        </w:rPr>
        <w:t xml:space="preserve"> 福州下班后能坐着聊天的小酒馆；一个人来座位怎么选。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4  招牌饮品与小食</w:t>
      </w:r>
    </w:p>
    <w:p>
      <w:pPr>
        <w:keepNext/>
        <w:spacing w:after="60"/>
      </w:pPr>
      <w:r>
        <w:rPr>
          <w:rFonts w:ascii="Arial" w:hAnsi="Arial" w:eastAsia="Arial Unicode MS" w:cs="Arial"/>
          <w:b w:val="0"/>
          <w:color w:val="20262D"/>
          <w:sz w:val="21"/>
        </w:rPr>
        <w:t xml:space="preserve">小红书 </w:t>
      </w:r>
      <w:hyperlink r:id="rId24">
        <w:r>
          <w:rPr>
            <w:rFonts w:ascii="Arial" w:hAnsi="Arial" w:eastAsia="Arial Unicode MS"/>
            <w:color w:val="18324C"/>
            <w:sz w:val="21"/>
            <w:u w:val="single"/>
          </w:rPr>
          <w:t>no alCohol club</w:t>
        </w:r>
      </w:hyperlink>
      <w:r>
        <w:rPr>
          <w:rFonts w:ascii="Arial" w:hAnsi="Arial" w:eastAsia="Arial Unicode MS" w:cs="Arial"/>
          <w:b w:val="0"/>
          <w:color w:val="20262D"/>
          <w:sz w:val="21"/>
        </w:rPr>
        <w:t xml:space="preserve"> · </w:t>
      </w:r>
      <w:hyperlink r:id="rId25">
        <w:r>
          <w:rPr>
            <w:rFonts w:ascii="Arial" w:hAnsi="Arial" w:eastAsia="Arial Unicode MS"/>
            <w:color w:val="18324C"/>
            <w:sz w:val="21"/>
            <w:u w:val="single"/>
          </w:rPr>
          <w:t>《不喝酒的人去酒吧，到底点什么》</w:t>
        </w:r>
      </w:hyperlink>
    </w:p>
    <w:p>
      <w:pPr>
        <w:spacing w:after="100"/>
      </w:pPr>
      <w:r>
        <w:rPr>
          <w:rFonts w:ascii="Arial" w:hAnsi="Arial" w:eastAsia="Arial Unicode MS" w:cs="Arial"/>
          <w:b w:val="0"/>
          <w:color w:val="616A73"/>
          <w:sz w:val="19"/>
        </w:rPr>
        <w:t>借鉴：参考围绕不喝酒点什么，把产品选择说具体。  发布于2026-08-22</w:t>
      </w:r>
    </w:p>
    <w:p>
      <w:pPr>
        <w:keepNext/>
        <w:spacing w:after="60"/>
      </w:pPr>
      <w:r>
        <w:rPr>
          <w:rFonts w:ascii="Arial" w:hAnsi="Arial" w:eastAsia="Arial Unicode MS" w:cs="Arial"/>
          <w:b w:val="0"/>
          <w:color w:val="20262D"/>
          <w:sz w:val="21"/>
        </w:rPr>
        <w:t xml:space="preserve">抖音 李来做 · </w:t>
      </w:r>
      <w:hyperlink r:id="rId26">
        <w:r>
          <w:rPr>
            <w:rFonts w:ascii="Arial" w:hAnsi="Arial" w:eastAsia="Arial Unicode MS"/>
            <w:color w:val="18324C"/>
            <w:sz w:val="21"/>
            <w:u w:val="single"/>
          </w:rPr>
          <w:t>《不减肥的人别来！！#commune幻师》</w:t>
        </w:r>
      </w:hyperlink>
    </w:p>
    <w:p>
      <w:pPr>
        <w:spacing w:after="100"/>
      </w:pPr>
      <w:r>
        <w:rPr>
          <w:rFonts w:ascii="Arial" w:hAnsi="Arial" w:eastAsia="Arial Unicode MS" w:cs="Arial"/>
          <w:b w:val="0"/>
          <w:color w:val="616A73"/>
          <w:sz w:val="19"/>
        </w:rPr>
        <w:t>借鉴：参考把餐食和新品单独做内容；不复制原题里的减脂暗示。  发布于2026-03-28</w:t>
      </w:r>
    </w:p>
    <w:p>
      <w:pPr>
        <w:keepNext/>
        <w:spacing w:after="60"/>
      </w:pPr>
      <w:r>
        <w:rPr>
          <w:rFonts w:ascii="Arial" w:hAnsi="Arial" w:eastAsia="Arial Unicode MS" w:cs="Arial"/>
          <w:b w:val="0"/>
          <w:color w:val="20262D"/>
          <w:sz w:val="21"/>
        </w:rPr>
        <w:t xml:space="preserve">小红书 </w:t>
      </w:r>
      <w:hyperlink r:id="rId27">
        <w:r>
          <w:rPr>
            <w:rFonts w:ascii="Arial" w:hAnsi="Arial" w:eastAsia="Arial Unicode MS"/>
            <w:color w:val="18324C"/>
            <w:sz w:val="21"/>
            <w:u w:val="single"/>
          </w:rPr>
          <w:t>深藏 Blue</w:t>
        </w:r>
      </w:hyperlink>
      <w:r>
        <w:rPr>
          <w:rFonts w:ascii="Arial" w:hAnsi="Arial" w:eastAsia="Arial Unicode MS" w:cs="Arial"/>
          <w:b w:val="0"/>
          <w:color w:val="20262D"/>
          <w:sz w:val="21"/>
        </w:rPr>
        <w:t xml:space="preserve"> · </w:t>
      </w:r>
      <w:hyperlink r:id="rId28">
        <w:r>
          <w:rPr>
            <w:rFonts w:ascii="Arial" w:hAnsi="Arial" w:eastAsia="Arial Unicode MS"/>
            <w:color w:val="18324C"/>
            <w:sz w:val="21"/>
            <w:u w:val="single"/>
          </w:rPr>
          <w:t>《无酒精特调，为什么也卖八九十？》</w:t>
        </w:r>
      </w:hyperlink>
    </w:p>
    <w:p>
      <w:pPr>
        <w:keepNext/>
        <w:spacing w:after="60"/>
      </w:pPr>
      <w:r>
        <w:rPr>
          <w:rFonts w:ascii="Arial" w:hAnsi="Arial" w:eastAsia="Arial Unicode MS" w:cs="Arial"/>
          <w:b w:val="0"/>
          <w:color w:val="20262D"/>
          <w:sz w:val="21"/>
        </w:rPr>
        <w:t xml:space="preserve">抖音 燕子带你吃喝玩乐 · </w:t>
      </w:r>
      <w:hyperlink r:id="rId29">
        <w:r>
          <w:rPr>
            <w:rFonts w:ascii="Arial" w:hAnsi="Arial" w:eastAsia="Arial Unicode MS"/>
            <w:color w:val="18324C"/>
            <w:sz w:val="21"/>
            <w:u w:val="single"/>
          </w:rPr>
          <w:t>《THEOTHERSIDE德扑小酒馆：19.9元套餐，一杯经典鸡尾酒配上小食》</w:t>
        </w:r>
      </w:hyperlink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先确定2款好做、供应稳定的无酒精饮品和2款小食，连续拍制作、成品和菜单。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给单人、双人和三四人组合建议，写清真实份量与价格，让顾客知道怎样点餐。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突出一个记忆点，例如口味、原料或制作工序；核实配方后再标无酒精，不编造功效。</w:t>
      </w:r>
    </w:p>
    <w:p>
      <w:r>
        <w:rPr>
          <w:rFonts w:ascii="Arial" w:hAnsi="Arial" w:eastAsia="Arial Unicode MS" w:cs="Arial"/>
          <w:b/>
          <w:color w:val="20262D"/>
          <w:sz w:val="22"/>
        </w:rPr>
        <w:t>可做选题：</w:t>
      </w:r>
      <w:r>
        <w:rPr>
          <w:rFonts w:ascii="Arial" w:hAnsi="Arial" w:eastAsia="Arial Unicode MS" w:cs="Arial"/>
          <w:b w:val="0"/>
          <w:color w:val="20262D"/>
          <w:sz w:val="22"/>
        </w:rPr>
        <w:t xml:space="preserve"> 不喝酒可以点这两种口味；两个人来怎么点不过量；这杯为什么要提前备料。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2"/>
        </w:rPr>
        <w:t>内容方向  老板日常和德州主题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5  老板装修Vlog与店内日常</w:t>
      </w:r>
    </w:p>
    <w:p>
      <w:pPr>
        <w:keepNext/>
        <w:spacing w:after="60"/>
      </w:pPr>
      <w:r>
        <w:rPr>
          <w:rFonts w:ascii="Arial" w:hAnsi="Arial" w:eastAsia="Arial Unicode MS" w:cs="Arial"/>
          <w:b w:val="0"/>
          <w:color w:val="20262D"/>
          <w:sz w:val="21"/>
        </w:rPr>
        <w:t xml:space="preserve">抖音 奎哥的德州酒馆 · </w:t>
      </w:r>
      <w:hyperlink r:id="rId30">
        <w:r>
          <w:rPr>
            <w:rFonts w:ascii="Arial" w:hAnsi="Arial" w:eastAsia="Arial Unicode MS"/>
            <w:color w:val="18324C"/>
            <w:sz w:val="21"/>
            <w:u w:val="single"/>
          </w:rPr>
          <w:t>《把我所有东西全压上了，带着一腔热血，打造全天津最牛的酒馆》</w:t>
        </w:r>
      </w:hyperlink>
    </w:p>
    <w:p>
      <w:pPr>
        <w:spacing w:after="100"/>
      </w:pPr>
      <w:r>
        <w:rPr>
          <w:rFonts w:ascii="Arial" w:hAnsi="Arial" w:eastAsia="Arial Unicode MS" w:cs="Arial"/>
          <w:b w:val="0"/>
          <w:color w:val="616A73"/>
          <w:sz w:val="19"/>
        </w:rPr>
        <w:t>借鉴：参考经营者本人讲开店与投入过程，不复制夸张卖点或编造亏损故事。  发布于2026-09-01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沿用装修Vlog做连续更新：今天改了哪里、试了什么菜、遇到了什么具体问题。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每次讲一件实事，直接展示过程或结果；老板和店员正常说话，保留真实的小细节。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开业后拍备料、开门前准备、顾客建议带来的调整；用一个固定人物形成连续感。</w:t>
      </w:r>
    </w:p>
    <w:p>
      <w:r>
        <w:rPr>
          <w:rFonts w:ascii="Arial" w:hAnsi="Arial" w:eastAsia="Arial Unicode MS" w:cs="Arial"/>
          <w:b/>
          <w:color w:val="20262D"/>
          <w:sz w:val="22"/>
        </w:rPr>
        <w:t>可做选题：</w:t>
      </w:r>
      <w:r>
        <w:rPr>
          <w:rFonts w:ascii="Arial" w:hAnsi="Arial" w:eastAsia="Arial Unicode MS" w:cs="Arial"/>
          <w:b w:val="0"/>
          <w:color w:val="20262D"/>
          <w:sz w:val="22"/>
        </w:rPr>
        <w:t xml:space="preserve"> 4桌小店今天改了什么；为什么增加无酒精菜单；有人说太吵后我们怎么调整。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6  德州主题与新人友好</w:t>
      </w:r>
    </w:p>
    <w:p>
      <w:pPr>
        <w:keepNext/>
        <w:spacing w:after="60"/>
      </w:pPr>
      <w:r>
        <w:rPr>
          <w:rFonts w:ascii="Arial" w:hAnsi="Arial" w:eastAsia="Arial Unicode MS" w:cs="Arial"/>
          <w:b w:val="0"/>
          <w:color w:val="20262D"/>
          <w:sz w:val="21"/>
        </w:rPr>
        <w:t xml:space="preserve">小红书 </w:t>
      </w:r>
      <w:hyperlink r:id="rId16">
        <w:r>
          <w:rPr>
            <w:rFonts w:ascii="Arial" w:hAnsi="Arial" w:eastAsia="Arial Unicode MS"/>
            <w:color w:val="18324C"/>
            <w:sz w:val="21"/>
            <w:u w:val="single"/>
          </w:rPr>
          <w:t>ArenaClub桌游酒馆</w:t>
        </w:r>
      </w:hyperlink>
      <w:r>
        <w:rPr>
          <w:rFonts w:ascii="Arial" w:hAnsi="Arial" w:eastAsia="Arial Unicode MS" w:cs="Arial"/>
          <w:b w:val="0"/>
          <w:color w:val="20262D"/>
          <w:sz w:val="21"/>
        </w:rPr>
        <w:t xml:space="preserve"> · </w:t>
      </w:r>
      <w:hyperlink r:id="rId17">
        <w:r>
          <w:rPr>
            <w:rFonts w:ascii="Arial" w:hAnsi="Arial" w:eastAsia="Arial Unicode MS"/>
            <w:color w:val="18324C"/>
            <w:sz w:val="21"/>
            <w:u w:val="single"/>
          </w:rPr>
          <w:t>《上海普陀新开德桌游酒馆 ArenaClub》</w:t>
        </w:r>
      </w:hyperlink>
    </w:p>
    <w:p>
      <w:pPr>
        <w:spacing w:after="100"/>
      </w:pPr>
      <w:r>
        <w:rPr>
          <w:rFonts w:ascii="Arial" w:hAnsi="Arial" w:eastAsia="Arial Unicode MS" w:cs="Arial"/>
          <w:b w:val="0"/>
          <w:color w:val="616A73"/>
          <w:sz w:val="19"/>
        </w:rPr>
        <w:t>借鉴：参考主题酒馆介绍与新人信息组织；不沿用其中未经核实的收费机制。  发布于2026-09-24</w:t>
      </w:r>
    </w:p>
    <w:p>
      <w:pPr>
        <w:keepNext/>
        <w:spacing w:after="60"/>
      </w:pPr>
      <w:r>
        <w:rPr>
          <w:rFonts w:ascii="Arial" w:hAnsi="Arial" w:eastAsia="Arial Unicode MS" w:cs="Arial"/>
          <w:b w:val="0"/>
          <w:color w:val="20262D"/>
          <w:sz w:val="21"/>
        </w:rPr>
        <w:t xml:space="preserve">小红书 </w:t>
      </w:r>
      <w:hyperlink r:id="rId31">
        <w:r>
          <w:rPr>
            <w:rFonts w:ascii="Arial" w:hAnsi="Arial" w:eastAsia="Arial Unicode MS"/>
            <w:color w:val="18324C"/>
            <w:sz w:val="21"/>
            <w:u w:val="single"/>
          </w:rPr>
          <w:t>李同学</w:t>
        </w:r>
      </w:hyperlink>
      <w:r>
        <w:rPr>
          <w:rFonts w:ascii="Arial" w:hAnsi="Arial" w:eastAsia="Arial Unicode MS" w:cs="Arial"/>
          <w:b w:val="0"/>
          <w:color w:val="20262D"/>
          <w:sz w:val="21"/>
        </w:rPr>
        <w:t xml:space="preserve"> · </w:t>
      </w:r>
      <w:hyperlink r:id="rId32">
        <w:r>
          <w:rPr>
            <w:rFonts w:ascii="Arial" w:hAnsi="Arial" w:eastAsia="Arial Unicode MS"/>
            <w:color w:val="18324C"/>
            <w:sz w:val="21"/>
            <w:u w:val="single"/>
          </w:rPr>
          <w:t>《德州新手最没面子的一秒》</w:t>
        </w:r>
      </w:hyperlink>
    </w:p>
    <w:p>
      <w:pPr>
        <w:spacing w:after="100"/>
      </w:pPr>
      <w:r>
        <w:rPr>
          <w:rFonts w:ascii="Arial" w:hAnsi="Arial" w:eastAsia="Arial Unicode MS" w:cs="Arial"/>
          <w:b w:val="0"/>
          <w:color w:val="616A73"/>
          <w:sz w:val="19"/>
        </w:rPr>
        <w:t>借鉴：参考用新人担心的问题做题材；原样本只核验标题和标签，不复述其剧情。  发布于2026-09-28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经营规则和对应发布场景准入核实后，真实介绍楼上环境、工作人员接待和新人体验。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重点回答第一次来是否有人讲解、如何了解规则、能否选择不参加；不做赢钱、翻本或财富叙事。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牌类素材未通过审核或条件未核实，先发真实餐饮与服务内容；不用改字、遮画面掩盖活动性质。</w:t>
      </w:r>
    </w:p>
    <w:p>
      <w:r>
        <w:rPr>
          <w:rFonts w:ascii="Arial" w:hAnsi="Arial" w:eastAsia="Arial Unicode MS" w:cs="Arial"/>
          <w:b/>
          <w:color w:val="20262D"/>
          <w:sz w:val="22"/>
        </w:rPr>
        <w:t>可做选题：</w:t>
      </w:r>
      <w:r>
        <w:rPr>
          <w:rFonts w:ascii="Arial" w:hAnsi="Arial" w:eastAsia="Arial Unicode MS" w:cs="Arial"/>
          <w:b w:val="0"/>
          <w:color w:val="20262D"/>
          <w:sz w:val="22"/>
        </w:rPr>
        <w:t xml:space="preserve"> 第一次来楼上会得到哪些接待；不会玩怎样向工作人员提问。</w:t>
      </w:r>
    </w:p>
    <w:p>
      <w:r>
        <w:rPr>
          <w:rFonts w:ascii="Arial" w:hAnsi="Arial" w:eastAsia="Arial Unicode MS" w:cs="Arial"/>
          <w:b w:val="0"/>
          <w:color w:val="616A73"/>
          <w:sz w:val="19"/>
        </w:rPr>
        <w:t>首月不用追求每个方向平均发布。改造期多做门头和老板记录，能接待后多做到店体验、聚会场景和产品。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2"/>
        </w:rPr>
        <w:t>把内容推给福州同城的人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做好同城信息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标题和正文自然写福州、真实商圈、店名与具体需求；使用账号可用的门店位置入口。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准备白天入口、夜间门头、座位、菜单和营业信息，避免账号全是漂亮画面却找不到店。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在评论区公开回答地址、价格、营业时间等共性问题，把反复出现的问题做成下一条内容。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先约2位福州探店作者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看最近5—10条是否真的做福州消费、评论里有没有本地提问；核对报价、体验范围和素材使用权。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两位分别做门头＋一楼体验、一个人或不喝酒怎么来，约不同工作日，给4桌小店留出正常接待空间。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提前说清实际装修状态、菜单、主题和收费规则；合作按平台要求标识，不要求统一好评或相同文案。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让体验者留下可用反馈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在不影响通行的位置提供拍照点，顾客愿意分享时提供真实店名和位置；出镜、转载另征同意。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收集大家觉得好用的服务和想改进的问题，再做产品上新、店长回应或经授权的顾客体验内容。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开业后可固定一个新品或小食日，讲清商品、价格和时间，给老顾客再次到店的理由。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把咨询接成预约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回复时一次讲清位置、营业时间、菜单、人数与座位安排；使用平台允许且账号获准的咨询或预约入口。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一楼和楼上分开记预约。首轮可试一楼3桌预约、1桌机动，按实际散客情况调整。</w:t>
      </w:r>
    </w:p>
    <w:p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每周记清本地咨询、预约和实际到店人数。有咨询没到店，先检查价格、找店信息和回复速度。</w:t>
      </w:r>
    </w:p>
    <w:p>
      <w:r>
        <w:rPr>
          <w:rFonts w:ascii="Arial" w:hAnsi="Arial" w:eastAsia="Arial Unicode MS" w:cs="Arial"/>
          <w:b/>
          <w:color w:val="20262D"/>
          <w:sz w:val="22"/>
        </w:rPr>
        <w:t>付费推广：</w:t>
      </w:r>
      <w:r>
        <w:rPr>
          <w:rFonts w:ascii="Arial" w:hAnsi="Arial" w:eastAsia="Arial Unicode MS" w:cs="Arial"/>
          <w:b w:val="0"/>
          <w:color w:val="20262D"/>
          <w:sz w:val="22"/>
        </w:rPr>
        <w:t xml:space="preserve"> 只给已通过对应审核、确有本地到店咨询的素材做小额测试。先看能否带来真实到店，再决定继续；预约承接不了就暂停。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2"/>
        </w:rPr>
        <w:t>首月怎么安排</w:t>
      </w:r>
    </w:p>
    <w:p>
      <w:r>
        <w:rPr>
          <w:rFonts w:ascii="Arial" w:hAnsi="Arial" w:eastAsia="Arial Unicode MS" w:cs="Arial"/>
          <w:b w:val="0"/>
          <w:color w:val="20262D"/>
          <w:sz w:val="22"/>
        </w:rPr>
        <w:t>按实际完工进度顺延，到店条件满足后再发体验内容。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417"/>
        <w:gridCol w:w="6633"/>
        <w:gridCol w:w="6520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66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3个主选题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这周完成什么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第1周</w:t>
            </w:r>
          </w:p>
        </w:tc>
        <w:tc>
          <w:tcPr>
            <w:tcW w:type="dxa" w:w="66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门头亮灯；装修Vlog；菜单试做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准备简介、位置和置顶信息，积累改造前素材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第2周</w:t>
            </w:r>
          </w:p>
        </w:tc>
        <w:tc>
          <w:tcPr>
            <w:tcW w:type="dxa" w:w="66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一楼改造前后；第一次到店；一个人怎么坐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可接待后发布完整体验，邀请首轮2位同城作者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第3周</w:t>
            </w:r>
          </w:p>
        </w:tc>
        <w:tc>
          <w:tcPr>
            <w:tcW w:type="dxa" w:w="66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不喝酒点什么；两个人怎么点；招牌产品制作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回应评论里的消费问题，整理真实咨询与到店情况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第4周</w:t>
            </w:r>
          </w:p>
        </w:tc>
        <w:tc>
          <w:tcPr>
            <w:tcW w:type="dxa" w:w="66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店长回应问题；经授权的顾客体验；德州新人接待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主题准入未核实则用餐饮服务选题替换；选择下月继续做的方向</w:t>
            </w:r>
          </w:p>
        </w:tc>
      </w:tr>
    </w:tbl>
    <w:p>
      <w:pPr>
        <w:spacing w:after="60" w:before="0" w:line="120" w:lineRule="auto"/>
      </w:pPr>
      <w:r>
        <w:rPr>
          <w:rFonts w:ascii="Arial" w:hAnsi="Arial" w:eastAsia="Arial Unicode MS" w:cs="Arial"/>
          <w:b w:val="0"/>
          <w:color w:val="20262D"/>
          <w:sz w:val="6"/>
        </w:rPr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发布前改掉这些风险点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5102"/>
        <w:gridCol w:w="9468"/>
      </w:tblGrid>
      <w:tr>
        <w:trPr>
          <w:cantSplit/>
          <w:tblHeader w:val="true"/>
        </w:trPr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遇到的情况</w:t>
            </w:r>
          </w:p>
        </w:tc>
        <w:tc>
          <w:tcPr>
            <w:tcW w:type="dxa" w:w="94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怎么处理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财物输赢、积分兑奖、胜负奖品、抽头等机制</w:t>
            </w:r>
          </w:p>
        </w:tc>
        <w:tc>
          <w:tcPr>
            <w:tcW w:type="dxa" w:w="94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暂停相关活动推广，核查并整改实际经营；改名称或加纯娱乐字幕不能改变性质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酒类广告里出现拼酒、罚酒、饮酒动作或消除焦虑暗示</w:t>
            </w:r>
          </w:p>
        </w:tc>
        <w:tc>
          <w:tcPr>
            <w:tcW w:type="dxa" w:w="94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改拍产品制作、成品、餐食、空间和服务；不面向未成年人推广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施工未完成、效果图冒充实景、顾客未同意出镜</w:t>
            </w:r>
          </w:p>
        </w:tc>
        <w:tc>
          <w:tcPr>
            <w:tcW w:type="dxa" w:w="94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展示真实进度；效果图注明用途；使用已取得出镜授权的素材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被下架或拒审</w:t>
            </w:r>
          </w:p>
        </w:tc>
        <w:tc>
          <w:tcPr>
            <w:tcW w:type="dxa" w:w="94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保存具体原因，按实际内容整改；确属误判走官方申诉，提交规则、菜单、原片等材料</w:t>
            </w:r>
          </w:p>
        </w:tc>
      </w:tr>
    </w:tbl>
    <w:p>
      <w:pPr>
        <w:spacing w:after="60" w:before="0" w:line="120" w:lineRule="auto"/>
      </w:pPr>
      <w:r>
        <w:rPr>
          <w:rFonts w:ascii="Arial" w:hAnsi="Arial" w:eastAsia="Arial Unicode MS" w:cs="Arial"/>
          <w:b w:val="0"/>
          <w:color w:val="20262D"/>
          <w:sz w:val="6"/>
        </w:rPr>
      </w:r>
    </w:p>
    <w:p>
      <w:r>
        <w:rPr>
          <w:rFonts w:ascii="Arial" w:hAnsi="Arial" w:eastAsia="Arial Unicode MS" w:cs="Arial"/>
          <w:b/>
          <w:color w:val="616A73"/>
          <w:sz w:val="19"/>
        </w:rPr>
        <w:t>规则入口：</w:t>
      </w:r>
      <w:r>
        <w:rPr>
          <w:rFonts w:ascii="Arial" w:hAnsi="Arial" w:eastAsia="Arial Unicode MS" w:cs="Arial"/>
          <w:b w:val="0"/>
          <w:color w:val="616A73"/>
          <w:sz w:val="19"/>
        </w:rPr>
        <w:t xml:space="preserve"> </w:t>
      </w:r>
      <w:hyperlink r:id="rId33">
        <w:r>
          <w:rPr>
            <w:rFonts w:ascii="Arial" w:hAnsi="Arial" w:eastAsia="Arial Unicode MS"/>
            <w:color w:val="18324C"/>
            <w:sz w:val="19"/>
            <w:u w:val="single"/>
          </w:rPr>
          <w:t>抖音社区公约</w:t>
        </w:r>
      </w:hyperlink>
      <w:r>
        <w:rPr>
          <w:rFonts w:ascii="Arial" w:hAnsi="Arial" w:eastAsia="Arial Unicode MS" w:cs="Arial"/>
          <w:b w:val="0"/>
          <w:color w:val="616A73"/>
          <w:sz w:val="19"/>
        </w:rPr>
        <w:t xml:space="preserve"> · </w:t>
      </w:r>
      <w:hyperlink r:id="rId34">
        <w:r>
          <w:rPr>
            <w:rFonts w:ascii="Arial" w:hAnsi="Arial" w:eastAsia="Arial Unicode MS"/>
            <w:color w:val="18324C"/>
            <w:sz w:val="19"/>
            <w:u w:val="single"/>
          </w:rPr>
          <w:t>小红书社区公约</w:t>
        </w:r>
      </w:hyperlink>
      <w:r>
        <w:rPr>
          <w:rFonts w:ascii="Arial" w:hAnsi="Arial" w:eastAsia="Arial Unicode MS" w:cs="Arial"/>
          <w:b w:val="0"/>
          <w:color w:val="616A73"/>
          <w:sz w:val="19"/>
        </w:rPr>
        <w:t xml:space="preserve"> · </w:t>
      </w:r>
      <w:hyperlink r:id="rId35">
        <w:r>
          <w:rPr>
            <w:rFonts w:ascii="Arial" w:hAnsi="Arial" w:eastAsia="Arial Unicode MS"/>
            <w:color w:val="18324C"/>
            <w:sz w:val="19"/>
            <w:u w:val="single"/>
          </w:rPr>
          <w:t>小红书投放审核规则</w:t>
        </w:r>
      </w:hyperlink>
      <w:r>
        <w:rPr>
          <w:rFonts w:ascii="Arial" w:hAnsi="Arial" w:eastAsia="Arial Unicode MS" w:cs="Arial"/>
          <w:b w:val="0"/>
          <w:color w:val="616A73"/>
          <w:sz w:val="19"/>
        </w:rPr>
        <w:t xml:space="preserve"> · </w:t>
      </w:r>
      <w:hyperlink r:id="rId36">
        <w:r>
          <w:rPr>
            <w:rFonts w:ascii="Arial" w:hAnsi="Arial" w:eastAsia="Arial Unicode MS"/>
            <w:color w:val="18324C"/>
            <w:sz w:val="19"/>
            <w:u w:val="single"/>
          </w:rPr>
          <w:t>酒类广告要求</w:t>
        </w:r>
      </w:hyperlink>
      <w:r>
        <w:rPr>
          <w:rFonts w:ascii="Arial" w:hAnsi="Arial" w:eastAsia="Arial Unicode MS" w:cs="Arial"/>
          <w:b w:val="0"/>
          <w:color w:val="616A73"/>
          <w:sz w:val="19"/>
        </w:rPr>
        <w:t>。发布、直播和投放分别确认资格。</w:t>
      </w:r>
    </w:p>
    <w:p>
      <w:r>
        <w:rPr>
          <w:rFonts w:ascii="Arial" w:hAnsi="Arial" w:eastAsia="Arial Unicode MS" w:cs="Arial"/>
          <w:b w:val="0"/>
          <w:color w:val="616A73"/>
          <w:sz w:val="19"/>
        </w:rPr>
        <w:t>案例链接核验于2026年9月29日。只借鉴题材与信息组织，部分样本仅核验正文或标题；不作为爆款或到店效果证明。小红书链接可能需登录，失效时可按账号和完整标题查找。</w:t>
      </w:r>
    </w:p>
    <w:sectPr>
      <w:headerReference r:id="rId5" w:type="default"/>
      <w:footerReference r:id="rId6" w:type="default"/>
      <w:headerReference w:type="first" r:id="rId11"/>
      <w:footerReference w:type="first" r:id="rId12"/>
      <w:pgSz w:w="16838" w:h="11906" w:orient="landscape"/>
      <w:pgMar w:top="850" w:right="1134" w:bottom="822" w:left="1134" w:header="312" w:footer="312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11CA7">
    <w:pPr>
      <w:pStyle w:val="24"/>
      <w:jc w:val="right"/>
    </w:pPr>
    <w:r>
      <w:rPr>
        <w:rFonts w:ascii="Arial" w:hAnsi="Arial" w:eastAsia="Arial Unicode MS" w:cs="Arial"/>
        <w:b w:val="0"/>
        <w:color w:val="616A73"/>
        <w:sz w:val="16"/>
      </w:rPr>
      <w:t xml:space="preserve">2026.09.30   ·   </w:t>
    </w:r>
    <w:r>
      <w:rPr>
        <w:rFonts w:ascii="Arial" w:hAnsi="Arial" w:eastAsia="Arial Unicode MS" w:cs="Arial"/>
        <w:b w:val="0"/>
        <w:color w:val="616A73"/>
        <w:sz w:val="16"/>
      </w:rPr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49650">
    <w:pPr>
      <w:pStyle w:val="25"/>
    </w:pPr>
    <w:r>
      <w:rPr>
        <w:rFonts w:ascii="Arial" w:hAnsi="Arial" w:eastAsia="Arial Unicode MS" w:cs="Arial"/>
        <w:b w:val="0"/>
        <w:color w:val="000000"/>
        <w:sz w:val="17"/>
      </w:rPr>
      <w:t>福州德州主题酒馆  /  社媒推广方案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DF6928"/>
    <w:multiLevelType w:val="singleLevel"/>
    <w:tmpl w:val="FBDF692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EED41A"/>
    <w:rsid w:val="2DDF679B"/>
    <w:rsid w:val="B3E74600"/>
    <w:rsid w:val="C9EFAA13"/>
    <w:rsid w:val="CB625CB1"/>
    <w:rsid w:val="FFFB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napToGrid w:val="0"/>
      <w:spacing w:after="120" w:line="324" w:lineRule="exact"/>
      <w:snapToGrid w:val="0"/>
    </w:pPr>
    <w:rPr>
      <w:rFonts w:ascii="Arial" w:hAnsi="Arial" w:eastAsia="Arial Unicode MS" w:cstheme="minorBidi"/>
      <w:color w:val="20262D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spacing w:before="0" w:after="240" w:line="560" w:lineRule="exact"/>
      <w:outlineLvl w:val="0"/>
    </w:pPr>
    <w:rPr>
      <w:rFonts w:asciiTheme="majorHAnsi" w:hAnsiTheme="majorHAnsi" w:eastAsiaTheme="majorEastAsia" w:cstheme="majorBidi" w:ascii="Arial" w:hAnsi="Arial" w:eastAsia="Arial Unicode MS"/>
      <w:b/>
      <w:bCs/>
      <w:color w:val="000000"/>
      <w:sz w:val="4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20" w:line="420" w:lineRule="exact"/>
      <w:outlineLvl w:val="1"/>
    </w:pPr>
    <w:rPr>
      <w:rFonts w:asciiTheme="majorHAnsi" w:hAnsiTheme="majorHAnsi" w:eastAsiaTheme="majorEastAsia" w:cstheme="majorBidi" w:ascii="Arial" w:hAnsi="Arial" w:eastAsia="Arial Unicode MS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40" w:line="360" w:lineRule="exact"/>
      <w:outlineLvl w:val="2"/>
    </w:pPr>
    <w:rPr>
      <w:rFonts w:asciiTheme="majorHAnsi" w:hAnsiTheme="majorHAnsi" w:eastAsiaTheme="majorEastAsia" w:cstheme="majorBidi" w:ascii="Arial" w:hAnsi="Arial" w:eastAsia="Arial Unicode MS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200" w:after="140" w:line="460" w:lineRule="exact"/>
    </w:pPr>
    <w:rPr>
      <w:rFonts w:asciiTheme="majorHAnsi" w:hAnsiTheme="majorHAnsi" w:eastAsiaTheme="majorEastAsia" w:cstheme="majorBidi" w:ascii="Arial" w:hAnsi="Arial" w:eastAsia="Arial Unicode MS"/>
      <w:b w:val="0"/>
      <w:i/>
      <w:iCs/>
      <w:color w:val="000000"/>
      <w:spacing w:val="15"/>
      <w:sz w:val="30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240" w:line="740" w:lineRule="exact"/>
      <w:contextualSpacing/>
    </w:pPr>
    <w:rPr>
      <w:rFonts w:asciiTheme="majorHAnsi" w:hAnsiTheme="majorHAnsi" w:eastAsiaTheme="majorEastAsia" w:cstheme="majorBidi" w:ascii="Arial" w:hAnsi="Arial" w:eastAsia="Arial Unicode MS"/>
      <w:b/>
      <w:color w:val="000000"/>
      <w:spacing w:val="5"/>
      <w:kern w:val="28"/>
      <w:sz w:val="6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www.xiaohongshu.com/user/profile/5b4dde3c11be101a4c86b7fc?channel_type=web_search_result_notes&amp;parent_page_channel_type=web_profile_board&amp;xsec_token=ABxHskensOzjVttEdcNefiirfYBNFW9SOpzFnV_YHpxzw=&amp;xsec_source=pc_search" TargetMode="External"/><Relationship Id="rId14" Type="http://schemas.openxmlformats.org/officeDocument/2006/relationships/hyperlink" Target="https://www.xiaohongshu.com/search_result/6a4662420000000007026dd3?xsec_token=ABn_5P9ogHbUfMjH_9s9NHQKjcDZ1u70-oLS3I_w3fJak=&amp;xsec_source=" TargetMode="External"/><Relationship Id="rId15" Type="http://schemas.openxmlformats.org/officeDocument/2006/relationships/hyperlink" Target="https://www.douyin.com/video/7303515122381655330" TargetMode="External"/><Relationship Id="rId16" Type="http://schemas.openxmlformats.org/officeDocument/2006/relationships/hyperlink" Target="https://www.xiaohongshu.com/user/profile/69881b730000000021023972?channel_type=web_search_result_notes&amp;parent_page_channel_type=web_profile_board&amp;xsec_token=ABccC6Xags5l7LCWG9U08emtYRyA8z-zAZr8sb3t3ye_Y=&amp;xsec_source=pc_search" TargetMode="External"/><Relationship Id="rId17" Type="http://schemas.openxmlformats.org/officeDocument/2006/relationships/hyperlink" Target="https://www.xiaohongshu.com/search_result/6ab4ee44000000001500dfda?xsec_token=ABTbSKeEVBt6Jk2xBkhI29oztMY68UOa-RGuWWSdLWxb8=&amp;xsec_source=" TargetMode="External"/><Relationship Id="rId18" Type="http://schemas.openxmlformats.org/officeDocument/2006/relationships/hyperlink" Target="https://www.xiaohongshu.com/user/profile/5bd66f9fe0429100019e2333?channel_type=web_search_result_notes&amp;parent_page_channel_type=web_profile_board&amp;xsec_token=AByJawNR-OAlMcbtS_k4OPBykHZz6YomFJH9BX8BvbU8w=&amp;xsec_source=pc_search" TargetMode="External"/><Relationship Id="rId19" Type="http://schemas.openxmlformats.org/officeDocument/2006/relationships/hyperlink" Target="https://www.xiaohongshu.com/search_result/6ab151570000000034029673?xsec_token=AB-6jZgDy3bS2f_antcMXivBthcqAA0wnZBOtE2ZCAwd8=&amp;xsec_source=" TargetMode="External"/><Relationship Id="rId20" Type="http://schemas.openxmlformats.org/officeDocument/2006/relationships/hyperlink" Target="https://www.xiaohongshu.com/user/profile/5c44a669000000000502e1f6?channel_type=web_search_result_notes&amp;parent_page_channel_type=web_profile_board&amp;xsec_token=ABSVpcU2tFgpzAEpSWN8RdMhv0QKcXOOKH9GyQN_90YTc=&amp;xsec_source=pc_search" TargetMode="External"/><Relationship Id="rId21" Type="http://schemas.openxmlformats.org/officeDocument/2006/relationships/hyperlink" Target="https://www.xiaohongshu.com/search_result/6a0c28f7000000003703471e?xsec_token=ABrc9QpjjTlWVdxn4WJFozkE094qDEfNJ17YQ9WT2I-yU=&amp;xsec_source=" TargetMode="External"/><Relationship Id="rId22" Type="http://schemas.openxmlformats.org/officeDocument/2006/relationships/hyperlink" Target="https://www.xiaohongshu.com/user/profile/5933b57182ec393bfaf6375b?channel_type=web_search_result_notes&amp;parent_page_channel_type=web_profile_board&amp;xsec_token=AB21MqjRZgtqeo9D6TWpZu41Kfzarvo-2Hceld-b_Kseo=&amp;xsec_source=pc_search" TargetMode="External"/><Relationship Id="rId23" Type="http://schemas.openxmlformats.org/officeDocument/2006/relationships/hyperlink" Target="https://www.xiaohongshu.com/search_result/6a68b3600000000011004692?xsec_token=ABjXY4g7Ncgh3BrGCLG9hzBB-876LOQzGU4ggteI0Tr8M=&amp;xsec_source=" TargetMode="External"/><Relationship Id="rId24" Type="http://schemas.openxmlformats.org/officeDocument/2006/relationships/hyperlink" Target="https://www.xiaohongshu.com/user/profile/6a844bf80000000013021800?channel_type=web_search_result_notes&amp;parent_page_channel_type=web_profile_board&amp;xsec_token=ABAndr6BKXfkf4bFZ6pw5CYdas8v5UC87NK2LmxcEt4Ak=&amp;xsec_source=pc_search" TargetMode="External"/><Relationship Id="rId25" Type="http://schemas.openxmlformats.org/officeDocument/2006/relationships/hyperlink" Target="https://www.xiaohongshu.com/search_result/6a899994000000002802bfc4?xsec_token=ABqc_MQmaHUcGdEPALROaPhNnUphDiFCFSoFQwCOsYZKA=&amp;xsec_source=" TargetMode="External"/><Relationship Id="rId26" Type="http://schemas.openxmlformats.org/officeDocument/2006/relationships/hyperlink" Target="https://www.douyin.com/video/7622255270652011382" TargetMode="External"/><Relationship Id="rId27" Type="http://schemas.openxmlformats.org/officeDocument/2006/relationships/hyperlink" Target="https://www.xiaohongshu.com/user/profile/6063fcf3000000000100a3fd?channel_type=web_search_result_notes&amp;parent_page_channel_type=web_profile_board&amp;xsec_token=ABhwStATEaMTC-QEvuBfv1cBkeKq1me0X7cytJJ798Haw=&amp;xsec_source=pc_search" TargetMode="External"/><Relationship Id="rId28" Type="http://schemas.openxmlformats.org/officeDocument/2006/relationships/hyperlink" Target="https://www.xiaohongshu.com/search_result/6aa069c70000000011037cca?xsec_token=ABR3r2eHlWoDjfNjEt9Eoojh3l03aOdkOSMDIgAsuRf-w=&amp;xsec_source=" TargetMode="External"/><Relationship Id="rId29" Type="http://schemas.openxmlformats.org/officeDocument/2006/relationships/hyperlink" Target="https://www.douyin.com/video/7676085667444806758" TargetMode="External"/><Relationship Id="rId30" Type="http://schemas.openxmlformats.org/officeDocument/2006/relationships/hyperlink" Target="https://www.douyin.com/video/7680367855297394664" TargetMode="External"/><Relationship Id="rId31" Type="http://schemas.openxmlformats.org/officeDocument/2006/relationships/hyperlink" Target="https://www.xiaohongshu.com/user/profile/69de7f08000000003402d9fb?channel_type=web_search_result_notes&amp;parent_page_channel_type=web_profile_board&amp;xsec_token=ABwnMIEgN6k0qjxY-PAFBtF8SOBYA_6MSw2aZyfvj3p-c=&amp;xsec_source=pc_search" TargetMode="External"/><Relationship Id="rId32" Type="http://schemas.openxmlformats.org/officeDocument/2006/relationships/hyperlink" Target="https://www.xiaohongshu.com/search_result/6aba46a1000000001b02c004?xsec_token=AB8k736A-7hO_8KAazx_ZDjmKvyj58ipf_BFVJOtq94qk=&amp;xsec_source=" TargetMode="External"/><Relationship Id="rId33" Type="http://schemas.openxmlformats.org/officeDocument/2006/relationships/hyperlink" Target="https://lf3-cdn-tos.draftstatic.com/obj/ies-hotsoon-draft/douyin_creator/40db1b96-0eb0-4754-a052-16e8325af350.html" TargetMode="External"/><Relationship Id="rId34" Type="http://schemas.openxmlformats.org/officeDocument/2006/relationships/hyperlink" Target="https://pgy.xiaohongshu.com/help/detail?id=1eda0a065dd894063c2e029a49e8f6a1&amp;userType=4" TargetMode="External"/><Relationship Id="rId35" Type="http://schemas.openxmlformats.org/officeDocument/2006/relationships/hyperlink" Target="https://ad.xiaohongshu.com/next_help/docs/8dc5bd9c45c9a90cb9912f3400d43f92" TargetMode="External"/><Relationship Id="rId36" Type="http://schemas.openxmlformats.org/officeDocument/2006/relationships/hyperlink" Target="https://www.samr.gov.cn/zw/zfxxgk/fdzdgknr/fgs/art/2023/art_5474cf75173c45d6a0379730fb4e8d9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/>
  <dc:description>generated by python-docx</dc:description>
  <cp:keywords>福州,酒馆,社媒运营,执行方案,对标账号</cp:keywords>
  <cp:lastModifiedBy>黑</cp:lastModifiedBy>
  <dcterms:modified xsi:type="dcterms:W3CDTF">2026-09-29T13:42:33Z</dcterms:modified>
  <dc:subject>抖音和小红书推广做法与精选案例</dc:subject>
  <dc:title>福州德州主题酒馆社媒推广方案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7CF5CBDB2E155CBEB64DBB6AD75FB456_42</vt:lpwstr>
  </property>
</Properties>
</file>