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t>生产区域的图片文件参数中，本地上传图片、素材库拖入图片和自动填入的项目图片均只显示 112 px 的完整缩略预览，不裁切画面；不显示资源地址、文件名或文件大小。图片卡片横向排列并按面板宽度换行，替换、排序和清除操作位于图片下方，添加图片入口位于字段标题旁。空输入仍可填写公开 URL。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场次标题与箭头均支持点击展开、再次点击收起；切换正文不会强制重开刚收起的目录。选择场次显示场次编辑内容，选择镜头显示镜头编辑内容。其他页面的同类展开入口使用相同的再次点击收起交互，收起不清空已填内容或触发提交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镜头沿用所属场次已确认的角色与场景关联，直接显示实际参考图。角色图片或声音修改保存到所属场次；镜头参考图覆盖继续按镜头保存。2026-10-20 用户确认：单镜及分镜段自动填表时，仅按该范围结构化指令明确声明的角色解析默认参考图和声音；完整场次制作保留整场角色。尚无可用角色声明的旧数据或指令已过期时保留场次继承，不按姓名或正文猜测。人工选图、镜头覆盖及首帧继续保留，最终生成以用户表单为准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/>
      <w:r>
        <w:t>角色与场景、场次与镜头页面优先展示提示词和绑定关系。四类提示词编辑框最低高度统一为 320 px，支持拖动右下角纵向调高，不能缩小到最低高度以下。角色/场景页按文档 ID 展示已绑定场次数量和跳转入口，声音设置与历史版本默认折叠；场次/镜头页在提示词后统一展示角色、场景与参考图，明确场次共享范围，助手关联和保存绑定集中在绑定区。衔接、分镜笔记、完整对白和配音作为次要操作展开使用；已绑定对白和失效衔接的状态仍明确显示。该调整只使用现有关系，不根据提示词或同名标题推断绑定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2"/>
      </w:pPr>
      <w:r>
        <w:t>4.7 生产参数面板收敛 2026-10-19</w:t>
      </w:r>
    </w:p>
    <w:p>
      <w:pPr>
        <w:pStyle w:val="ListBullet"/>
      </w:pPr>
      <w:r>
        <w:rPr>
          <w:rFonts w:ascii="Calibri" w:hAnsi="Calibri" w:eastAsia="Microsoft YaHei"/>
        </w:rPr>
        <w:t>生产参数面板移除右侧“生成结果”区域，包括自动预览、空状态及重复的素材列表，参数表单使用面板全部宽度。</w:t>
      </w:r>
    </w:p>
    <w:p>
      <w:pPr>
        <w:pStyle w:val="ListBullet"/>
      </w:pPr>
      <w:r>
        <w:rPr>
          <w:rFonts w:ascii="Calibri" w:hAnsi="Calibri" w:eastAsia="Microsoft YaHei"/>
        </w:rPr>
        <w:t>成功生成的图片和视频继续自动保存到本地素材库，角色/场景及镜头工作区继续显示所属生成图片；图片文件参数的输入预览保留。</w:t>
      </w:r>
    </w:p>
    <w:p>
      <w:pPr>
        <w:pStyle w:val="ListBullet"/>
      </w:pPr>
      <w:r>
        <w:rPr>
          <w:rFonts w:ascii="Calibri" w:hAnsi="Calibri" w:eastAsia="Microsoft YaHei"/>
        </w:rPr>
        <w:t>视频任务的“查看素材”打开素材库并定位对应素材，系统播放器与打开位置入口保留。</w:t>
      </w:r>
    </w:p>
    <w:p>
      <w:pPr>
        <w:pStyle w:val="ListBullet"/>
      </w:pPr>
      <w:r>
        <w:t>制作页默认突出提示词与参考素材，模型选择后直接进入内容编辑；不展示模型详情。正常制作说明默认折叠，输出参数、专业参数和项目默认值集中在“更多设置”；阻塞制作或参数校验错误时自动展开相关区域。图片卡片仅在编辑地址时显示填写说明，没有视频任务或可选声音样本时不展示对应空区域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t>图片文件参数中，本地上传图片和素材库引用均只显示小缩略图，点击可页内放大；不显示资源地址或文件信息，排序、替换、移除与清空后仍对应当前输入。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