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7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39"/>
        <w:gridCol w:w="4939"/>
      </w:tblGrid>
      <w:tr w:rsidR="000E4AC3" w14:paraId="58EB1648" w14:textId="77777777" w:rsidTr="008E7D3F">
        <w:trPr>
          <w:jc w:val="center"/>
        </w:trPr>
        <w:tc>
          <w:tcPr>
            <w:tcW w:w="4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910C7" w14:textId="77777777" w:rsidR="000E4AC3" w:rsidRDefault="000E4AC3" w:rsidP="008E7D3F">
            <w:pPr>
              <w:jc w:val="center"/>
            </w:pPr>
            <w:bookmarkStart w:id="0" w:name="Diagramas_UML"/>
            <w:bookmarkEnd w:id="0"/>
            <w:r>
              <w:rPr>
                <w:noProof/>
              </w:rPr>
              <w:drawing>
                <wp:inline distT="0" distB="0" distL="0" distR="0" wp14:anchorId="08CEE330" wp14:editId="03EE6A61">
                  <wp:extent cx="2057400" cy="15430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az_logo_96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58E91" w14:textId="77777777" w:rsidR="000E4AC3" w:rsidRDefault="000E4AC3" w:rsidP="008E7D3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73B8B8" wp14:editId="2E824E80">
                  <wp:extent cx="2331720" cy="128939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s_logo_96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28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C2BE8B" w14:textId="77777777" w:rsidR="000E4AC3" w:rsidRDefault="000E4AC3" w:rsidP="000E4AC3">
      <w:pPr>
        <w:spacing w:after="80" w:line="269" w:lineRule="auto"/>
      </w:pPr>
    </w:p>
    <w:p w14:paraId="4314B409" w14:textId="77777777" w:rsidR="000E4AC3" w:rsidRDefault="000E4AC3" w:rsidP="000E4AC3">
      <w:pPr>
        <w:spacing w:after="200" w:line="269" w:lineRule="auto"/>
        <w:jc w:val="center"/>
      </w:pPr>
      <w:r>
        <w:rPr>
          <w:sz w:val="36"/>
        </w:rPr>
        <w:t>UNIVERSIDAD AUTÓNOMA DE ZACATECAS</w:t>
      </w:r>
    </w:p>
    <w:p w14:paraId="0C4B996F" w14:textId="77777777" w:rsidR="000E4AC3" w:rsidRDefault="000E4AC3" w:rsidP="000E4AC3">
      <w:pPr>
        <w:spacing w:after="200" w:line="269" w:lineRule="auto"/>
        <w:jc w:val="center"/>
      </w:pPr>
      <w:r>
        <w:rPr>
          <w:sz w:val="34"/>
        </w:rPr>
        <w:t>CAMPUS UAZ SIGLO XXI</w:t>
      </w:r>
    </w:p>
    <w:p w14:paraId="4B49FAD6" w14:textId="77777777" w:rsidR="000E4AC3" w:rsidRDefault="000E4AC3" w:rsidP="000E4AC3">
      <w:pPr>
        <w:spacing w:after="960" w:line="269" w:lineRule="auto"/>
        <w:jc w:val="center"/>
      </w:pPr>
      <w:r>
        <w:rPr>
          <w:sz w:val="34"/>
        </w:rPr>
        <w:t>INGENIERÍA DE SOFTWARE</w:t>
      </w:r>
    </w:p>
    <w:p w14:paraId="7028B077" w14:textId="77777777" w:rsidR="000E4AC3" w:rsidRPr="00A837DB" w:rsidRDefault="000E4AC3" w:rsidP="000E4AC3">
      <w:pPr>
        <w:spacing w:after="140" w:line="269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837DB">
        <w:rPr>
          <w:rFonts w:ascii="Times New Roman" w:hAnsi="Times New Roman" w:cs="Times New Roman"/>
          <w:sz w:val="36"/>
          <w:szCs w:val="36"/>
        </w:rPr>
        <w:t>Sebastián Guerra Hernández</w:t>
      </w:r>
    </w:p>
    <w:p w14:paraId="6406C56E" w14:textId="77777777" w:rsidR="000E4AC3" w:rsidRPr="00A837DB" w:rsidRDefault="000E4AC3" w:rsidP="000E4AC3">
      <w:pPr>
        <w:spacing w:after="140" w:line="269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837DB">
        <w:rPr>
          <w:rFonts w:ascii="Times New Roman" w:hAnsi="Times New Roman" w:cs="Times New Roman"/>
          <w:sz w:val="36"/>
          <w:szCs w:val="36"/>
        </w:rPr>
        <w:t>Pablo Valentín Varela Rivera</w:t>
      </w:r>
    </w:p>
    <w:p w14:paraId="72D10511" w14:textId="77777777" w:rsidR="000E4AC3" w:rsidRPr="00A837DB" w:rsidRDefault="000E4AC3" w:rsidP="000E4AC3">
      <w:pPr>
        <w:spacing w:after="140" w:line="269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837DB">
        <w:rPr>
          <w:rFonts w:ascii="Times New Roman" w:hAnsi="Times New Roman" w:cs="Times New Roman"/>
          <w:sz w:val="36"/>
          <w:szCs w:val="36"/>
        </w:rPr>
        <w:t>Francisco Valdez García</w:t>
      </w:r>
    </w:p>
    <w:p w14:paraId="57BC63E5" w14:textId="77777777" w:rsidR="000E4AC3" w:rsidRPr="00A837DB" w:rsidRDefault="000E4AC3" w:rsidP="000E4AC3">
      <w:pPr>
        <w:spacing w:after="140" w:line="269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837DB">
        <w:rPr>
          <w:rFonts w:ascii="Times New Roman" w:hAnsi="Times New Roman" w:cs="Times New Roman"/>
          <w:sz w:val="36"/>
          <w:szCs w:val="36"/>
        </w:rPr>
        <w:t>Marco Antonio de Jesús Oliva Santos</w:t>
      </w:r>
    </w:p>
    <w:p w14:paraId="715138CE" w14:textId="77777777" w:rsidR="000E4AC3" w:rsidRPr="00A837DB" w:rsidRDefault="000E4AC3" w:rsidP="000E4AC3">
      <w:pPr>
        <w:pBdr>
          <w:top w:val="single" w:sz="4" w:space="1" w:color="auto"/>
          <w:bottom w:val="single" w:sz="4" w:space="1" w:color="auto"/>
        </w:pBdr>
        <w:spacing w:after="140" w:line="269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837DB">
        <w:rPr>
          <w:rFonts w:ascii="Times New Roman" w:hAnsi="Times New Roman" w:cs="Times New Roman"/>
          <w:sz w:val="36"/>
          <w:szCs w:val="36"/>
        </w:rPr>
        <w:t>PSPS</w:t>
      </w:r>
    </w:p>
    <w:p w14:paraId="53FD3743" w14:textId="2167A59B" w:rsidR="000E4AC3" w:rsidRPr="00A837DB" w:rsidRDefault="00315FFD" w:rsidP="000E4AC3">
      <w:pPr>
        <w:pBdr>
          <w:bottom w:val="single" w:sz="4" w:space="1" w:color="auto"/>
        </w:pBdr>
        <w:spacing w:after="140" w:line="269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Diagramas UML</w:t>
      </w:r>
    </w:p>
    <w:p w14:paraId="343DEC11" w14:textId="77777777" w:rsidR="000E4AC3" w:rsidRPr="00A837DB" w:rsidRDefault="000E4AC3" w:rsidP="000E4AC3">
      <w:pPr>
        <w:spacing w:after="240" w:line="269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837DB">
        <w:rPr>
          <w:rFonts w:ascii="Times New Roman" w:hAnsi="Times New Roman" w:cs="Times New Roman"/>
          <w:sz w:val="36"/>
          <w:szCs w:val="36"/>
        </w:rPr>
        <w:t>Team Software Process</w:t>
      </w:r>
    </w:p>
    <w:p w14:paraId="46962323" w14:textId="180792F9" w:rsidR="000E4AC3" w:rsidRPr="00A837DB" w:rsidRDefault="004A6EB5" w:rsidP="000E4AC3">
      <w:pPr>
        <w:spacing w:after="240" w:line="269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3 de octubre de 2026</w:t>
      </w:r>
    </w:p>
    <w:p w14:paraId="7B137537" w14:textId="77777777" w:rsidR="00FD537B" w:rsidRDefault="00FD537B">
      <w:pPr>
        <w:spacing w:line="424" w:lineRule="auto"/>
        <w:jc w:val="center"/>
        <w:rPr>
          <w:sz w:val="32"/>
        </w:rPr>
        <w:sectPr w:rsidR="00FD537B">
          <w:type w:val="continuous"/>
          <w:pgSz w:w="12240" w:h="15840"/>
          <w:pgMar w:top="1020" w:right="1080" w:bottom="280" w:left="1440" w:header="720" w:footer="720" w:gutter="0"/>
          <w:pgBorders w:offsetFrom="page">
            <w:top w:val="single" w:sz="8" w:space="20" w:color="000000"/>
            <w:left w:val="single" w:sz="8" w:space="20" w:color="000000"/>
            <w:bottom w:val="single" w:sz="8" w:space="20" w:color="000000"/>
            <w:right w:val="single" w:sz="8" w:space="20" w:color="000000"/>
          </w:pgBorders>
          <w:cols w:space="720"/>
        </w:sectPr>
      </w:pPr>
    </w:p>
    <w:p w14:paraId="7B137538" w14:textId="77777777" w:rsidR="00FD537B" w:rsidRDefault="00B27A82">
      <w:pPr>
        <w:pStyle w:val="Ttulo2"/>
      </w:pPr>
      <w:r>
        <w:rPr>
          <w:color w:val="1F3864"/>
        </w:rPr>
        <w:lastRenderedPageBreak/>
        <w:t>Diagramas</w:t>
      </w:r>
      <w:r>
        <w:rPr>
          <w:color w:val="1F3864"/>
          <w:spacing w:val="-9"/>
        </w:rPr>
        <w:t xml:space="preserve"> </w:t>
      </w:r>
      <w:r>
        <w:rPr>
          <w:color w:val="1F3864"/>
          <w:spacing w:val="-5"/>
        </w:rPr>
        <w:t>UML</w:t>
      </w:r>
    </w:p>
    <w:p w14:paraId="7B137539" w14:textId="77777777" w:rsidR="00FD537B" w:rsidRDefault="00FD537B">
      <w:pPr>
        <w:pStyle w:val="Textoindependiente"/>
        <w:rPr>
          <w:b/>
          <w:sz w:val="14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Look w:val="01E0" w:firstRow="1" w:lastRow="1" w:firstColumn="1" w:lastColumn="1" w:noHBand="0" w:noVBand="0"/>
      </w:tblPr>
      <w:tblGrid>
        <w:gridCol w:w="1098"/>
        <w:gridCol w:w="1502"/>
        <w:gridCol w:w="6760"/>
      </w:tblGrid>
      <w:tr w:rsidR="00FD537B" w14:paraId="7B13753D" w14:textId="77777777">
        <w:trPr>
          <w:trHeight w:val="378"/>
        </w:trPr>
        <w:tc>
          <w:tcPr>
            <w:tcW w:w="1098" w:type="dxa"/>
            <w:shd w:val="clear" w:color="auto" w:fill="D9E1F3"/>
          </w:tcPr>
          <w:p w14:paraId="7B13753A" w14:textId="77777777" w:rsidR="00FD537B" w:rsidRDefault="00B27A82"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Versión</w:t>
            </w:r>
          </w:p>
        </w:tc>
        <w:tc>
          <w:tcPr>
            <w:tcW w:w="1502" w:type="dxa"/>
            <w:shd w:val="clear" w:color="auto" w:fill="D9E1F3"/>
          </w:tcPr>
          <w:p w14:paraId="7B13753B" w14:textId="77777777" w:rsidR="00FD537B" w:rsidRDefault="00B27A82">
            <w:pPr>
              <w:pStyle w:val="TableParagraph"/>
              <w:ind w:left="10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Fecha</w:t>
            </w:r>
          </w:p>
        </w:tc>
        <w:tc>
          <w:tcPr>
            <w:tcW w:w="6760" w:type="dxa"/>
            <w:shd w:val="clear" w:color="auto" w:fill="D9E1F3"/>
          </w:tcPr>
          <w:p w14:paraId="7B13753C" w14:textId="77777777" w:rsidR="00FD537B" w:rsidRDefault="00B27A82">
            <w:pPr>
              <w:pStyle w:val="TableParagraph"/>
              <w:ind w:left="101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Cambios</w:t>
            </w:r>
          </w:p>
        </w:tc>
      </w:tr>
      <w:tr w:rsidR="00FD537B" w14:paraId="7B137541" w14:textId="77777777">
        <w:trPr>
          <w:trHeight w:val="595"/>
        </w:trPr>
        <w:tc>
          <w:tcPr>
            <w:tcW w:w="1098" w:type="dxa"/>
          </w:tcPr>
          <w:p w14:paraId="7B13753E" w14:textId="77777777" w:rsidR="00FD537B" w:rsidRDefault="00B27A82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1.0</w:t>
            </w:r>
          </w:p>
        </w:tc>
        <w:tc>
          <w:tcPr>
            <w:tcW w:w="1502" w:type="dxa"/>
          </w:tcPr>
          <w:p w14:paraId="7B13753F" w14:textId="77777777" w:rsidR="00FD537B" w:rsidRDefault="00B27A82">
            <w:pPr>
              <w:pStyle w:val="TableParagraph"/>
              <w:ind w:left="102"/>
              <w:rPr>
                <w:sz w:val="19"/>
              </w:rPr>
            </w:pPr>
            <w:r>
              <w:rPr>
                <w:spacing w:val="-2"/>
                <w:sz w:val="19"/>
              </w:rPr>
              <w:t>03/10/2026</w:t>
            </w:r>
          </w:p>
        </w:tc>
        <w:tc>
          <w:tcPr>
            <w:tcW w:w="6760" w:type="dxa"/>
          </w:tcPr>
          <w:p w14:paraId="7B137540" w14:textId="77777777" w:rsidR="00FD537B" w:rsidRDefault="00B27A82">
            <w:pPr>
              <w:pStyle w:val="TableParagraph"/>
              <w:ind w:left="101"/>
              <w:rPr>
                <w:sz w:val="19"/>
              </w:rPr>
            </w:pPr>
            <w:r>
              <w:rPr>
                <w:sz w:val="19"/>
              </w:rPr>
              <w:t>Diagramas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casos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uso,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clases,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estados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secuencia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elaborados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el </w:t>
            </w:r>
            <w:r>
              <w:rPr>
                <w:spacing w:val="-2"/>
                <w:sz w:val="19"/>
              </w:rPr>
              <w:t>equipo.</w:t>
            </w:r>
          </w:p>
        </w:tc>
      </w:tr>
      <w:tr w:rsidR="00FD537B" w14:paraId="7B137545" w14:textId="77777777">
        <w:trPr>
          <w:trHeight w:val="814"/>
        </w:trPr>
        <w:tc>
          <w:tcPr>
            <w:tcW w:w="1098" w:type="dxa"/>
          </w:tcPr>
          <w:p w14:paraId="7B137542" w14:textId="77777777" w:rsidR="00FD537B" w:rsidRDefault="00B27A82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1.1</w:t>
            </w:r>
          </w:p>
        </w:tc>
        <w:tc>
          <w:tcPr>
            <w:tcW w:w="1502" w:type="dxa"/>
          </w:tcPr>
          <w:p w14:paraId="7B137543" w14:textId="77777777" w:rsidR="00FD537B" w:rsidRDefault="00B27A82">
            <w:pPr>
              <w:pStyle w:val="TableParagraph"/>
              <w:ind w:left="102"/>
              <w:rPr>
                <w:sz w:val="19"/>
              </w:rPr>
            </w:pPr>
            <w:r>
              <w:rPr>
                <w:spacing w:val="-2"/>
                <w:sz w:val="19"/>
              </w:rPr>
              <w:t>08/10/2026</w:t>
            </w:r>
          </w:p>
        </w:tc>
        <w:tc>
          <w:tcPr>
            <w:tcW w:w="6760" w:type="dxa"/>
          </w:tcPr>
          <w:p w14:paraId="7B137544" w14:textId="77777777" w:rsidR="00FD537B" w:rsidRDefault="00B27A82">
            <w:pPr>
              <w:pStyle w:val="TableParagraph"/>
              <w:spacing w:before="64" w:line="232" w:lineRule="auto"/>
              <w:ind w:left="101" w:right="15"/>
              <w:rPr>
                <w:sz w:val="19"/>
              </w:rPr>
            </w:pPr>
            <w:r>
              <w:rPr>
                <w:position w:val="1"/>
                <w:sz w:val="19"/>
              </w:rPr>
              <w:t>Alineados</w:t>
            </w:r>
            <w:r>
              <w:rPr>
                <w:spacing w:val="-4"/>
                <w:position w:val="1"/>
                <w:sz w:val="19"/>
              </w:rPr>
              <w:t xml:space="preserve"> </w:t>
            </w:r>
            <w:r>
              <w:rPr>
                <w:position w:val="1"/>
                <w:sz w:val="19"/>
              </w:rPr>
              <w:t>al</w:t>
            </w:r>
            <w:r>
              <w:rPr>
                <w:spacing w:val="-4"/>
                <w:position w:val="1"/>
                <w:sz w:val="19"/>
              </w:rPr>
              <w:t xml:space="preserve"> </w:t>
            </w:r>
            <w:r>
              <w:rPr>
                <w:position w:val="1"/>
                <w:sz w:val="19"/>
              </w:rPr>
              <w:t>SRS</w:t>
            </w:r>
            <w:r>
              <w:rPr>
                <w:spacing w:val="-4"/>
                <w:position w:val="1"/>
                <w:sz w:val="19"/>
              </w:rPr>
              <w:t xml:space="preserve"> </w:t>
            </w:r>
            <w:r>
              <w:rPr>
                <w:sz w:val="19"/>
              </w:rPr>
              <w:t>v0.1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position w:val="1"/>
                <w:sz w:val="19"/>
              </w:rPr>
              <w:t>y</w:t>
            </w:r>
            <w:r>
              <w:rPr>
                <w:spacing w:val="-4"/>
                <w:position w:val="1"/>
                <w:sz w:val="19"/>
              </w:rPr>
              <w:t xml:space="preserve"> </w:t>
            </w:r>
            <w:r>
              <w:rPr>
                <w:position w:val="1"/>
                <w:sz w:val="19"/>
              </w:rPr>
              <w:t>al</w:t>
            </w:r>
            <w:r>
              <w:rPr>
                <w:spacing w:val="-4"/>
                <w:position w:val="1"/>
                <w:sz w:val="19"/>
              </w:rPr>
              <w:t xml:space="preserve"> </w:t>
            </w:r>
            <w:r>
              <w:rPr>
                <w:position w:val="1"/>
                <w:sz w:val="19"/>
              </w:rPr>
              <w:t>SDS</w:t>
            </w:r>
            <w:r>
              <w:rPr>
                <w:spacing w:val="-4"/>
                <w:position w:val="1"/>
                <w:sz w:val="19"/>
              </w:rPr>
              <w:t xml:space="preserve"> </w:t>
            </w:r>
            <w:r>
              <w:rPr>
                <w:sz w:val="19"/>
              </w:rPr>
              <w:t>v0.1</w:t>
            </w:r>
            <w:r>
              <w:rPr>
                <w:position w:val="1"/>
                <w:sz w:val="19"/>
              </w:rPr>
              <w:t>:</w:t>
            </w:r>
            <w:r>
              <w:rPr>
                <w:spacing w:val="-4"/>
                <w:position w:val="1"/>
                <w:sz w:val="19"/>
              </w:rPr>
              <w:t xml:space="preserve"> </w:t>
            </w:r>
            <w:r>
              <w:rPr>
                <w:position w:val="1"/>
                <w:sz w:val="19"/>
              </w:rPr>
              <w:t>extensión</w:t>
            </w:r>
            <w:r>
              <w:rPr>
                <w:spacing w:val="-4"/>
                <w:position w:val="1"/>
                <w:sz w:val="19"/>
              </w:rPr>
              <w:t xml:space="preserve"> </w:t>
            </w:r>
            <w:r>
              <w:rPr>
                <w:position w:val="1"/>
                <w:sz w:val="19"/>
              </w:rPr>
              <w:t>de</w:t>
            </w:r>
            <w:r>
              <w:rPr>
                <w:spacing w:val="-4"/>
                <w:position w:val="1"/>
                <w:sz w:val="19"/>
              </w:rPr>
              <w:t xml:space="preserve"> </w:t>
            </w:r>
            <w:r>
              <w:rPr>
                <w:position w:val="1"/>
                <w:sz w:val="19"/>
              </w:rPr>
              <w:t>CU-04</w:t>
            </w:r>
            <w:r>
              <w:rPr>
                <w:spacing w:val="-4"/>
                <w:position w:val="1"/>
                <w:sz w:val="19"/>
              </w:rPr>
              <w:t xml:space="preserve"> </w:t>
            </w:r>
            <w:r>
              <w:rPr>
                <w:position w:val="1"/>
                <w:sz w:val="19"/>
              </w:rPr>
              <w:t>sobre</w:t>
            </w:r>
            <w:r>
              <w:rPr>
                <w:spacing w:val="-4"/>
                <w:position w:val="1"/>
                <w:sz w:val="19"/>
              </w:rPr>
              <w:t xml:space="preserve"> </w:t>
            </w:r>
            <w:r>
              <w:rPr>
                <w:position w:val="1"/>
                <w:sz w:val="19"/>
              </w:rPr>
              <w:t xml:space="preserve">CU-01; </w:t>
            </w:r>
            <w:r>
              <w:rPr>
                <w:sz w:val="19"/>
              </w:rPr>
              <w:t xml:space="preserve">estados derivados y </w:t>
            </w:r>
            <w:proofErr w:type="spellStart"/>
            <w:r>
              <w:rPr>
                <w:sz w:val="19"/>
              </w:rPr>
              <w:t>EstadoLocal</w:t>
            </w:r>
            <w:proofErr w:type="spellEnd"/>
            <w:r>
              <w:rPr>
                <w:sz w:val="19"/>
              </w:rPr>
              <w:t xml:space="preserve"> como única parte mutable; respuesta repetida (RP-02) y falla de guardado (RP-05).</w:t>
            </w:r>
          </w:p>
        </w:tc>
      </w:tr>
    </w:tbl>
    <w:p w14:paraId="7B137546" w14:textId="77777777" w:rsidR="00FD537B" w:rsidRDefault="00FD537B">
      <w:pPr>
        <w:pStyle w:val="Textoindependiente"/>
        <w:spacing w:before="41"/>
        <w:rPr>
          <w:b/>
          <w:sz w:val="30"/>
        </w:rPr>
      </w:pPr>
    </w:p>
    <w:p w14:paraId="7B137547" w14:textId="77777777" w:rsidR="00FD537B" w:rsidRDefault="00B27A82">
      <w:pPr>
        <w:pStyle w:val="Textoindependiente"/>
        <w:spacing w:line="259" w:lineRule="auto"/>
        <w:ind w:left="1" w:right="77"/>
        <w:rPr>
          <w:position w:val="2"/>
        </w:rPr>
      </w:pPr>
      <w:r>
        <w:t>Las</w:t>
      </w:r>
      <w:r>
        <w:rPr>
          <w:spacing w:val="-4"/>
        </w:rPr>
        <w:t xml:space="preserve"> </w:t>
      </w:r>
      <w:r>
        <w:t>fuentes</w:t>
      </w:r>
      <w:r>
        <w:rPr>
          <w:spacing w:val="-4"/>
        </w:rPr>
        <w:t xml:space="preserve"> </w:t>
      </w:r>
      <w:proofErr w:type="spellStart"/>
      <w:r>
        <w:t>PlantUML</w:t>
      </w:r>
      <w:proofErr w:type="spellEnd"/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diagrama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conservan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repositorio</w:t>
      </w:r>
      <w:r>
        <w:rPr>
          <w:spacing w:val="-4"/>
        </w:rPr>
        <w:t xml:space="preserve"> </w:t>
      </w:r>
      <w:r>
        <w:t>(carpeta</w:t>
      </w:r>
      <w:r>
        <w:rPr>
          <w:spacing w:val="-4"/>
        </w:rPr>
        <w:t xml:space="preserve"> </w:t>
      </w:r>
      <w:proofErr w:type="spellStart"/>
      <w:r>
        <w:t>UML_fuentes</w:t>
      </w:r>
      <w:proofErr w:type="spellEnd"/>
      <w:r>
        <w:t xml:space="preserve">). </w:t>
      </w:r>
      <w:r>
        <w:rPr>
          <w:position w:val="2"/>
        </w:rPr>
        <w:t xml:space="preserve">Los diagramas complementan el SRS </w:t>
      </w:r>
      <w:r>
        <w:t xml:space="preserve">v0.1 </w:t>
      </w:r>
      <w:r>
        <w:rPr>
          <w:position w:val="2"/>
        </w:rPr>
        <w:t xml:space="preserve">(sección 3) y el SDS </w:t>
      </w:r>
      <w:r>
        <w:t xml:space="preserve">v0.1 </w:t>
      </w:r>
      <w:r>
        <w:rPr>
          <w:position w:val="2"/>
        </w:rPr>
        <w:t>(anexo A).</w:t>
      </w:r>
    </w:p>
    <w:p w14:paraId="7B137548" w14:textId="77777777" w:rsidR="00FD537B" w:rsidRDefault="00B27A82">
      <w:pPr>
        <w:pStyle w:val="Ttulo3"/>
        <w:numPr>
          <w:ilvl w:val="0"/>
          <w:numId w:val="1"/>
        </w:numPr>
        <w:tabs>
          <w:tab w:val="left" w:pos="276"/>
        </w:tabs>
        <w:spacing w:before="172"/>
        <w:ind w:left="276" w:hanging="275"/>
        <w:rPr>
          <w:color w:val="1F3864"/>
        </w:rPr>
      </w:pPr>
      <w:bookmarkStart w:id="1" w:name="1._Diagrama_de_casos_de_uso"/>
      <w:bookmarkEnd w:id="1"/>
      <w:r>
        <w:rPr>
          <w:color w:val="1F3864"/>
        </w:rPr>
        <w:t>Diagrama</w:t>
      </w:r>
      <w:r>
        <w:rPr>
          <w:color w:val="1F3864"/>
          <w:spacing w:val="-7"/>
        </w:rPr>
        <w:t xml:space="preserve"> </w:t>
      </w:r>
      <w:r>
        <w:rPr>
          <w:color w:val="1F3864"/>
        </w:rPr>
        <w:t>de</w:t>
      </w:r>
      <w:r>
        <w:rPr>
          <w:color w:val="1F3864"/>
          <w:spacing w:val="-4"/>
        </w:rPr>
        <w:t xml:space="preserve"> </w:t>
      </w:r>
      <w:r>
        <w:rPr>
          <w:color w:val="1F3864"/>
        </w:rPr>
        <w:t>casos</w:t>
      </w:r>
      <w:r>
        <w:rPr>
          <w:color w:val="1F3864"/>
          <w:spacing w:val="-4"/>
        </w:rPr>
        <w:t xml:space="preserve"> </w:t>
      </w:r>
      <w:r>
        <w:rPr>
          <w:color w:val="1F3864"/>
        </w:rPr>
        <w:t>de</w:t>
      </w:r>
      <w:r>
        <w:rPr>
          <w:color w:val="1F3864"/>
          <w:spacing w:val="-4"/>
        </w:rPr>
        <w:t xml:space="preserve"> </w:t>
      </w:r>
      <w:r>
        <w:rPr>
          <w:color w:val="1F3864"/>
          <w:spacing w:val="-5"/>
        </w:rPr>
        <w:t>uso</w:t>
      </w:r>
    </w:p>
    <w:p w14:paraId="7B137549" w14:textId="77777777" w:rsidR="00FD537B" w:rsidRDefault="00B27A82">
      <w:pPr>
        <w:pStyle w:val="Textoindependiente"/>
        <w:spacing w:before="2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88352" behindDoc="1" locked="0" layoutInCell="1" allowOverlap="1" wp14:anchorId="7B13755D" wp14:editId="7B13755E">
            <wp:simplePos x="0" y="0"/>
            <wp:positionH relativeFrom="page">
              <wp:posOffset>1045028</wp:posOffset>
            </wp:positionH>
            <wp:positionV relativeFrom="paragraph">
              <wp:posOffset>155259</wp:posOffset>
            </wp:positionV>
            <wp:extent cx="5767622" cy="373075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622" cy="3730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13754A" w14:textId="77777777" w:rsidR="00FD537B" w:rsidRDefault="00B27A82">
      <w:pPr>
        <w:pStyle w:val="Textoindependiente"/>
        <w:spacing w:before="179" w:line="261" w:lineRule="auto"/>
        <w:ind w:left="1" w:right="354"/>
      </w:pPr>
      <w:r>
        <w:t>CU-04</w:t>
      </w:r>
      <w:r>
        <w:rPr>
          <w:spacing w:val="-5"/>
        </w:rPr>
        <w:t xml:space="preserve"> </w:t>
      </w:r>
      <w:r>
        <w:t>extiende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CU-01:</w:t>
      </w:r>
      <w:r>
        <w:rPr>
          <w:spacing w:val="-6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responderse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última</w:t>
      </w:r>
      <w:r>
        <w:rPr>
          <w:spacing w:val="-5"/>
        </w:rPr>
        <w:t xml:space="preserve"> </w:t>
      </w:r>
      <w:r>
        <w:t>pregunta</w:t>
      </w:r>
      <w:r>
        <w:rPr>
          <w:spacing w:val="-5"/>
        </w:rPr>
        <w:t xml:space="preserve"> </w:t>
      </w:r>
      <w:r>
        <w:t>pendiente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subtema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verifica si el tema y el módulo quedan completados. Las actividades (CU-02) son opcionales.</w:t>
      </w:r>
    </w:p>
    <w:p w14:paraId="7B13754B" w14:textId="77777777" w:rsidR="00FD537B" w:rsidRDefault="00FD537B">
      <w:pPr>
        <w:pStyle w:val="Textoindependiente"/>
        <w:spacing w:line="261" w:lineRule="auto"/>
        <w:sectPr w:rsidR="00FD537B">
          <w:footerReference w:type="default" r:id="rId10"/>
          <w:pgSz w:w="12240" w:h="15840"/>
          <w:pgMar w:top="1380" w:right="1080" w:bottom="940" w:left="1440" w:header="0" w:footer="754" w:gutter="0"/>
          <w:pgNumType w:start="2"/>
          <w:cols w:space="720"/>
        </w:sectPr>
      </w:pPr>
    </w:p>
    <w:p w14:paraId="7B13754C" w14:textId="77777777" w:rsidR="00FD537B" w:rsidRDefault="00B27A82">
      <w:pPr>
        <w:pStyle w:val="Ttulo3"/>
        <w:numPr>
          <w:ilvl w:val="0"/>
          <w:numId w:val="1"/>
        </w:numPr>
        <w:tabs>
          <w:tab w:val="left" w:pos="276"/>
        </w:tabs>
        <w:ind w:left="276" w:hanging="275"/>
        <w:rPr>
          <w:color w:val="1E3763"/>
        </w:rPr>
      </w:pPr>
      <w:bookmarkStart w:id="2" w:name="2._Diagrama_de_clases"/>
      <w:bookmarkEnd w:id="2"/>
      <w:r>
        <w:rPr>
          <w:color w:val="1E3763"/>
        </w:rPr>
        <w:lastRenderedPageBreak/>
        <w:t>Diagrama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de</w:t>
      </w:r>
      <w:r>
        <w:rPr>
          <w:color w:val="1E3763"/>
          <w:spacing w:val="-5"/>
        </w:rPr>
        <w:t xml:space="preserve"> </w:t>
      </w:r>
      <w:r>
        <w:rPr>
          <w:color w:val="1E3763"/>
          <w:spacing w:val="-2"/>
        </w:rPr>
        <w:t>clases</w:t>
      </w:r>
    </w:p>
    <w:p w14:paraId="7B13754D" w14:textId="77777777" w:rsidR="00FD537B" w:rsidRDefault="00B27A82">
      <w:pPr>
        <w:pStyle w:val="Textoindependiente"/>
        <w:spacing w:before="5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88864" behindDoc="1" locked="0" layoutInCell="1" allowOverlap="1" wp14:anchorId="7B13755F" wp14:editId="7B137560">
            <wp:simplePos x="0" y="0"/>
            <wp:positionH relativeFrom="page">
              <wp:posOffset>914400</wp:posOffset>
            </wp:positionH>
            <wp:positionV relativeFrom="paragraph">
              <wp:posOffset>77180</wp:posOffset>
            </wp:positionV>
            <wp:extent cx="5928982" cy="489508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982" cy="4895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13754E" w14:textId="77777777" w:rsidR="00FD537B" w:rsidRDefault="00B27A82">
      <w:pPr>
        <w:pStyle w:val="Textoindependiente"/>
        <w:spacing w:before="14" w:line="261" w:lineRule="auto"/>
        <w:ind w:left="1" w:right="370"/>
        <w:jc w:val="both"/>
      </w:pPr>
      <w:r>
        <w:t xml:space="preserve">El catálogo (módulo, tema, subtema, pregunta, actividad y logro) es de solo lectura. El avance vive en </w:t>
      </w:r>
      <w:proofErr w:type="spellStart"/>
      <w:r>
        <w:t>EstadoLocal</w:t>
      </w:r>
      <w:proofErr w:type="spellEnd"/>
      <w:r>
        <w:t xml:space="preserve">; los atributos marcados con «/» se calculan a partir de las preguntas </w:t>
      </w:r>
      <w:r>
        <w:rPr>
          <w:spacing w:val="-2"/>
        </w:rPr>
        <w:t>respondidas.</w:t>
      </w:r>
    </w:p>
    <w:p w14:paraId="7B13754F" w14:textId="77777777" w:rsidR="00FD537B" w:rsidRDefault="00FD537B">
      <w:pPr>
        <w:pStyle w:val="Textoindependiente"/>
        <w:spacing w:line="261" w:lineRule="auto"/>
        <w:jc w:val="both"/>
        <w:sectPr w:rsidR="00FD537B">
          <w:pgSz w:w="12240" w:h="15840"/>
          <w:pgMar w:top="1360" w:right="1080" w:bottom="940" w:left="1440" w:header="0" w:footer="754" w:gutter="0"/>
          <w:cols w:space="720"/>
        </w:sectPr>
      </w:pPr>
    </w:p>
    <w:p w14:paraId="7B137550" w14:textId="77777777" w:rsidR="00FD537B" w:rsidRDefault="00B27A82">
      <w:pPr>
        <w:pStyle w:val="Ttulo3"/>
        <w:numPr>
          <w:ilvl w:val="0"/>
          <w:numId w:val="1"/>
        </w:numPr>
        <w:tabs>
          <w:tab w:val="left" w:pos="276"/>
        </w:tabs>
        <w:ind w:left="276" w:hanging="275"/>
        <w:rPr>
          <w:color w:val="1E3763"/>
        </w:rPr>
      </w:pPr>
      <w:bookmarkStart w:id="3" w:name="3._Diagrama_de_estados_del_subtema"/>
      <w:bookmarkEnd w:id="3"/>
      <w:r>
        <w:rPr>
          <w:color w:val="1E3763"/>
        </w:rPr>
        <w:lastRenderedPageBreak/>
        <w:t>Diagrama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de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estados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del</w:t>
      </w:r>
      <w:r>
        <w:rPr>
          <w:color w:val="1E3763"/>
          <w:spacing w:val="-5"/>
        </w:rPr>
        <w:t xml:space="preserve"> </w:t>
      </w:r>
      <w:r>
        <w:rPr>
          <w:color w:val="1E3763"/>
          <w:spacing w:val="-2"/>
        </w:rPr>
        <w:t>subtema</w:t>
      </w:r>
    </w:p>
    <w:p w14:paraId="7B137551" w14:textId="77777777" w:rsidR="00FD537B" w:rsidRDefault="00B27A82">
      <w:pPr>
        <w:pStyle w:val="Textoindependiente"/>
        <w:spacing w:before="4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9376" behindDoc="1" locked="0" layoutInCell="1" allowOverlap="1" wp14:anchorId="7B137561" wp14:editId="7B137562">
            <wp:simplePos x="0" y="0"/>
            <wp:positionH relativeFrom="page">
              <wp:posOffset>914400</wp:posOffset>
            </wp:positionH>
            <wp:positionV relativeFrom="paragraph">
              <wp:posOffset>106025</wp:posOffset>
            </wp:positionV>
            <wp:extent cx="5936505" cy="4245673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505" cy="4245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137552" w14:textId="77777777" w:rsidR="00FD537B" w:rsidRDefault="00B27A82">
      <w:pPr>
        <w:pStyle w:val="Textoindependiente"/>
        <w:spacing w:line="261" w:lineRule="auto"/>
        <w:ind w:left="1"/>
      </w:pPr>
      <w:r>
        <w:t>Abrir</w:t>
      </w:r>
      <w:r>
        <w:rPr>
          <w:spacing w:val="34"/>
        </w:rPr>
        <w:t xml:space="preserve"> </w:t>
      </w:r>
      <w:r>
        <w:t>o</w:t>
      </w:r>
      <w:r>
        <w:rPr>
          <w:spacing w:val="34"/>
        </w:rPr>
        <w:t xml:space="preserve"> </w:t>
      </w:r>
      <w:r>
        <w:t>consultar</w:t>
      </w:r>
      <w:r>
        <w:rPr>
          <w:spacing w:val="34"/>
        </w:rPr>
        <w:t xml:space="preserve"> </w:t>
      </w:r>
      <w:r>
        <w:t>un</w:t>
      </w:r>
      <w:r>
        <w:rPr>
          <w:spacing w:val="34"/>
        </w:rPr>
        <w:t xml:space="preserve"> </w:t>
      </w:r>
      <w:r>
        <w:t>subtema</w:t>
      </w:r>
      <w:r>
        <w:rPr>
          <w:spacing w:val="34"/>
        </w:rPr>
        <w:t xml:space="preserve"> </w:t>
      </w:r>
      <w:r>
        <w:t>no</w:t>
      </w:r>
      <w:r>
        <w:rPr>
          <w:spacing w:val="34"/>
        </w:rPr>
        <w:t xml:space="preserve"> </w:t>
      </w:r>
      <w:r>
        <w:t>cambia</w:t>
      </w:r>
      <w:r>
        <w:rPr>
          <w:spacing w:val="34"/>
        </w:rPr>
        <w:t xml:space="preserve"> </w:t>
      </w:r>
      <w:r>
        <w:t>su</w:t>
      </w:r>
      <w:r>
        <w:rPr>
          <w:spacing w:val="34"/>
        </w:rPr>
        <w:t xml:space="preserve"> </w:t>
      </w:r>
      <w:r>
        <w:t>estado.</w:t>
      </w:r>
      <w:r>
        <w:rPr>
          <w:spacing w:val="34"/>
        </w:rPr>
        <w:t xml:space="preserve"> </w:t>
      </w:r>
      <w:r>
        <w:t>Repetir</w:t>
      </w:r>
      <w:r>
        <w:rPr>
          <w:spacing w:val="34"/>
        </w:rPr>
        <w:t xml:space="preserve"> </w:t>
      </w:r>
      <w:r>
        <w:t>una</w:t>
      </w:r>
      <w:r>
        <w:rPr>
          <w:spacing w:val="34"/>
        </w:rPr>
        <w:t xml:space="preserve"> </w:t>
      </w:r>
      <w:r>
        <w:t>respuesta</w:t>
      </w:r>
      <w:r>
        <w:rPr>
          <w:spacing w:val="34"/>
        </w:rPr>
        <w:t xml:space="preserve"> </w:t>
      </w:r>
      <w:r>
        <w:t>solo</w:t>
      </w:r>
      <w:r>
        <w:rPr>
          <w:spacing w:val="34"/>
        </w:rPr>
        <w:t xml:space="preserve"> </w:t>
      </w:r>
      <w:r>
        <w:t>actualiza</w:t>
      </w:r>
      <w:r>
        <w:rPr>
          <w:spacing w:val="34"/>
        </w:rPr>
        <w:t xml:space="preserve"> </w:t>
      </w:r>
      <w:r>
        <w:t xml:space="preserve">la </w:t>
      </w:r>
      <w:r>
        <w:rPr>
          <w:spacing w:val="-2"/>
        </w:rPr>
        <w:t>retroalimentación.</w:t>
      </w:r>
    </w:p>
    <w:p w14:paraId="7B137553" w14:textId="77777777" w:rsidR="00FD537B" w:rsidRDefault="00FD537B">
      <w:pPr>
        <w:pStyle w:val="Textoindependiente"/>
        <w:spacing w:line="261" w:lineRule="auto"/>
        <w:sectPr w:rsidR="00FD537B">
          <w:pgSz w:w="12240" w:h="15840"/>
          <w:pgMar w:top="1360" w:right="1080" w:bottom="940" w:left="1440" w:header="0" w:footer="754" w:gutter="0"/>
          <w:cols w:space="720"/>
        </w:sectPr>
      </w:pPr>
    </w:p>
    <w:p w14:paraId="7B137554" w14:textId="77777777" w:rsidR="00FD537B" w:rsidRDefault="00B27A82">
      <w:pPr>
        <w:pStyle w:val="Ttulo3"/>
        <w:numPr>
          <w:ilvl w:val="0"/>
          <w:numId w:val="1"/>
        </w:numPr>
        <w:tabs>
          <w:tab w:val="left" w:pos="276"/>
        </w:tabs>
        <w:ind w:left="276" w:hanging="275"/>
        <w:rPr>
          <w:color w:val="1E3763"/>
        </w:rPr>
      </w:pPr>
      <w:bookmarkStart w:id="4" w:name="4._Diagrama_de_secuencia:_responder_una_"/>
      <w:bookmarkEnd w:id="4"/>
      <w:r>
        <w:rPr>
          <w:color w:val="1E3763"/>
        </w:rPr>
        <w:lastRenderedPageBreak/>
        <w:t>Diagrama</w:t>
      </w:r>
      <w:r>
        <w:rPr>
          <w:color w:val="1E3763"/>
          <w:spacing w:val="-7"/>
        </w:rPr>
        <w:t xml:space="preserve"> </w:t>
      </w:r>
      <w:r>
        <w:rPr>
          <w:color w:val="1E3763"/>
        </w:rPr>
        <w:t>de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secuencia:</w:t>
      </w:r>
      <w:r>
        <w:rPr>
          <w:color w:val="1E3763"/>
          <w:spacing w:val="-4"/>
        </w:rPr>
        <w:t xml:space="preserve"> </w:t>
      </w:r>
      <w:r>
        <w:rPr>
          <w:color w:val="1E3763"/>
        </w:rPr>
        <w:t>responder</w:t>
      </w:r>
      <w:r>
        <w:rPr>
          <w:color w:val="1E3763"/>
          <w:spacing w:val="-5"/>
        </w:rPr>
        <w:t xml:space="preserve"> </w:t>
      </w:r>
      <w:r>
        <w:rPr>
          <w:color w:val="1E3763"/>
        </w:rPr>
        <w:t>una</w:t>
      </w:r>
      <w:r>
        <w:rPr>
          <w:color w:val="1E3763"/>
          <w:spacing w:val="-4"/>
        </w:rPr>
        <w:t xml:space="preserve"> </w:t>
      </w:r>
      <w:r>
        <w:rPr>
          <w:color w:val="1E3763"/>
          <w:spacing w:val="-2"/>
        </w:rPr>
        <w:t>pregunta</w:t>
      </w:r>
    </w:p>
    <w:p w14:paraId="7B137555" w14:textId="77777777" w:rsidR="00FD537B" w:rsidRDefault="00B27A82">
      <w:pPr>
        <w:pStyle w:val="Textoindependiente"/>
        <w:spacing w:before="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7B137563" wp14:editId="7B137564">
            <wp:simplePos x="0" y="0"/>
            <wp:positionH relativeFrom="page">
              <wp:posOffset>1073603</wp:posOffset>
            </wp:positionH>
            <wp:positionV relativeFrom="paragraph">
              <wp:posOffset>179728</wp:posOffset>
            </wp:positionV>
            <wp:extent cx="5564690" cy="407403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690" cy="4074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137556" w14:textId="77777777" w:rsidR="00FD537B" w:rsidRDefault="00B27A82">
      <w:pPr>
        <w:pStyle w:val="Textoindependiente"/>
        <w:spacing w:before="230" w:line="261" w:lineRule="auto"/>
        <w:ind w:left="1"/>
      </w:pPr>
      <w:r>
        <w:t>Si la escritura local falla, la aplicación muestra la retroalimentación y avisa que el avance no se guardó, sin afirmar un guardado exitoso.</w:t>
      </w:r>
    </w:p>
    <w:sectPr w:rsidR="00FD537B">
      <w:pgSz w:w="12240" w:h="15840"/>
      <w:pgMar w:top="1360" w:right="1080" w:bottom="940" w:left="1440" w:header="0" w:footer="7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28BF5" w14:textId="77777777" w:rsidR="00B27A82" w:rsidRDefault="00B27A82">
      <w:r>
        <w:separator/>
      </w:r>
    </w:p>
  </w:endnote>
  <w:endnote w:type="continuationSeparator" w:id="0">
    <w:p w14:paraId="710CA323" w14:textId="77777777" w:rsidR="00B27A82" w:rsidRDefault="00B27A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37565" w14:textId="77777777" w:rsidR="00FD537B" w:rsidRDefault="00B27A82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5376" behindDoc="1" locked="0" layoutInCell="1" allowOverlap="1" wp14:anchorId="7B137566" wp14:editId="7B137567">
              <wp:simplePos x="0" y="0"/>
              <wp:positionH relativeFrom="page">
                <wp:posOffset>5187950</wp:posOffset>
              </wp:positionH>
              <wp:positionV relativeFrom="page">
                <wp:posOffset>9439808</wp:posOffset>
              </wp:positionV>
              <wp:extent cx="1723389" cy="1816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3389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137568" w14:textId="1C04C858" w:rsidR="00FD537B" w:rsidRDefault="00B27A82">
                          <w:pPr>
                            <w:spacing w:before="13"/>
                            <w:ind w:left="20"/>
                          </w:pPr>
                          <w:r>
                            <w:rPr>
                              <w:color w:val="666666"/>
                              <w:sz w:val="18"/>
                            </w:rPr>
                            <w:t>PSPS</w:t>
                          </w:r>
                          <w:r>
                            <w:rPr>
                              <w:color w:val="666666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·</w:t>
                          </w:r>
                          <w:r>
                            <w:rPr>
                              <w:color w:val="666666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Diagramas</w:t>
                          </w:r>
                          <w:r>
                            <w:rPr>
                              <w:color w:val="666666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UML</w:t>
                          </w:r>
                          <w:r>
                            <w:rPr>
                              <w:color w:val="666666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v1</w:t>
                          </w:r>
                          <w:r w:rsidR="00642DC8">
                            <w:rPr>
                              <w:color w:val="666666"/>
                              <w:sz w:val="18"/>
                            </w:rPr>
                            <w:t>.1</w:t>
                          </w:r>
                          <w:r>
                            <w:rPr>
                              <w:color w:val="666666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 xml:space="preserve">·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13756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408.5pt;margin-top:743.3pt;width:135.7pt;height:14.3pt;z-index:-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" filled="f" stroked="f">
              <v:textbox inset="0,0,0,0">
                <w:txbxContent>
                  <w:p w14:paraId="7B137568" w14:textId="1C04C858" w:rsidR="00FD537B" w:rsidRDefault="00B27A82">
                    <w:pPr>
                      <w:spacing w:before="13"/>
                      <w:ind w:left="20"/>
                    </w:pPr>
                    <w:r>
                      <w:rPr>
                        <w:color w:val="666666"/>
                        <w:sz w:val="18"/>
                      </w:rPr>
                      <w:t>PSPS</w:t>
                    </w:r>
                    <w:r>
                      <w:rPr>
                        <w:color w:val="666666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·</w:t>
                    </w:r>
                    <w:r>
                      <w:rPr>
                        <w:color w:val="666666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Diagramas</w:t>
                    </w:r>
                    <w:r>
                      <w:rPr>
                        <w:color w:val="666666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UML</w:t>
                    </w:r>
                    <w:r>
                      <w:rPr>
                        <w:color w:val="666666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v1</w:t>
                    </w:r>
                    <w:r w:rsidR="00642DC8">
                      <w:rPr>
                        <w:color w:val="666666"/>
                        <w:sz w:val="18"/>
                      </w:rPr>
                      <w:t>.1</w:t>
                    </w:r>
                    <w:r>
                      <w:rPr>
                        <w:color w:val="666666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 xml:space="preserve">·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F4E79" w14:textId="77777777" w:rsidR="00B27A82" w:rsidRDefault="00B27A82">
      <w:r>
        <w:separator/>
      </w:r>
    </w:p>
  </w:footnote>
  <w:footnote w:type="continuationSeparator" w:id="0">
    <w:p w14:paraId="122D9384" w14:textId="77777777" w:rsidR="00B27A82" w:rsidRDefault="00B27A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216C8"/>
    <w:multiLevelType w:val="hybridMultilevel"/>
    <w:tmpl w:val="860AD868"/>
    <w:lvl w:ilvl="0" w:tplc="CBE6BC5C">
      <w:start w:val="1"/>
      <w:numFmt w:val="decimal"/>
      <w:lvlText w:val="%1."/>
      <w:lvlJc w:val="left"/>
      <w:pPr>
        <w:ind w:left="279" w:hanging="278"/>
        <w:jc w:val="left"/>
      </w:pPr>
      <w:rPr>
        <w:rFonts w:hint="default"/>
        <w:spacing w:val="-1"/>
        <w:w w:val="100"/>
        <w:lang w:val="es-ES" w:eastAsia="en-US" w:bidi="ar-SA"/>
      </w:rPr>
    </w:lvl>
    <w:lvl w:ilvl="1" w:tplc="B462C842">
      <w:numFmt w:val="bullet"/>
      <w:lvlText w:val="•"/>
      <w:lvlJc w:val="left"/>
      <w:pPr>
        <w:ind w:left="1224" w:hanging="278"/>
      </w:pPr>
      <w:rPr>
        <w:rFonts w:hint="default"/>
        <w:lang w:val="es-ES" w:eastAsia="en-US" w:bidi="ar-SA"/>
      </w:rPr>
    </w:lvl>
    <w:lvl w:ilvl="2" w:tplc="15129124">
      <w:numFmt w:val="bullet"/>
      <w:lvlText w:val="•"/>
      <w:lvlJc w:val="left"/>
      <w:pPr>
        <w:ind w:left="2168" w:hanging="278"/>
      </w:pPr>
      <w:rPr>
        <w:rFonts w:hint="default"/>
        <w:lang w:val="es-ES" w:eastAsia="en-US" w:bidi="ar-SA"/>
      </w:rPr>
    </w:lvl>
    <w:lvl w:ilvl="3" w:tplc="73F88120">
      <w:numFmt w:val="bullet"/>
      <w:lvlText w:val="•"/>
      <w:lvlJc w:val="left"/>
      <w:pPr>
        <w:ind w:left="3112" w:hanging="278"/>
      </w:pPr>
      <w:rPr>
        <w:rFonts w:hint="default"/>
        <w:lang w:val="es-ES" w:eastAsia="en-US" w:bidi="ar-SA"/>
      </w:rPr>
    </w:lvl>
    <w:lvl w:ilvl="4" w:tplc="05F00206">
      <w:numFmt w:val="bullet"/>
      <w:lvlText w:val="•"/>
      <w:lvlJc w:val="left"/>
      <w:pPr>
        <w:ind w:left="4056" w:hanging="278"/>
      </w:pPr>
      <w:rPr>
        <w:rFonts w:hint="default"/>
        <w:lang w:val="es-ES" w:eastAsia="en-US" w:bidi="ar-SA"/>
      </w:rPr>
    </w:lvl>
    <w:lvl w:ilvl="5" w:tplc="06DECEA6">
      <w:numFmt w:val="bullet"/>
      <w:lvlText w:val="•"/>
      <w:lvlJc w:val="left"/>
      <w:pPr>
        <w:ind w:left="5000" w:hanging="278"/>
      </w:pPr>
      <w:rPr>
        <w:rFonts w:hint="default"/>
        <w:lang w:val="es-ES" w:eastAsia="en-US" w:bidi="ar-SA"/>
      </w:rPr>
    </w:lvl>
    <w:lvl w:ilvl="6" w:tplc="604261EE">
      <w:numFmt w:val="bullet"/>
      <w:lvlText w:val="•"/>
      <w:lvlJc w:val="left"/>
      <w:pPr>
        <w:ind w:left="5944" w:hanging="278"/>
      </w:pPr>
      <w:rPr>
        <w:rFonts w:hint="default"/>
        <w:lang w:val="es-ES" w:eastAsia="en-US" w:bidi="ar-SA"/>
      </w:rPr>
    </w:lvl>
    <w:lvl w:ilvl="7" w:tplc="75A84BBA">
      <w:numFmt w:val="bullet"/>
      <w:lvlText w:val="•"/>
      <w:lvlJc w:val="left"/>
      <w:pPr>
        <w:ind w:left="6888" w:hanging="278"/>
      </w:pPr>
      <w:rPr>
        <w:rFonts w:hint="default"/>
        <w:lang w:val="es-ES" w:eastAsia="en-US" w:bidi="ar-SA"/>
      </w:rPr>
    </w:lvl>
    <w:lvl w:ilvl="8" w:tplc="77E6485A">
      <w:numFmt w:val="bullet"/>
      <w:lvlText w:val="•"/>
      <w:lvlJc w:val="left"/>
      <w:pPr>
        <w:ind w:left="7832" w:hanging="278"/>
      </w:pPr>
      <w:rPr>
        <w:rFonts w:hint="default"/>
        <w:lang w:val="es-ES" w:eastAsia="en-US" w:bidi="ar-SA"/>
      </w:rPr>
    </w:lvl>
  </w:abstractNum>
  <w:num w:numId="1" w16cid:durableId="207032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537B"/>
    <w:rsid w:val="000C0606"/>
    <w:rsid w:val="000E4AC3"/>
    <w:rsid w:val="002A714C"/>
    <w:rsid w:val="00315FFD"/>
    <w:rsid w:val="004A6EB5"/>
    <w:rsid w:val="005E13D8"/>
    <w:rsid w:val="00642DC8"/>
    <w:rsid w:val="00986A46"/>
    <w:rsid w:val="00B27A82"/>
    <w:rsid w:val="00B710E9"/>
    <w:rsid w:val="00FD5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13752A"/>
  <w15:docId w15:val="{D71D660B-D874-4600-B8A0-28B8AF383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214"/>
      <w:ind w:right="70"/>
      <w:jc w:val="center"/>
      <w:outlineLvl w:val="0"/>
    </w:pPr>
    <w:rPr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spacing w:before="60"/>
      <w:ind w:left="1"/>
      <w:outlineLvl w:val="1"/>
    </w:pPr>
    <w:rPr>
      <w:b/>
      <w:bCs/>
      <w:sz w:val="30"/>
      <w:szCs w:val="30"/>
    </w:rPr>
  </w:style>
  <w:style w:type="paragraph" w:styleId="Ttulo3">
    <w:name w:val="heading 3"/>
    <w:basedOn w:val="Normal"/>
    <w:uiPriority w:val="9"/>
    <w:unhideWhenUsed/>
    <w:qFormat/>
    <w:pPr>
      <w:spacing w:before="79"/>
      <w:ind w:left="276" w:hanging="275"/>
      <w:outlineLvl w:val="2"/>
    </w:pPr>
    <w:rPr>
      <w:b/>
      <w:bCs/>
      <w:sz w:val="25"/>
      <w:szCs w:val="2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79"/>
      <w:ind w:left="276" w:hanging="275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100"/>
    </w:pPr>
  </w:style>
  <w:style w:type="paragraph" w:styleId="Encabezado">
    <w:name w:val="header"/>
    <w:basedOn w:val="Normal"/>
    <w:link w:val="EncabezadoCar"/>
    <w:uiPriority w:val="99"/>
    <w:unhideWhenUsed/>
    <w:rsid w:val="00B710E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0E9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710E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0E9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234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PSPS · Diagramas UML v1.1</dc:title>
  <dc:creator>PSPS</dc:creator>
  <cp:lastModifiedBy>Sebastián Guerra</cp:lastModifiedBy>
  <cp:revision>7</cp:revision>
  <cp:lastPrinted>2026-10-11T07:43:00Z</cp:lastPrinted>
  <dcterms:created xsi:type="dcterms:W3CDTF">2026-10-11T07:40:00Z</dcterms:created>
  <dcterms:modified xsi:type="dcterms:W3CDTF">2026-10-11T09:04:00Z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2026-10-10T00:00:00Z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2026-10-10T00:00:00Z</vt:filetime>
  </property>
</Properties>
</file>