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4939"/>
        <w:gridCol w:w="4939"/>
      </w:tblGrid>
      <w:tr w:rsidR="00776261" w14:paraId="2E2689D7" w14:textId="77777777">
        <w:tblPrEx>
          <w:tblCellMar>
            <w:top w:w="0" w:type="dxa"/>
            <w:bottom w:w="0" w:type="dxa"/>
          </w:tblCellMar>
        </w:tblPrEx>
        <w:trPr>
          <w:jc w:val="center"/>
        </w:trPr>
        <w:tc>
          <w:tcPr>
            <w:tcW w:w="4939" w:type="dxa"/>
            <w:tcMar>
              <w:top w:w="0" w:type="dxa"/>
              <w:left w:w="0" w:type="dxa"/>
              <w:bottom w:w="0" w:type="dxa"/>
              <w:right w:w="0" w:type="dxa"/>
            </w:tcMar>
            <w:vAlign w:val="center"/>
          </w:tcPr>
          <w:p w14:paraId="2E2689D5" w14:textId="77777777" w:rsidR="001E3A54" w:rsidRDefault="001E3A54">
            <w:pPr>
              <w:jc w:val="center"/>
            </w:pPr>
            <w:r>
              <w:rPr>
                <w:noProof/>
              </w:rPr>
              <w:drawing>
                <wp:inline distT="0" distB="0" distL="0" distR="0" wp14:anchorId="2E268A58" wp14:editId="2E268A59">
                  <wp:extent cx="2057400" cy="1543050"/>
                  <wp:effectExtent l="0" t="0" r="0" b="0"/>
                  <wp:docPr id="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z_logo_96.png"/>
                          <pic:cNvPicPr/>
                        </pic:nvPicPr>
                        <pic:blipFill>
                          <a:blip r:embed="rId7"/>
                          <a:stretch>
                            <a:fillRect/>
                          </a:stretch>
                        </pic:blipFill>
                        <pic:spPr>
                          <a:xfrm>
                            <a:off x="0" y="0"/>
                            <a:ext cx="2057400" cy="1543050"/>
                          </a:xfrm>
                          <a:prstGeom prst="rect">
                            <a:avLst/>
                          </a:prstGeom>
                        </pic:spPr>
                      </pic:pic>
                    </a:graphicData>
                  </a:graphic>
                </wp:inline>
              </w:drawing>
            </w:r>
          </w:p>
        </w:tc>
        <w:tc>
          <w:tcPr>
            <w:tcW w:w="4939" w:type="dxa"/>
            <w:tcMar>
              <w:top w:w="0" w:type="dxa"/>
              <w:left w:w="0" w:type="dxa"/>
              <w:bottom w:w="0" w:type="dxa"/>
              <w:right w:w="0" w:type="dxa"/>
            </w:tcMar>
            <w:vAlign w:val="center"/>
          </w:tcPr>
          <w:p w14:paraId="2E2689D6" w14:textId="77777777" w:rsidR="001E3A54" w:rsidRDefault="001E3A54">
            <w:pPr>
              <w:jc w:val="center"/>
            </w:pPr>
            <w:r>
              <w:rPr>
                <w:noProof/>
              </w:rPr>
              <w:drawing>
                <wp:inline distT="0" distB="0" distL="0" distR="0" wp14:anchorId="2E268A5A" wp14:editId="2E268A5B">
                  <wp:extent cx="2331720" cy="1289395"/>
                  <wp:effectExtent l="0" t="0" r="0" b="0"/>
                  <wp:docPr id="9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logo_96.png"/>
                          <pic:cNvPicPr/>
                        </pic:nvPicPr>
                        <pic:blipFill>
                          <a:blip r:embed="rId8"/>
                          <a:stretch>
                            <a:fillRect/>
                          </a:stretch>
                        </pic:blipFill>
                        <pic:spPr>
                          <a:xfrm>
                            <a:off x="0" y="0"/>
                            <a:ext cx="2331720" cy="1289395"/>
                          </a:xfrm>
                          <a:prstGeom prst="rect">
                            <a:avLst/>
                          </a:prstGeom>
                        </pic:spPr>
                      </pic:pic>
                    </a:graphicData>
                  </a:graphic>
                </wp:inline>
              </w:drawing>
            </w:r>
          </w:p>
        </w:tc>
      </w:tr>
    </w:tbl>
    <w:p w14:paraId="2E2689D8" w14:textId="77777777" w:rsidR="001E3A54" w:rsidRDefault="001E3A54">
      <w:pPr>
        <w:spacing w:after="80" w:line="269" w:lineRule="auto"/>
      </w:pPr>
    </w:p>
    <w:p w14:paraId="2E2689D9" w14:textId="77777777" w:rsidR="001E3A54" w:rsidRDefault="001E3A54">
      <w:pPr>
        <w:spacing w:after="200" w:line="269" w:lineRule="auto"/>
        <w:jc w:val="center"/>
      </w:pPr>
      <w:r>
        <w:rPr>
          <w:sz w:val="36"/>
        </w:rPr>
        <w:t>UNIVERSIDAD AUTÓNOMA DE ZACATECAS</w:t>
      </w:r>
    </w:p>
    <w:p w14:paraId="2E2689DA" w14:textId="77777777" w:rsidR="001E3A54" w:rsidRDefault="001E3A54">
      <w:pPr>
        <w:spacing w:after="200" w:line="269" w:lineRule="auto"/>
        <w:jc w:val="center"/>
      </w:pPr>
      <w:r>
        <w:rPr>
          <w:sz w:val="34"/>
        </w:rPr>
        <w:t>CAMPUS UAZ SIGLO XXI</w:t>
      </w:r>
    </w:p>
    <w:p w14:paraId="2E2689DB" w14:textId="77777777" w:rsidR="001E3A54" w:rsidRDefault="001E3A54">
      <w:pPr>
        <w:spacing w:after="960" w:line="269" w:lineRule="auto"/>
        <w:jc w:val="center"/>
      </w:pPr>
      <w:r>
        <w:rPr>
          <w:sz w:val="34"/>
        </w:rPr>
        <w:t>INGENIERÍA DE SOFTWARE</w:t>
      </w:r>
    </w:p>
    <w:p w14:paraId="2E2689DC" w14:textId="77777777" w:rsidR="001E3A54" w:rsidRPr="005E463C" w:rsidRDefault="001E3A54">
      <w:pP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Sebastián Guerra Hernández</w:t>
      </w:r>
    </w:p>
    <w:p w14:paraId="2E2689DD" w14:textId="77777777" w:rsidR="001E3A54" w:rsidRPr="005E463C" w:rsidRDefault="001E3A54">
      <w:pP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Pablo Valentín Varela Rivera</w:t>
      </w:r>
    </w:p>
    <w:p w14:paraId="2E2689DE" w14:textId="77777777" w:rsidR="001E3A54" w:rsidRPr="005E463C" w:rsidRDefault="001E3A54">
      <w:pP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Francisco Valdez García</w:t>
      </w:r>
    </w:p>
    <w:p w14:paraId="2E2689DF" w14:textId="77777777" w:rsidR="001E3A54" w:rsidRPr="005E463C" w:rsidRDefault="001E3A54" w:rsidP="00F545A3">
      <w:pP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Marco Antonio de Jesús Oliva Santos</w:t>
      </w:r>
    </w:p>
    <w:p w14:paraId="2E2689E0" w14:textId="77777777" w:rsidR="001E3A54" w:rsidRPr="005E463C" w:rsidRDefault="001E3A54" w:rsidP="00F545A3">
      <w:pPr>
        <w:pBdr>
          <w:top w:val="single" w:sz="4" w:space="1" w:color="auto"/>
          <w:bottom w:val="single" w:sz="4" w:space="1" w:color="auto"/>
        </w:pBd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PSPS</w:t>
      </w:r>
    </w:p>
    <w:p w14:paraId="2E2689E1" w14:textId="77777777" w:rsidR="001E3A54" w:rsidRPr="005E463C" w:rsidRDefault="001E3A54" w:rsidP="00F545A3">
      <w:pPr>
        <w:pBdr>
          <w:bottom w:val="single" w:sz="4" w:space="1" w:color="auto"/>
        </w:pBdr>
        <w:spacing w:after="140" w:line="269" w:lineRule="auto"/>
        <w:jc w:val="center"/>
        <w:rPr>
          <w:rFonts w:ascii="Times New Roman" w:hAnsi="Times New Roman" w:cs="Times New Roman"/>
          <w:sz w:val="32"/>
          <w:szCs w:val="32"/>
        </w:rPr>
      </w:pPr>
      <w:r w:rsidRPr="005E463C">
        <w:rPr>
          <w:rFonts w:ascii="Times New Roman" w:hAnsi="Times New Roman" w:cs="Times New Roman"/>
          <w:sz w:val="32"/>
          <w:szCs w:val="32"/>
        </w:rPr>
        <w:t>Registro de reunión MR-03</w:t>
      </w:r>
    </w:p>
    <w:p w14:paraId="2E2689E2" w14:textId="77777777" w:rsidR="001E3A54" w:rsidRPr="005E463C" w:rsidRDefault="001E3A54">
      <w:pPr>
        <w:spacing w:after="240" w:line="269" w:lineRule="auto"/>
        <w:jc w:val="center"/>
        <w:rPr>
          <w:rFonts w:ascii="Times New Roman" w:hAnsi="Times New Roman" w:cs="Times New Roman"/>
          <w:sz w:val="32"/>
          <w:szCs w:val="32"/>
        </w:rPr>
      </w:pPr>
      <w:r w:rsidRPr="005E463C">
        <w:rPr>
          <w:rFonts w:ascii="Times New Roman" w:hAnsi="Times New Roman" w:cs="Times New Roman"/>
          <w:sz w:val="32"/>
          <w:szCs w:val="32"/>
        </w:rPr>
        <w:t>Team Software Process</w:t>
      </w:r>
    </w:p>
    <w:p w14:paraId="2E2689E3" w14:textId="77777777" w:rsidR="001E3A54" w:rsidRPr="005E463C" w:rsidRDefault="001E3A54" w:rsidP="0019032D">
      <w:pPr>
        <w:spacing w:line="269" w:lineRule="auto"/>
        <w:jc w:val="center"/>
        <w:rPr>
          <w:rFonts w:ascii="Times New Roman" w:hAnsi="Times New Roman" w:cs="Times New Roman"/>
          <w:sz w:val="32"/>
          <w:szCs w:val="32"/>
        </w:rPr>
        <w:sectPr w:rsidR="00776261" w:rsidRPr="005E463C" w:rsidSect="00034616">
          <w:headerReference w:type="default" r:id="rId9"/>
          <w:footerReference w:type="default" r:id="rId10"/>
          <w:pgSz w:w="12240" w:h="15840"/>
          <w:pgMar w:top="1037" w:right="1325" w:bottom="1037" w:left="1613" w:header="360" w:footer="547" w:gutter="0"/>
          <w:pgBorders w:offsetFrom="page">
            <w:top w:val="single" w:sz="6" w:space="20" w:color="000000"/>
            <w:left w:val="single" w:sz="6" w:space="20" w:color="000000"/>
            <w:bottom w:val="single" w:sz="6" w:space="20" w:color="000000"/>
            <w:right w:val="single" w:sz="6" w:space="20" w:color="000000"/>
          </w:pgBorders>
          <w:cols w:space="720"/>
          <w:docGrid w:linePitch="360"/>
        </w:sectPr>
      </w:pPr>
      <w:r w:rsidRPr="005E463C">
        <w:rPr>
          <w:rFonts w:ascii="Times New Roman" w:hAnsi="Times New Roman" w:cs="Times New Roman"/>
          <w:sz w:val="32"/>
          <w:szCs w:val="32"/>
        </w:rPr>
        <w:t>2 de octubre de 2026</w:t>
      </w:r>
    </w:p>
    <w:p w14:paraId="2E2689E4" w14:textId="77777777" w:rsidR="00060691" w:rsidRDefault="001E3A54">
      <w:pPr>
        <w:spacing w:after="40"/>
      </w:pPr>
      <w:r>
        <w:rPr>
          <w:b/>
          <w:bCs/>
          <w:color w:val="17365D"/>
          <w:sz w:val="30"/>
          <w:szCs w:val="30"/>
        </w:rPr>
        <w:lastRenderedPageBreak/>
        <w:t>REGISTRO DE REUNIÓN (MEETING RECORD – WP.05)</w:t>
      </w:r>
    </w:p>
    <w:p w14:paraId="2E2689E5" w14:textId="77777777" w:rsidR="00060691" w:rsidRDefault="001E3A54">
      <w:pPr>
        <w:spacing w:after="200"/>
      </w:pPr>
      <w:r>
        <w:rPr>
          <w:color w:val="595959"/>
          <w:sz w:val="19"/>
          <w:szCs w:val="19"/>
        </w:rPr>
        <w:t>ISO/IEC 29110-5-1-1:2025 — Perfil de Entrada · Meeting Record (WP.05)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060691" w14:paraId="2E2689E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E6" w14:textId="77777777" w:rsidR="00060691" w:rsidRDefault="001E3A54">
            <w:r>
              <w:rPr>
                <w:b/>
                <w:bCs/>
                <w:color w:val="17365D"/>
                <w:sz w:val="20"/>
                <w:szCs w:val="20"/>
              </w:rPr>
              <w:t>Proyecto</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E7" w14:textId="77777777" w:rsidR="00060691" w:rsidRDefault="001E3A54">
            <w:r>
              <w:rPr>
                <w:sz w:val="20"/>
                <w:szCs w:val="20"/>
              </w:rPr>
              <w:t>PSPS Academy — Aplicación móvil educativa de Ingeniería de Software</w:t>
            </w:r>
          </w:p>
        </w:tc>
      </w:tr>
      <w:tr w:rsidR="00060691" w14:paraId="2E2689E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E9" w14:textId="77777777" w:rsidR="00060691" w:rsidRDefault="001E3A54">
            <w:r>
              <w:rPr>
                <w:b/>
                <w:bCs/>
                <w:color w:val="17365D"/>
                <w:sz w:val="20"/>
                <w:szCs w:val="20"/>
              </w:rPr>
              <w:t>Equipo (VSE)</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EA" w14:textId="77777777" w:rsidR="00060691" w:rsidRDefault="001E3A54">
            <w:r>
              <w:rPr>
                <w:sz w:val="20"/>
                <w:szCs w:val="20"/>
              </w:rPr>
              <w:t>PSPS · Universidad Autónoma de Zacatecas, Ingeniería de Software</w:t>
            </w:r>
          </w:p>
        </w:tc>
      </w:tr>
      <w:tr w:rsidR="00060691" w14:paraId="2E2689E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EC" w14:textId="77777777" w:rsidR="00060691" w:rsidRDefault="001E3A54">
            <w:r>
              <w:rPr>
                <w:b/>
                <w:bCs/>
                <w:color w:val="17365D"/>
                <w:sz w:val="20"/>
                <w:szCs w:val="20"/>
              </w:rPr>
              <w:t>Minuta No.</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ED" w14:textId="77777777" w:rsidR="00060691" w:rsidRDefault="001E3A54">
            <w:r>
              <w:rPr>
                <w:sz w:val="20"/>
                <w:szCs w:val="20"/>
              </w:rPr>
              <w:t>MR-03</w:t>
            </w:r>
          </w:p>
        </w:tc>
      </w:tr>
      <w:tr w:rsidR="00060691" w14:paraId="2E2689F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EF" w14:textId="77777777" w:rsidR="00060691" w:rsidRDefault="001E3A54">
            <w:r>
              <w:rPr>
                <w:b/>
                <w:bCs/>
                <w:color w:val="17365D"/>
                <w:sz w:val="20"/>
                <w:szCs w:val="20"/>
              </w:rPr>
              <w:t>Tipo de reunión</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F0" w14:textId="77777777" w:rsidR="00060691" w:rsidRDefault="001E3A54">
            <w:r>
              <w:rPr>
                <w:sz w:val="20"/>
                <w:szCs w:val="20"/>
              </w:rPr>
              <w:t>Revisión interna del incremento del Sprint 01 (T11, PM.03.01)</w:t>
            </w:r>
          </w:p>
        </w:tc>
      </w:tr>
      <w:tr w:rsidR="00060691" w14:paraId="2E2689F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F2" w14:textId="77777777" w:rsidR="00060691" w:rsidRDefault="001E3A54">
            <w:r>
              <w:rPr>
                <w:b/>
                <w:bCs/>
                <w:color w:val="17365D"/>
                <w:sz w:val="20"/>
                <w:szCs w:val="20"/>
              </w:rPr>
              <w:t>Fecha</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F3" w14:textId="77777777" w:rsidR="00060691" w:rsidRDefault="001E3A54">
            <w:r>
              <w:rPr>
                <w:sz w:val="20"/>
                <w:szCs w:val="20"/>
              </w:rPr>
              <w:t>Viernes, 2 de octubre de 2026</w:t>
            </w:r>
          </w:p>
        </w:tc>
      </w:tr>
      <w:tr w:rsidR="00060691" w14:paraId="2E2689F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F5" w14:textId="77777777" w:rsidR="00060691" w:rsidRDefault="001E3A54">
            <w:r>
              <w:rPr>
                <w:b/>
                <w:bCs/>
                <w:color w:val="17365D"/>
                <w:sz w:val="20"/>
                <w:szCs w:val="20"/>
              </w:rPr>
              <w:t>Hora</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F6" w14:textId="77777777" w:rsidR="00060691" w:rsidRDefault="001E3A54">
            <w:r>
              <w:rPr>
                <w:sz w:val="20"/>
                <w:szCs w:val="20"/>
              </w:rPr>
              <w:t>Inicio: ______   Término: ______</w:t>
            </w:r>
          </w:p>
        </w:tc>
      </w:tr>
      <w:tr w:rsidR="00060691" w14:paraId="2E2689F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F8" w14:textId="77777777" w:rsidR="00060691" w:rsidRDefault="001E3A54">
            <w:r>
              <w:rPr>
                <w:b/>
                <w:bCs/>
                <w:color w:val="17365D"/>
                <w:sz w:val="20"/>
                <w:szCs w:val="20"/>
              </w:rPr>
              <w:t>Lugar / medio</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F9" w14:textId="77777777" w:rsidR="00060691" w:rsidRDefault="001E3A54">
            <w:r>
              <w:rPr>
                <w:sz w:val="20"/>
                <w:szCs w:val="20"/>
              </w:rPr>
              <w:t>Presencial en aula</w:t>
            </w:r>
          </w:p>
        </w:tc>
      </w:tr>
      <w:tr w:rsidR="00060691" w14:paraId="2E2689F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9FB" w14:textId="77777777" w:rsidR="00060691" w:rsidRDefault="001E3A54">
            <w:r>
              <w:rPr>
                <w:b/>
                <w:bCs/>
                <w:color w:val="17365D"/>
                <w:sz w:val="20"/>
                <w:szCs w:val="20"/>
              </w:rPr>
              <w:t>Referencia a minuta anterior</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9FC" w14:textId="77777777" w:rsidR="00060691" w:rsidRDefault="001E3A54">
            <w:r>
              <w:rPr>
                <w:sz w:val="20"/>
                <w:szCs w:val="20"/>
              </w:rPr>
              <w:t>MR-02 · 22/09/2026 · Revisión preliminar del Project Plan con el equipo</w:t>
            </w:r>
          </w:p>
        </w:tc>
      </w:tr>
    </w:tbl>
    <w:p w14:paraId="2E2689FE" w14:textId="77777777" w:rsidR="00060691" w:rsidRDefault="001E3A54">
      <w:pPr>
        <w:pStyle w:val="Ttulo3"/>
        <w:pBdr>
          <w:bottom w:val="single" w:sz="6" w:space="2" w:color="17365D"/>
        </w:pBdr>
        <w:spacing w:before="240" w:after="100"/>
      </w:pPr>
      <w:r>
        <w:rPr>
          <w:b/>
          <w:bCs/>
          <w:color w:val="17365D"/>
          <w:sz w:val="23"/>
          <w:szCs w:val="23"/>
        </w:rPr>
        <w:t>1. PROPÓSITO DE LA REUNIÓN</w:t>
      </w:r>
    </w:p>
    <w:p w14:paraId="2E2689FF" w14:textId="77777777" w:rsidR="00060691" w:rsidRDefault="001E3A54">
      <w:pPr>
        <w:spacing w:after="80"/>
      </w:pPr>
      <w:r>
        <w:t>Revisar con el equipo el incremento del Sprint 01 a la fecha, registrar observaciones y ajustar el Product Backlog para el trabajo restante del Sprint 01 (Project Plan §6).</w:t>
      </w:r>
    </w:p>
    <w:p w14:paraId="2E268A00" w14:textId="77777777" w:rsidR="00060691" w:rsidRDefault="001E3A54">
      <w:pPr>
        <w:pStyle w:val="Ttulo3"/>
        <w:pBdr>
          <w:bottom w:val="single" w:sz="6" w:space="2" w:color="17365D"/>
        </w:pBdr>
        <w:spacing w:before="240" w:after="100"/>
      </w:pPr>
      <w:r>
        <w:rPr>
          <w:b/>
          <w:bCs/>
          <w:color w:val="17365D"/>
          <w:sz w:val="23"/>
          <w:szCs w:val="23"/>
        </w:rPr>
        <w:t>2. ASISTENTES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560"/>
        <w:gridCol w:w="1600"/>
      </w:tblGrid>
      <w:tr w:rsidR="00060691" w14:paraId="2E268A04"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01" w14:textId="77777777" w:rsidR="00060691" w:rsidRDefault="001E3A54">
            <w:r>
              <w:rPr>
                <w:b/>
                <w:bCs/>
                <w:color w:val="17365D"/>
                <w:sz w:val="20"/>
                <w:szCs w:val="20"/>
              </w:rPr>
              <w:t>Nombre</w:t>
            </w:r>
          </w:p>
        </w:tc>
        <w:tc>
          <w:tcPr>
            <w:tcW w:w="45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02" w14:textId="77777777" w:rsidR="00060691" w:rsidRDefault="001E3A54">
            <w:r>
              <w:rPr>
                <w:b/>
                <w:bCs/>
                <w:color w:val="17365D"/>
                <w:sz w:val="20"/>
                <w:szCs w:val="20"/>
              </w:rPr>
              <w:t>Rol en el proyecto</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03" w14:textId="77777777" w:rsidR="00060691" w:rsidRDefault="001E3A54">
            <w:r>
              <w:rPr>
                <w:b/>
                <w:bCs/>
                <w:color w:val="17365D"/>
                <w:sz w:val="20"/>
                <w:szCs w:val="20"/>
              </w:rPr>
              <w:t>Asistió (Sí/No)</w:t>
            </w:r>
          </w:p>
        </w:tc>
      </w:tr>
      <w:tr w:rsidR="00060691" w14:paraId="2E268A0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5" w14:textId="77777777" w:rsidR="00060691" w:rsidRDefault="001E3A54">
            <w:r>
              <w:rPr>
                <w:sz w:val="20"/>
                <w:szCs w:val="20"/>
              </w:rPr>
              <w:t>Francisco Valdez García</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6" w14:textId="77777777" w:rsidR="00060691" w:rsidRDefault="001E3A54">
            <w:r>
              <w:rPr>
                <w:sz w:val="20"/>
                <w:szCs w:val="20"/>
              </w:rPr>
              <w:t>Gestor del proyecto (PJM), Scrum Master y Developer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7" w14:textId="77777777" w:rsidR="00060691" w:rsidRDefault="001E3A54">
            <w:r>
              <w:rPr>
                <w:sz w:val="20"/>
                <w:szCs w:val="20"/>
              </w:rPr>
              <w:t>Sí</w:t>
            </w:r>
          </w:p>
        </w:tc>
      </w:tr>
      <w:tr w:rsidR="00060691" w14:paraId="2E268A0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9" w14:textId="77777777" w:rsidR="00060691" w:rsidRDefault="001E3A54">
            <w:r>
              <w:rPr>
                <w:sz w:val="20"/>
                <w:szCs w:val="20"/>
              </w:rPr>
              <w:t>Sebastián Guerra Hernández</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A" w14:textId="77777777" w:rsidR="00060691" w:rsidRDefault="001E3A54">
            <w:r>
              <w:rPr>
                <w:sz w:val="20"/>
                <w:szCs w:val="20"/>
              </w:rPr>
              <w:t>WT / Developer · función interna de calidad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B" w14:textId="77777777" w:rsidR="00060691" w:rsidRDefault="001E3A54">
            <w:r>
              <w:rPr>
                <w:sz w:val="20"/>
                <w:szCs w:val="20"/>
              </w:rPr>
              <w:t>Sí</w:t>
            </w:r>
          </w:p>
        </w:tc>
      </w:tr>
      <w:tr w:rsidR="00060691" w14:paraId="2E268A1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D" w14:textId="77777777" w:rsidR="00060691" w:rsidRDefault="001E3A54">
            <w:r>
              <w:rPr>
                <w:sz w:val="20"/>
                <w:szCs w:val="20"/>
              </w:rPr>
              <w:t>Pablo Valentín Varela Rivera</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E" w14:textId="77777777" w:rsidR="00060691" w:rsidRDefault="001E3A54">
            <w:r>
              <w:rPr>
                <w:sz w:val="20"/>
                <w:szCs w:val="20"/>
              </w:rPr>
              <w:t>WT / Developer · función técnica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0F" w14:textId="77777777" w:rsidR="00060691" w:rsidRDefault="001E3A54">
            <w:r>
              <w:rPr>
                <w:sz w:val="20"/>
                <w:szCs w:val="20"/>
              </w:rPr>
              <w:t>Sí</w:t>
            </w:r>
          </w:p>
        </w:tc>
      </w:tr>
      <w:tr w:rsidR="00060691" w14:paraId="2E268A1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11" w14:textId="77777777" w:rsidR="00060691" w:rsidRDefault="001E3A54">
            <w:r>
              <w:rPr>
                <w:sz w:val="20"/>
                <w:szCs w:val="20"/>
              </w:rPr>
              <w:t>Marco Antonio de Jesús Oliva Santos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12" w14:textId="77777777" w:rsidR="00060691" w:rsidRDefault="001E3A54">
            <w:r>
              <w:rPr>
                <w:sz w:val="20"/>
                <w:szCs w:val="20"/>
              </w:rPr>
              <w:t>WT / Developer · colaboración y repositorio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13" w14:textId="77777777" w:rsidR="00060691" w:rsidRDefault="001E3A54">
            <w:r>
              <w:rPr>
                <w:sz w:val="20"/>
                <w:szCs w:val="20"/>
              </w:rPr>
              <w:t>Sí</w:t>
            </w:r>
          </w:p>
        </w:tc>
      </w:tr>
    </w:tbl>
    <w:p w14:paraId="2E268A15" w14:textId="77777777" w:rsidR="00060691" w:rsidRDefault="001E3A54">
      <w:pPr>
        <w:pStyle w:val="Ttulo3"/>
        <w:pBdr>
          <w:bottom w:val="single" w:sz="6" w:space="2" w:color="17365D"/>
        </w:pBdr>
        <w:spacing w:before="240" w:after="100"/>
      </w:pPr>
      <w:r>
        <w:rPr>
          <w:b/>
          <w:bCs/>
          <w:color w:val="17365D"/>
          <w:sz w:val="23"/>
          <w:szCs w:val="23"/>
        </w:rPr>
        <w:t>3. PUNTOS TRATADOS Y LO REALIZADO</w:t>
      </w:r>
    </w:p>
    <w:p w14:paraId="2E268A16" w14:textId="77777777" w:rsidR="00060691" w:rsidRDefault="001E3A54">
      <w:pPr>
        <w:pStyle w:val="Prrafodelista"/>
        <w:numPr>
          <w:ilvl w:val="0"/>
          <w:numId w:val="2"/>
        </w:numPr>
        <w:spacing w:before="100" w:after="60"/>
      </w:pPr>
      <w:r>
        <w:rPr>
          <w:b/>
          <w:bCs/>
        </w:rPr>
        <w:t>Resultados del Sprint 01</w:t>
      </w:r>
    </w:p>
    <w:p w14:paraId="2E268A17" w14:textId="77777777" w:rsidR="00060691" w:rsidRDefault="001E3A54">
      <w:pPr>
        <w:pStyle w:val="Prrafodelista"/>
        <w:numPr>
          <w:ilvl w:val="0"/>
          <w:numId w:val="3"/>
        </w:numPr>
        <w:spacing w:after="60"/>
      </w:pPr>
      <w:r>
        <w:t>Hito documental del 25/09/2026 entregado: documentación de PM.01–PM.04 y SI.01–SI.06 con su estado real.</w:t>
      </w:r>
    </w:p>
    <w:p w14:paraId="2E268A18" w14:textId="77777777" w:rsidR="00060691" w:rsidRDefault="001E3A54">
      <w:pPr>
        <w:pStyle w:val="Prrafodelista"/>
        <w:numPr>
          <w:ilvl w:val="0"/>
          <w:numId w:val="3"/>
        </w:numPr>
        <w:spacing w:after="60"/>
      </w:pPr>
      <w:r>
        <w:t>Project Plan, Implementation Environment rev. 1.1, SRS y casos de uso elaborados; diagramas UML y wireframes en elaboración.</w:t>
      </w:r>
    </w:p>
    <w:p w14:paraId="2E268A19" w14:textId="77777777" w:rsidR="00060691" w:rsidRDefault="001E3A54">
      <w:pPr>
        <w:pStyle w:val="Prrafodelista"/>
        <w:numPr>
          <w:ilvl w:val="0"/>
          <w:numId w:val="2"/>
        </w:numPr>
        <w:spacing w:before="100" w:after="60"/>
      </w:pPr>
      <w:r>
        <w:rPr>
          <w:b/>
          <w:bCs/>
        </w:rPr>
        <w:t>Incremento revisado (Android)</w:t>
      </w:r>
    </w:p>
    <w:p w14:paraId="2E268A1A" w14:textId="77777777" w:rsidR="00060691" w:rsidRDefault="001E3A54">
      <w:pPr>
        <w:pStyle w:val="Prrafodelista"/>
        <w:numPr>
          <w:ilvl w:val="0"/>
          <w:numId w:val="3"/>
        </w:numPr>
        <w:spacing w:after="60"/>
      </w:pPr>
      <w:r>
        <w:t>Pantalla de inicio con los 4 módulos que agrupan los 10 temas del Agreement (CU-05, RF-01).</w:t>
      </w:r>
    </w:p>
    <w:p w14:paraId="2E268A1B" w14:textId="77777777" w:rsidR="00060691" w:rsidRDefault="001E3A54">
      <w:pPr>
        <w:pStyle w:val="Prrafodelista"/>
        <w:numPr>
          <w:ilvl w:val="0"/>
          <w:numId w:val="3"/>
        </w:numPr>
        <w:spacing w:after="60"/>
      </w:pPr>
      <w:r>
        <w:t>Consulta del contenido de los subtemas, avanzando y retrocediendo, sin alterar el avance (CU-01, RF-02).</w:t>
      </w:r>
    </w:p>
    <w:p w14:paraId="2E268A1C" w14:textId="77777777" w:rsidR="00060691" w:rsidRDefault="001E3A54">
      <w:pPr>
        <w:pStyle w:val="Prrafodelista"/>
        <w:numPr>
          <w:ilvl w:val="0"/>
          <w:numId w:val="3"/>
        </w:numPr>
        <w:spacing w:after="60"/>
      </w:pPr>
      <w:r>
        <w:t>Preguntas con comprobación y retroalimentación.</w:t>
      </w:r>
    </w:p>
    <w:p w14:paraId="2E268A1D" w14:textId="77777777" w:rsidR="00060691" w:rsidRDefault="001E3A54">
      <w:pPr>
        <w:pStyle w:val="Prrafodelista"/>
        <w:numPr>
          <w:ilvl w:val="0"/>
          <w:numId w:val="2"/>
        </w:numPr>
        <w:spacing w:before="100" w:after="60"/>
      </w:pPr>
      <w:r>
        <w:rPr>
          <w:b/>
          <w:bCs/>
        </w:rPr>
        <w:t>Pruebas y defectos</w:t>
      </w:r>
    </w:p>
    <w:p w14:paraId="2E268A1E" w14:textId="77777777" w:rsidR="00060691" w:rsidRDefault="001E3A54">
      <w:pPr>
        <w:pStyle w:val="Prrafodelista"/>
        <w:numPr>
          <w:ilvl w:val="0"/>
          <w:numId w:val="3"/>
        </w:numPr>
        <w:spacing w:after="60"/>
      </w:pPr>
      <w:r>
        <w:t>Pruebas unitarias y de widgets del incremento; defectos registrados en la bitácora con su origen.</w:t>
      </w:r>
    </w:p>
    <w:p w14:paraId="2E268A1F" w14:textId="77777777" w:rsidR="00060691" w:rsidRDefault="001E3A54">
      <w:pPr>
        <w:pStyle w:val="Prrafodelista"/>
        <w:numPr>
          <w:ilvl w:val="0"/>
          <w:numId w:val="2"/>
        </w:numPr>
        <w:spacing w:before="100" w:after="60"/>
      </w:pPr>
      <w:r>
        <w:rPr>
          <w:b/>
          <w:bCs/>
        </w:rPr>
        <w:t>Ajustes al Product Backlog</w:t>
      </w:r>
    </w:p>
    <w:p w14:paraId="2E268A20" w14:textId="77777777" w:rsidR="00060691" w:rsidRDefault="001E3A54">
      <w:pPr>
        <w:pStyle w:val="Prrafodelista"/>
        <w:numPr>
          <w:ilvl w:val="0"/>
          <w:numId w:val="3"/>
        </w:numPr>
        <w:spacing w:after="60"/>
      </w:pPr>
      <w:r>
        <w:lastRenderedPageBreak/>
        <w:t>Precisar en el SRS la relación entre preguntas y avance de subtemas, temas y módulos.</w:t>
      </w:r>
    </w:p>
    <w:p w14:paraId="2E268A21" w14:textId="77777777" w:rsidR="00060691" w:rsidRDefault="001E3A54">
      <w:pPr>
        <w:pStyle w:val="Prrafodelista"/>
        <w:numPr>
          <w:ilvl w:val="0"/>
          <w:numId w:val="3"/>
        </w:numPr>
        <w:spacing w:after="60"/>
      </w:pPr>
      <w:r>
        <w:t>Progreso visual, actividad interactiva opcional y guardado local del avance.</w:t>
      </w:r>
    </w:p>
    <w:p w14:paraId="2E268A22" w14:textId="77777777" w:rsidR="00060691" w:rsidRDefault="001E3A54">
      <w:pPr>
        <w:pStyle w:val="Ttulo3"/>
        <w:pBdr>
          <w:bottom w:val="single" w:sz="6" w:space="2" w:color="17365D"/>
        </w:pBdr>
        <w:spacing w:before="240" w:after="100"/>
      </w:pPr>
      <w:r>
        <w:rPr>
          <w:b/>
          <w:bCs/>
          <w:color w:val="17365D"/>
          <w:sz w:val="23"/>
          <w:szCs w:val="23"/>
        </w:rPr>
        <w:t>4. OBSERVACIONES DEL EQUIPO</w:t>
      </w:r>
    </w:p>
    <w:p w14:paraId="2E268A23" w14:textId="77777777" w:rsidR="00060691" w:rsidRDefault="001E3A54">
      <w:pPr>
        <w:spacing w:after="80"/>
      </w:pPr>
      <w:r>
        <w:rPr>
          <w:i/>
          <w:iCs/>
          <w:color w:val="595959"/>
          <w:sz w:val="19"/>
          <w:szCs w:val="19"/>
        </w:rPr>
        <w:t>La cliente no participó en esta revisión; su retroalimentación se obtendrá en la Sprint Review con la cliente. El equipo observó que, antes de continuar con el progreso visual, debe precisarse en el SRS la regla de avance por preguntas.</w:t>
      </w:r>
    </w:p>
    <w:p w14:paraId="2E268A24" w14:textId="77777777" w:rsidR="00060691" w:rsidRDefault="001E3A54">
      <w:pPr>
        <w:pBdr>
          <w:bottom w:val="single" w:sz="4" w:space="1" w:color="BFBFBF"/>
        </w:pBdr>
        <w:spacing w:after="160"/>
      </w:pPr>
      <w:r>
        <w:t xml:space="preserve"> </w:t>
      </w:r>
    </w:p>
    <w:p w14:paraId="2E268A25" w14:textId="77777777" w:rsidR="00060691" w:rsidRDefault="001E3A54">
      <w:pPr>
        <w:pBdr>
          <w:bottom w:val="single" w:sz="4" w:space="1" w:color="BFBFBF"/>
        </w:pBdr>
        <w:spacing w:after="160"/>
      </w:pPr>
      <w:r>
        <w:t xml:space="preserve"> </w:t>
      </w:r>
    </w:p>
    <w:p w14:paraId="2E268A26" w14:textId="77777777" w:rsidR="00060691" w:rsidRDefault="001E3A54">
      <w:pPr>
        <w:pBdr>
          <w:bottom w:val="single" w:sz="4" w:space="1" w:color="BFBFBF"/>
        </w:pBdr>
        <w:spacing w:after="160"/>
      </w:pPr>
      <w:r>
        <w:t xml:space="preserve"> </w:t>
      </w:r>
    </w:p>
    <w:p w14:paraId="2E268A27" w14:textId="77777777" w:rsidR="00060691" w:rsidRDefault="001E3A54">
      <w:pPr>
        <w:pBdr>
          <w:bottom w:val="single" w:sz="4" w:space="1" w:color="BFBFBF"/>
        </w:pBdr>
        <w:spacing w:after="160"/>
      </w:pPr>
      <w:r>
        <w:t xml:space="preserve"> </w:t>
      </w:r>
    </w:p>
    <w:p w14:paraId="2E268A28" w14:textId="77777777" w:rsidR="00060691" w:rsidRDefault="001E3A54">
      <w:pPr>
        <w:pStyle w:val="Ttulo3"/>
        <w:pBdr>
          <w:bottom w:val="single" w:sz="6" w:space="2" w:color="17365D"/>
        </w:pBdr>
        <w:spacing w:before="240" w:after="100"/>
      </w:pPr>
      <w:r>
        <w:rPr>
          <w:b/>
          <w:bCs/>
          <w:color w:val="17365D"/>
          <w:sz w:val="23"/>
          <w:szCs w:val="23"/>
        </w:rPr>
        <w:t>5. PROBLEMAS IDENTIFICADOS</w:t>
      </w:r>
    </w:p>
    <w:p w14:paraId="2E268A29" w14:textId="77777777" w:rsidR="00060691" w:rsidRDefault="001E3A54">
      <w:pPr>
        <w:pStyle w:val="Prrafodelista"/>
        <w:numPr>
          <w:ilvl w:val="0"/>
          <w:numId w:val="3"/>
        </w:numPr>
        <w:spacing w:after="60"/>
      </w:pPr>
      <w:r>
        <w:t>La regla de avance a partir de las preguntas no estaba suficientemente precisa en el SRS.</w:t>
      </w:r>
    </w:p>
    <w:p w14:paraId="2E268A2A" w14:textId="77777777" w:rsidR="00060691" w:rsidRDefault="001E3A54">
      <w:pPr>
        <w:pStyle w:val="Prrafodelista"/>
        <w:numPr>
          <w:ilvl w:val="0"/>
          <w:numId w:val="3"/>
        </w:numPr>
        <w:spacing w:after="60"/>
      </w:pPr>
      <w:r>
        <w:t>Sin Mac/Xcode no se puede verificar la versión iOS.</w:t>
      </w:r>
    </w:p>
    <w:p w14:paraId="2E268A2B" w14:textId="77777777" w:rsidR="00060691" w:rsidRDefault="001E3A54">
      <w:pPr>
        <w:pStyle w:val="Ttulo3"/>
        <w:pBdr>
          <w:bottom w:val="single" w:sz="6" w:space="2" w:color="17365D"/>
        </w:pBdr>
        <w:spacing w:before="240" w:after="100"/>
      </w:pPr>
      <w:r>
        <w:rPr>
          <w:b/>
          <w:bCs/>
          <w:color w:val="17365D"/>
          <w:sz w:val="23"/>
          <w:szCs w:val="23"/>
        </w:rPr>
        <w:t>6. PENDIENTES ABIERTOS</w:t>
      </w:r>
    </w:p>
    <w:p w14:paraId="2E268A2C" w14:textId="77777777" w:rsidR="00060691" w:rsidRDefault="001E3A54">
      <w:pPr>
        <w:pStyle w:val="Prrafodelista"/>
        <w:numPr>
          <w:ilvl w:val="0"/>
          <w:numId w:val="3"/>
        </w:numPr>
        <w:spacing w:after="60"/>
      </w:pPr>
      <w:r>
        <w:t>Validación y aprobación del SRS.</w:t>
      </w:r>
    </w:p>
    <w:p w14:paraId="2E268A2D" w14:textId="77777777" w:rsidR="00060691" w:rsidRDefault="001E3A54">
      <w:pPr>
        <w:pStyle w:val="Prrafodelista"/>
        <w:numPr>
          <w:ilvl w:val="0"/>
          <w:numId w:val="3"/>
        </w:numPr>
        <w:spacing w:after="60"/>
      </w:pPr>
      <w:r>
        <w:t>Catálogo de gamificación (puntos, logros y desbloqueos) sin definir.</w:t>
      </w:r>
    </w:p>
    <w:p w14:paraId="2E268A2E" w14:textId="77777777" w:rsidR="00060691" w:rsidRDefault="001E3A54">
      <w:pPr>
        <w:pStyle w:val="Prrafodelista"/>
        <w:numPr>
          <w:ilvl w:val="0"/>
          <w:numId w:val="3"/>
        </w:numPr>
        <w:spacing w:after="60"/>
      </w:pPr>
      <w:r>
        <w:t>Acceso a Mac/Xcode.</w:t>
      </w:r>
    </w:p>
    <w:p w14:paraId="2E268A2F" w14:textId="77777777" w:rsidR="00060691" w:rsidRDefault="001E3A54">
      <w:pPr>
        <w:pStyle w:val="Ttulo3"/>
        <w:pBdr>
          <w:bottom w:val="single" w:sz="6" w:space="2" w:color="17365D"/>
        </w:pBdr>
        <w:spacing w:before="240" w:after="100"/>
      </w:pPr>
      <w:r>
        <w:rPr>
          <w:b/>
          <w:bCs/>
          <w:color w:val="17365D"/>
          <w:sz w:val="23"/>
          <w:szCs w:val="23"/>
        </w:rPr>
        <w:t>7. ACUERDOS Y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60"/>
        <w:gridCol w:w="2300"/>
        <w:gridCol w:w="2000"/>
      </w:tblGrid>
      <w:tr w:rsidR="00060691" w14:paraId="2E268A34"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30" w14:textId="77777777" w:rsidR="00060691" w:rsidRDefault="001E3A54">
            <w:r>
              <w:rPr>
                <w:b/>
                <w:bCs/>
                <w:color w:val="17365D"/>
                <w:sz w:val="20"/>
                <w:szCs w:val="20"/>
              </w:rPr>
              <w:t>#</w:t>
            </w:r>
          </w:p>
        </w:tc>
        <w:tc>
          <w:tcPr>
            <w:tcW w:w="45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31" w14:textId="77777777" w:rsidR="00060691" w:rsidRDefault="001E3A54">
            <w:r>
              <w:rPr>
                <w:b/>
                <w:bCs/>
                <w:color w:val="17365D"/>
                <w:sz w:val="20"/>
                <w:szCs w:val="20"/>
              </w:rPr>
              <w:t>Acuerdo</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32" w14:textId="77777777" w:rsidR="00060691" w:rsidRDefault="001E3A54">
            <w:r>
              <w:rPr>
                <w:b/>
                <w:bCs/>
                <w:color w:val="17365D"/>
                <w:sz w:val="20"/>
                <w:szCs w:val="20"/>
              </w:rPr>
              <w:t>Responsable</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E268A33" w14:textId="77777777" w:rsidR="00060691" w:rsidRDefault="001E3A54">
            <w:r>
              <w:rPr>
                <w:b/>
                <w:bCs/>
                <w:color w:val="17365D"/>
                <w:sz w:val="20"/>
                <w:szCs w:val="20"/>
              </w:rPr>
              <w:t>Fecha compromiso</w:t>
            </w:r>
          </w:p>
        </w:tc>
      </w:tr>
      <w:tr w:rsidR="00060691" w14:paraId="2E268A3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5" w14:textId="77777777" w:rsidR="00060691" w:rsidRDefault="001E3A54">
            <w:pPr>
              <w:jc w:val="center"/>
            </w:pPr>
            <w:r>
              <w:rPr>
                <w:sz w:val="20"/>
                <w:szCs w:val="20"/>
              </w:rPr>
              <w:t>1</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6" w14:textId="77777777" w:rsidR="00060691" w:rsidRDefault="001E3A54">
            <w:r>
              <w:rPr>
                <w:sz w:val="20"/>
                <w:szCs w:val="20"/>
              </w:rPr>
              <w:t>Actualizar el Product Backlog con las observaciones de esta revisión.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7" w14:textId="77777777" w:rsidR="00060691" w:rsidRDefault="001E3A54">
            <w:r>
              <w:rPr>
                <w:sz w:val="20"/>
                <w:szCs w:val="20"/>
              </w:rPr>
              <w:t>Francisco Valdez García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8" w14:textId="77777777" w:rsidR="00060691" w:rsidRDefault="001E3A54">
            <w:r>
              <w:rPr>
                <w:sz w:val="20"/>
                <w:szCs w:val="20"/>
              </w:rPr>
              <w:t>05/10/2026</w:t>
            </w:r>
          </w:p>
        </w:tc>
      </w:tr>
      <w:tr w:rsidR="00060691" w14:paraId="2E268A3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A" w14:textId="77777777" w:rsidR="00060691" w:rsidRDefault="001E3A54">
            <w:pPr>
              <w:jc w:val="center"/>
            </w:pPr>
            <w:r>
              <w:rPr>
                <w:sz w:val="20"/>
                <w:szCs w:val="20"/>
              </w:rPr>
              <w:t>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B" w14:textId="77777777" w:rsidR="00060691" w:rsidRDefault="001E3A54">
            <w:r>
              <w:rPr>
                <w:sz w:val="20"/>
                <w:szCs w:val="20"/>
              </w:rPr>
              <w:t>Precisar en el SRS las reglas de preguntas y avance de subtemas, temas y módulos.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C" w14:textId="77777777" w:rsidR="00060691" w:rsidRDefault="001E3A54">
            <w:r>
              <w:rPr>
                <w:sz w:val="20"/>
                <w:szCs w:val="20"/>
              </w:rPr>
              <w:t>Sebastián Guerra Hernández</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D" w14:textId="77777777" w:rsidR="00060691" w:rsidRDefault="001E3A54">
            <w:r>
              <w:rPr>
                <w:sz w:val="20"/>
                <w:szCs w:val="20"/>
              </w:rPr>
              <w:t>07/10/2026</w:t>
            </w:r>
          </w:p>
        </w:tc>
      </w:tr>
      <w:tr w:rsidR="00060691" w14:paraId="2E268A4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3F" w14:textId="77777777" w:rsidR="00060691" w:rsidRDefault="001E3A54">
            <w:pPr>
              <w:jc w:val="center"/>
            </w:pPr>
            <w:r>
              <w:rPr>
                <w:sz w:val="20"/>
                <w:szCs w:val="20"/>
              </w:rPr>
              <w:t>3</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0" w14:textId="77777777" w:rsidR="00060691" w:rsidRDefault="001E3A54">
            <w:r>
              <w:rPr>
                <w:sz w:val="20"/>
                <w:szCs w:val="20"/>
              </w:rPr>
              <w:t>Proponer a la cliente el catálogo de gamificación.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1" w14:textId="77777777" w:rsidR="00060691" w:rsidRDefault="001E3A54">
            <w:r>
              <w:rPr>
                <w:sz w:val="20"/>
                <w:szCs w:val="20"/>
              </w:rPr>
              <w:t>Francisco Valdez García con Sebastián Guerra Hernández</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2" w14:textId="77777777" w:rsidR="00060691" w:rsidRDefault="001E3A54">
            <w:r>
              <w:rPr>
                <w:sz w:val="20"/>
                <w:szCs w:val="20"/>
              </w:rPr>
              <w:t>Durante el Sprint 02</w:t>
            </w:r>
          </w:p>
        </w:tc>
      </w:tr>
      <w:tr w:rsidR="00060691" w14:paraId="2E268A4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4" w14:textId="77777777" w:rsidR="00060691" w:rsidRDefault="001E3A54">
            <w:pPr>
              <w:jc w:val="center"/>
            </w:pPr>
            <w:r>
              <w:rPr>
                <w:sz w:val="20"/>
                <w:szCs w:val="20"/>
              </w:rPr>
              <w:t>4</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5" w14:textId="77777777" w:rsidR="00060691" w:rsidRDefault="001E3A54">
            <w:r>
              <w:rPr>
                <w:sz w:val="20"/>
                <w:szCs w:val="20"/>
              </w:rPr>
              <w:t>Terminar los diagramas UML y los wireframes de las pantallas.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6" w14:textId="77777777" w:rsidR="00060691" w:rsidRDefault="001E3A54">
            <w:r>
              <w:rPr>
                <w:sz w:val="20"/>
                <w:szCs w:val="20"/>
              </w:rPr>
              <w:t>Developers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8A47" w14:textId="77777777" w:rsidR="00060691" w:rsidRDefault="001E3A54">
            <w:r>
              <w:rPr>
                <w:sz w:val="20"/>
                <w:szCs w:val="20"/>
              </w:rPr>
              <w:t>04/10/2026</w:t>
            </w:r>
          </w:p>
        </w:tc>
      </w:tr>
    </w:tbl>
    <w:p w14:paraId="2E268A49" w14:textId="77777777" w:rsidR="00060691" w:rsidRDefault="001E3A54">
      <w:pPr>
        <w:pStyle w:val="Ttulo3"/>
        <w:pBdr>
          <w:bottom w:val="single" w:sz="6" w:space="2" w:color="17365D"/>
        </w:pBdr>
        <w:spacing w:before="240" w:after="100"/>
      </w:pPr>
      <w:r>
        <w:rPr>
          <w:b/>
          <w:bCs/>
          <w:color w:val="17365D"/>
          <w:sz w:val="23"/>
          <w:szCs w:val="23"/>
        </w:rPr>
        <w:t>8. PRÓXIMA REUNIÓN</w:t>
      </w:r>
    </w:p>
    <w:p w14:paraId="2E268A4A" w14:textId="77777777" w:rsidR="00060691" w:rsidRDefault="001E3A54">
      <w:pPr>
        <w:spacing w:after="80"/>
      </w:pPr>
      <w:r>
        <w:rPr>
          <w:b/>
          <w:bCs/>
        </w:rPr>
        <w:t xml:space="preserve">Reunión: </w:t>
      </w:r>
      <w:r>
        <w:t>Revisión de mejora intermedia del Sprint 01 (MR-04)</w:t>
      </w:r>
    </w:p>
    <w:p w14:paraId="2E268A4B" w14:textId="77777777" w:rsidR="00060691" w:rsidRDefault="001E3A54">
      <w:pPr>
        <w:spacing w:after="80"/>
      </w:pPr>
      <w:r>
        <w:rPr>
          <w:b/>
          <w:bCs/>
        </w:rPr>
        <w:t xml:space="preserve">Fecha: </w:t>
      </w:r>
      <w:r>
        <w:t>Viernes, 2 de octubre de 2026 (después de esta revisión)</w:t>
      </w:r>
    </w:p>
    <w:p w14:paraId="2E268A4C" w14:textId="77777777" w:rsidR="00060691" w:rsidRDefault="001E3A54">
      <w:pPr>
        <w:spacing w:after="80"/>
      </w:pPr>
      <w:r>
        <w:rPr>
          <w:b/>
          <w:bCs/>
        </w:rPr>
        <w:t xml:space="preserve">Lugar / medio: </w:t>
      </w:r>
      <w:r>
        <w:t>Presencial en aula / canal del equipo</w:t>
      </w:r>
    </w:p>
    <w:p w14:paraId="2E268A4D" w14:textId="77777777" w:rsidR="00060691" w:rsidRDefault="001E3A54">
      <w:pPr>
        <w:pStyle w:val="Ttulo3"/>
        <w:pBdr>
          <w:bottom w:val="single" w:sz="6" w:space="2" w:color="17365D"/>
        </w:pBdr>
        <w:spacing w:before="240" w:after="100"/>
      </w:pPr>
      <w:r>
        <w:rPr>
          <w:b/>
          <w:bCs/>
          <w:color w:val="17365D"/>
          <w:sz w:val="23"/>
          <w:szCs w:val="23"/>
        </w:rPr>
        <w:t>9. FIRMAS DE APROBACIÓN</w:t>
      </w:r>
    </w:p>
    <w:p w14:paraId="2E268A4E" w14:textId="77777777" w:rsidR="00060691" w:rsidRDefault="001E3A54">
      <w:pPr>
        <w:spacing w:after="160"/>
      </w:pPr>
      <w:r>
        <w:rPr>
          <w:color w:val="595959"/>
          <w:sz w:val="19"/>
          <w:szCs w:val="19"/>
        </w:rPr>
        <w:t>Reunión del equipo de trabajo sin participación de la cliente. De acuerdo con ISO/IEC 29110-5-1-1:2025 (WP.05), el registro lo revisa la función interna de calidad y lo aprueba el gestor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0691" w14:paraId="2E268A5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left w:w="300" w:type="dxa"/>
              <w:right w:w="300" w:type="dxa"/>
            </w:tcMar>
          </w:tcPr>
          <w:p w14:paraId="2E268A4F" w14:textId="77777777" w:rsidR="00060691" w:rsidRDefault="001E3A54">
            <w:pPr>
              <w:pBdr>
                <w:bottom w:val="single" w:sz="6" w:space="1" w:color="000000"/>
              </w:pBdr>
              <w:spacing w:before="500"/>
            </w:pPr>
            <w:r>
              <w:lastRenderedPageBreak/>
              <w:t xml:space="preserve"> </w:t>
            </w:r>
          </w:p>
          <w:p w14:paraId="2E268A50" w14:textId="77777777" w:rsidR="00060691" w:rsidRDefault="001E3A54">
            <w:pPr>
              <w:spacing w:before="60"/>
              <w:jc w:val="center"/>
            </w:pPr>
            <w:r>
              <w:rPr>
                <w:b/>
                <w:bCs/>
                <w:sz w:val="20"/>
                <w:szCs w:val="20"/>
              </w:rPr>
              <w:t>Sebastián Guerra Hernández</w:t>
            </w:r>
          </w:p>
          <w:p w14:paraId="2E268A51" w14:textId="77777777" w:rsidR="00060691" w:rsidRDefault="001E3A54">
            <w:pPr>
              <w:spacing w:after="60"/>
              <w:jc w:val="center"/>
            </w:pPr>
            <w:r>
              <w:rPr>
                <w:color w:val="595959"/>
                <w:sz w:val="19"/>
                <w:szCs w:val="19"/>
              </w:rPr>
              <w:t>Revisó · función interna de calidad</w:t>
            </w:r>
          </w:p>
          <w:p w14:paraId="2E268A52" w14:textId="77777777" w:rsidR="00060691" w:rsidRDefault="001E3A54">
            <w:pPr>
              <w:jc w:val="center"/>
            </w:pPr>
            <w:r>
              <w:rPr>
                <w:sz w:val="19"/>
                <w:szCs w:val="19"/>
              </w:rPr>
              <w:t>Fecha: ____________________</w:t>
            </w:r>
          </w:p>
        </w:tc>
        <w:tc>
          <w:tcPr>
            <w:tcW w:w="4680" w:type="dxa"/>
            <w:tcBorders>
              <w:top w:val="none" w:sz="0" w:space="0" w:color="FFFFFF"/>
              <w:left w:val="none" w:sz="0" w:space="0" w:color="FFFFFF"/>
              <w:bottom w:val="none" w:sz="0" w:space="0" w:color="FFFFFF"/>
              <w:right w:val="none" w:sz="0" w:space="0" w:color="FFFFFF"/>
            </w:tcBorders>
            <w:tcMar>
              <w:left w:w="300" w:type="dxa"/>
              <w:right w:w="300" w:type="dxa"/>
            </w:tcMar>
          </w:tcPr>
          <w:p w14:paraId="2E268A53" w14:textId="77777777" w:rsidR="00060691" w:rsidRDefault="001E3A54">
            <w:pPr>
              <w:pBdr>
                <w:bottom w:val="single" w:sz="6" w:space="1" w:color="000000"/>
              </w:pBdr>
              <w:spacing w:before="500"/>
            </w:pPr>
            <w:r>
              <w:t xml:space="preserve"> </w:t>
            </w:r>
          </w:p>
          <w:p w14:paraId="2E268A54" w14:textId="77777777" w:rsidR="00060691" w:rsidRDefault="001E3A54">
            <w:pPr>
              <w:spacing w:before="60"/>
              <w:jc w:val="center"/>
            </w:pPr>
            <w:r>
              <w:rPr>
                <w:b/>
                <w:bCs/>
                <w:sz w:val="20"/>
                <w:szCs w:val="20"/>
              </w:rPr>
              <w:t>Francisco Valdez García</w:t>
            </w:r>
          </w:p>
          <w:p w14:paraId="2E268A55" w14:textId="77777777" w:rsidR="00060691" w:rsidRDefault="001E3A54">
            <w:pPr>
              <w:spacing w:after="60"/>
              <w:jc w:val="center"/>
            </w:pPr>
            <w:r>
              <w:rPr>
                <w:color w:val="595959"/>
                <w:sz w:val="19"/>
                <w:szCs w:val="19"/>
              </w:rPr>
              <w:t>Gestor del proyecto (PJM)</w:t>
            </w:r>
          </w:p>
          <w:p w14:paraId="2E268A56" w14:textId="77777777" w:rsidR="00060691" w:rsidRDefault="001E3A54">
            <w:pPr>
              <w:jc w:val="center"/>
            </w:pPr>
            <w:r>
              <w:rPr>
                <w:sz w:val="19"/>
                <w:szCs w:val="19"/>
              </w:rPr>
              <w:t>Fecha: ____________________</w:t>
            </w:r>
          </w:p>
        </w:tc>
      </w:tr>
    </w:tbl>
    <w:p w14:paraId="2E268A58" w14:textId="77777777" w:rsidR="001E3A54" w:rsidRDefault="001E3A54"/>
    <w:sectPr w:rsidR="001E3A54">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4707F" w14:textId="77777777" w:rsidR="001E3A54" w:rsidRDefault="001E3A54">
      <w:r>
        <w:separator/>
      </w:r>
    </w:p>
  </w:endnote>
  <w:endnote w:type="continuationSeparator" w:id="0">
    <w:p w14:paraId="31E1848D" w14:textId="77777777" w:rsidR="001E3A54" w:rsidRDefault="001E3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8A5D" w14:textId="77777777" w:rsidR="00060691" w:rsidRDefault="000606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8A5E" w14:textId="2B2D0E59" w:rsidR="00060691" w:rsidRDefault="001E3A54">
    <w:pPr>
      <w:jc w:val="right"/>
    </w:pPr>
    <w:r>
      <w:rPr>
        <w:color w:val="595959"/>
        <w:sz w:val="16"/>
        <w:szCs w:val="16"/>
      </w:rPr>
      <w:t xml:space="preserve">PSPS · Registro de reunión MR-03 · ISO/IEC 29110-5-1-1:2025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E463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1028" w14:textId="77777777" w:rsidR="001E3A54" w:rsidRDefault="001E3A54">
      <w:r>
        <w:separator/>
      </w:r>
    </w:p>
  </w:footnote>
  <w:footnote w:type="continuationSeparator" w:id="0">
    <w:p w14:paraId="34E7343F" w14:textId="77777777" w:rsidR="001E3A54" w:rsidRDefault="001E3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8A5C" w14:textId="77777777" w:rsidR="00060691" w:rsidRDefault="000606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04FA"/>
    <w:multiLevelType w:val="hybridMultilevel"/>
    <w:tmpl w:val="63588192"/>
    <w:lvl w:ilvl="0" w:tplc="4122441C">
      <w:start w:val="1"/>
      <w:numFmt w:val="bullet"/>
      <w:lvlText w:val="●"/>
      <w:lvlJc w:val="left"/>
      <w:pPr>
        <w:ind w:left="720" w:hanging="360"/>
      </w:pPr>
    </w:lvl>
    <w:lvl w:ilvl="1" w:tplc="77266402">
      <w:start w:val="1"/>
      <w:numFmt w:val="bullet"/>
      <w:lvlText w:val="○"/>
      <w:lvlJc w:val="left"/>
      <w:pPr>
        <w:ind w:left="1440" w:hanging="360"/>
      </w:pPr>
    </w:lvl>
    <w:lvl w:ilvl="2" w:tplc="3FFC3520">
      <w:start w:val="1"/>
      <w:numFmt w:val="bullet"/>
      <w:lvlText w:val="■"/>
      <w:lvlJc w:val="left"/>
      <w:pPr>
        <w:ind w:left="2160" w:hanging="360"/>
      </w:pPr>
    </w:lvl>
    <w:lvl w:ilvl="3" w:tplc="6734CD70">
      <w:start w:val="1"/>
      <w:numFmt w:val="bullet"/>
      <w:lvlText w:val="●"/>
      <w:lvlJc w:val="left"/>
      <w:pPr>
        <w:ind w:left="2880" w:hanging="360"/>
      </w:pPr>
    </w:lvl>
    <w:lvl w:ilvl="4" w:tplc="D792918A">
      <w:start w:val="1"/>
      <w:numFmt w:val="bullet"/>
      <w:lvlText w:val="○"/>
      <w:lvlJc w:val="left"/>
      <w:pPr>
        <w:ind w:left="3600" w:hanging="360"/>
      </w:pPr>
    </w:lvl>
    <w:lvl w:ilvl="5" w:tplc="DF08E76E">
      <w:start w:val="1"/>
      <w:numFmt w:val="bullet"/>
      <w:lvlText w:val="■"/>
      <w:lvlJc w:val="left"/>
      <w:pPr>
        <w:ind w:left="4320" w:hanging="360"/>
      </w:pPr>
    </w:lvl>
    <w:lvl w:ilvl="6" w:tplc="068C8C56">
      <w:start w:val="1"/>
      <w:numFmt w:val="bullet"/>
      <w:lvlText w:val="●"/>
      <w:lvlJc w:val="left"/>
      <w:pPr>
        <w:ind w:left="5040" w:hanging="360"/>
      </w:pPr>
    </w:lvl>
    <w:lvl w:ilvl="7" w:tplc="2B525DA0">
      <w:start w:val="1"/>
      <w:numFmt w:val="bullet"/>
      <w:lvlText w:val="●"/>
      <w:lvlJc w:val="left"/>
      <w:pPr>
        <w:ind w:left="5760" w:hanging="360"/>
      </w:pPr>
    </w:lvl>
    <w:lvl w:ilvl="8" w:tplc="47142646">
      <w:start w:val="1"/>
      <w:numFmt w:val="bullet"/>
      <w:lvlText w:val="●"/>
      <w:lvlJc w:val="left"/>
      <w:pPr>
        <w:ind w:left="6480" w:hanging="360"/>
      </w:pPr>
    </w:lvl>
  </w:abstractNum>
  <w:abstractNum w:abstractNumId="1" w15:restartNumberingAfterBreak="0">
    <w:nsid w:val="66DC6153"/>
    <w:multiLevelType w:val="hybridMultilevel"/>
    <w:tmpl w:val="EAAA0AE4"/>
    <w:lvl w:ilvl="0" w:tplc="4ABED872">
      <w:start w:val="1"/>
      <w:numFmt w:val="bullet"/>
      <w:lvlText w:val="•"/>
      <w:lvlJc w:val="left"/>
      <w:pPr>
        <w:ind w:left="720" w:hanging="360"/>
      </w:pPr>
    </w:lvl>
    <w:lvl w:ilvl="1" w:tplc="1C786754">
      <w:numFmt w:val="decimal"/>
      <w:lvlText w:val=""/>
      <w:lvlJc w:val="left"/>
    </w:lvl>
    <w:lvl w:ilvl="2" w:tplc="5B32E2BC">
      <w:numFmt w:val="decimal"/>
      <w:lvlText w:val=""/>
      <w:lvlJc w:val="left"/>
    </w:lvl>
    <w:lvl w:ilvl="3" w:tplc="D092ECF6">
      <w:numFmt w:val="decimal"/>
      <w:lvlText w:val=""/>
      <w:lvlJc w:val="left"/>
    </w:lvl>
    <w:lvl w:ilvl="4" w:tplc="32C07EC8">
      <w:numFmt w:val="decimal"/>
      <w:lvlText w:val=""/>
      <w:lvlJc w:val="left"/>
    </w:lvl>
    <w:lvl w:ilvl="5" w:tplc="57ACDB52">
      <w:numFmt w:val="decimal"/>
      <w:lvlText w:val=""/>
      <w:lvlJc w:val="left"/>
    </w:lvl>
    <w:lvl w:ilvl="6" w:tplc="7952C872">
      <w:numFmt w:val="decimal"/>
      <w:lvlText w:val=""/>
      <w:lvlJc w:val="left"/>
    </w:lvl>
    <w:lvl w:ilvl="7" w:tplc="5CEC3734">
      <w:numFmt w:val="decimal"/>
      <w:lvlText w:val=""/>
      <w:lvlJc w:val="left"/>
    </w:lvl>
    <w:lvl w:ilvl="8" w:tplc="3E3CF2F6">
      <w:numFmt w:val="decimal"/>
      <w:lvlText w:val=""/>
      <w:lvlJc w:val="left"/>
    </w:lvl>
  </w:abstractNum>
  <w:abstractNum w:abstractNumId="2" w15:restartNumberingAfterBreak="0">
    <w:nsid w:val="67B42CD3"/>
    <w:multiLevelType w:val="hybridMultilevel"/>
    <w:tmpl w:val="9508C85C"/>
    <w:lvl w:ilvl="0" w:tplc="193A19D0">
      <w:start w:val="1"/>
      <w:numFmt w:val="decimal"/>
      <w:lvlText w:val="%1."/>
      <w:lvlJc w:val="left"/>
      <w:pPr>
        <w:ind w:left="360" w:hanging="360"/>
      </w:pPr>
      <w:rPr>
        <w:b/>
        <w:bCs/>
        <w:color w:val="17365D"/>
      </w:rPr>
    </w:lvl>
    <w:lvl w:ilvl="1" w:tplc="BE681100">
      <w:numFmt w:val="decimal"/>
      <w:lvlText w:val=""/>
      <w:lvlJc w:val="left"/>
    </w:lvl>
    <w:lvl w:ilvl="2" w:tplc="7682D14E">
      <w:numFmt w:val="decimal"/>
      <w:lvlText w:val=""/>
      <w:lvlJc w:val="left"/>
    </w:lvl>
    <w:lvl w:ilvl="3" w:tplc="3D66F0EE">
      <w:numFmt w:val="decimal"/>
      <w:lvlText w:val=""/>
      <w:lvlJc w:val="left"/>
    </w:lvl>
    <w:lvl w:ilvl="4" w:tplc="91280DA4">
      <w:numFmt w:val="decimal"/>
      <w:lvlText w:val=""/>
      <w:lvlJc w:val="left"/>
    </w:lvl>
    <w:lvl w:ilvl="5" w:tplc="C512F370">
      <w:numFmt w:val="decimal"/>
      <w:lvlText w:val=""/>
      <w:lvlJc w:val="left"/>
    </w:lvl>
    <w:lvl w:ilvl="6" w:tplc="91B693B0">
      <w:numFmt w:val="decimal"/>
      <w:lvlText w:val=""/>
      <w:lvlJc w:val="left"/>
    </w:lvl>
    <w:lvl w:ilvl="7" w:tplc="66288672">
      <w:numFmt w:val="decimal"/>
      <w:lvlText w:val=""/>
      <w:lvlJc w:val="left"/>
    </w:lvl>
    <w:lvl w:ilvl="8" w:tplc="420ADD26">
      <w:numFmt w:val="decimal"/>
      <w:lvlText w:val=""/>
      <w:lvlJc w:val="left"/>
    </w:lvl>
  </w:abstractNum>
  <w:num w:numId="1" w16cid:durableId="686298910">
    <w:abstractNumId w:val="0"/>
    <w:lvlOverride w:ilvl="0">
      <w:startOverride w:val="1"/>
    </w:lvlOverride>
  </w:num>
  <w:num w:numId="2" w16cid:durableId="16585327">
    <w:abstractNumId w:val="2"/>
    <w:lvlOverride w:ilvl="0">
      <w:startOverride w:val="1"/>
    </w:lvlOverride>
  </w:num>
  <w:num w:numId="3" w16cid:durableId="981813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91"/>
    <w:rsid w:val="00060691"/>
    <w:rsid w:val="001E3A54"/>
    <w:rsid w:val="004D7A4F"/>
    <w:rsid w:val="005E46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89D5"/>
  <w15:docId w15:val="{D888C16D-7CC7-4824-AE43-A0081E08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613</Words>
  <Characters>3373</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reunión MR-03 · PSPS</dc:title>
  <dc:creator>Equipo PSPS</dc:creator>
  <cp:lastModifiedBy>Sebastián Guerra</cp:lastModifiedBy>
  <cp:revision>2</cp:revision>
  <dcterms:created xsi:type="dcterms:W3CDTF">2026-10-09T21:36:00Z</dcterms:created>
  <dcterms:modified xsi:type="dcterms:W3CDTF">2026-10-11T07:51:00Z</dcterms:modified>
</cp:coreProperties>
</file>