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5B28AA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Поменять картинку 3.2 оставить только </w:t>
      </w:r>
      <w:r>
        <w:rPr>
          <w:highlight w:val="none"/>
          <w:lang w:val="en-US"/>
        </w:rPr>
        <w:t xml:space="preserve">SARIMA</w:t>
      </w:r>
      <w:r/>
    </w:p>
    <w:p w14:paraId="17E963F8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n-US"/>
        </w:rPr>
      </w:r>
      <w:r>
        <w:rPr>
          <w:rFonts w:ascii="Times New Roman" w:hAnsi="Times New Roman" w:cs="Times New Roman"/>
          <w:sz w:val="28"/>
          <w:highlight w:val="yellow"/>
        </w:rPr>
        <w:t xml:space="preserve">Хотя warm-start пока не является основным сценарием, его наличие показывает, что архитектура проекта готова к дальнейшему переходу от «обучения на запросе» к более зрелому контуру переобучения и версионирования нейросетевых моделей</w:t>
      </w:r>
      <w:r>
        <w:rPr>
          <w:rFonts w:ascii="Times New Roman" w:hAnsi="Times New Roman" w:cs="Times New Roman"/>
          <w:sz w:val="28"/>
        </w:rPr>
        <w:t xml:space="preserve">.</w:t>
      </w:r>
      <w:r>
        <w:rPr>
          <w:highlight w:val="none"/>
          <w:lang w:val="ru-RU"/>
        </w:rPr>
        <w:t xml:space="preserve"> Подумать над переобучением модели в самой системе</w:t>
      </w:r>
      <w:r/>
    </w:p>
    <w:p w14:paraId="16A5F88A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По 3.5  3.6 таблице переработать обработку данных, неверный запуск системы. Нужно переделать, вообще все что идет в этом пункте переделать, там все неправильно</w:t>
        <w:br/>
        <w:br/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Что бы я ещё улучшил в системе по теме диссертации</w:t>
      </w:r>
      <w:r/>
    </w:p>
    <w:p w14:paraId="10833D52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Довести длинный прогноз LSTM до более устойчивого уровня на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  <w:br/>
        <w:t xml:space="preserve">Сейчас это главный технический резерв проекта.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50482DE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Разделить стратегию оркестрации по горизонтам.</w:t>
        <w:br/>
        <w:t xml:space="preserve">Для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24h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и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7d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один режим, для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другой.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D2CD8C5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Ввести полноценный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warm_start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и lifecycle нейросетевой модели.</w:t>
        <w:br/>
        <w:t xml:space="preserve">Это сильно усилит научную часть про сопровождение модели.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4D2852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Накопить больше реальных кейсов по decision feedback.</w:t>
        <w:br/>
        <w:t xml:space="preserve">Это укрепит раздел про экономический эффект.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174FBDA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Добавить более формальный раздел о калибровке коэффициентов state-модели и risk-модели на сценариях.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344B0E6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Что бы я ещё усилил в тексте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2017320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Добавить в конце 3 главы короткий подраздел “Выводы по инженерным улучшениям”.</w:t>
        <w:br/>
        <w:t xml:space="preserve">По схеме: проблема → доработка → измеримый эффект.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2F49567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4 главе отдельно вынести сравнение старой и новой версии LSTM.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18084E2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приложении сделать таблицу соответствия: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8A49797">
      <w:pPr>
        <w:pStyle w:val="900"/>
        <w:numPr>
          <w:ilvl w:val="1"/>
          <w:numId w:val="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из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alg.pdf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8EA6B4">
      <w:pPr>
        <w:pStyle w:val="900"/>
        <w:numPr>
          <w:ilvl w:val="1"/>
          <w:numId w:val="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реализация в коде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44E850D">
      <w:pPr>
        <w:pStyle w:val="900"/>
        <w:numPr>
          <w:ilvl w:val="1"/>
          <w:numId w:val="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где используется в системе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B2A74EF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Добавить несколько таблиц “до/после улучшения” именно по ключевым доработкам: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FB92DA1">
      <w:pPr>
        <w:pStyle w:val="900"/>
        <w:numPr>
          <w:ilvl w:val="1"/>
          <w:numId w:val="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SARIMA сезонность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C098925">
      <w:pPr>
        <w:pStyle w:val="900"/>
        <w:numPr>
          <w:ilvl w:val="1"/>
          <w:numId w:val="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траекторный прогноз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C27CB22">
      <w:pPr>
        <w:pStyle w:val="900"/>
        <w:numPr>
          <w:ilvl w:val="1"/>
          <w:numId w:val="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unified state inference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2C313C5">
      <w:pPr>
        <w:pStyle w:val="900"/>
        <w:numPr>
          <w:ilvl w:val="1"/>
          <w:numId w:val="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history-aware risk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6A4DE90">
      <w:pPr>
        <w:pStyle w:val="900"/>
        <w:numPr>
          <w:ilvl w:val="0"/>
          <w:numId w:val="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Добавить отдельный рисунок с последовательностью вызовов backend и remote LSTM.</w:t>
        <w:br/>
        <w:t xml:space="preserve">Для защиты это будет очень полезно.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FB95CE8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Да, проблема может быть в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но не в смысле “порт/токен/не те env”. Интеграция у вас сейчас рабочая. Проблема глубже: текущий LSTM-сервис уже не примитивный, но он всё ещё архитектурно и методически слабее, чем требуется, чтобы стабильно обыгрывать SARIMA на ваших данных.</w:t>
      </w:r>
      <w:r>
        <w:rPr>
          <w:color w:val="000000" w:themeColor="text1"/>
        </w:rPr>
      </w:r>
    </w:p>
    <w:p w14:paraId="53A49D72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rFonts w:ascii="Liberation Sans" w:hAnsi="Liberation Sans" w:eastAsia="Liberation Sans" w:cs="Liberation Sans"/>
          <w:color w:val="000000" w:themeColor="text1"/>
          <w:sz w:val="20"/>
          <w:szCs w:val="20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Ниже жёсткий разбор.</w:t>
        <w:br/>
        <w:br/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добавить в lstm_remote_service реальный прогресс job, чтобы такие запуски было видно по шагам.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</w:r>
      <w:r>
        <w:rPr>
          <w:rFonts w:ascii="Liberation Sans" w:hAnsi="Liberation Sans" w:eastAsia="Liberation Sans" w:cs="Liberation Sans"/>
          <w:color w:val="000000" w:themeColor="text1"/>
          <w:sz w:val="20"/>
        </w:rPr>
      </w:r>
    </w:p>
    <w:p w14:paraId="79D30D4F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rFonts w:ascii="Liberation Sans" w:hAnsi="Liberation Sans" w:eastAsia="Liberation Sans" w:cs="Liberation Sans"/>
          <w:color w:val="000000" w:themeColor="text1"/>
          <w:sz w:val="20"/>
          <w:szCs w:val="20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szCs w:val="20"/>
        </w:rPr>
      </w:r>
      <w:r>
        <w:rPr>
          <w:rFonts w:ascii="Liberation Sans" w:hAnsi="Liberation Sans" w:eastAsia="Liberation Sans" w:cs="Liberation Sans"/>
          <w:color w:val="000000" w:themeColor="text1"/>
          <w:sz w:val="20"/>
          <w:szCs w:val="20"/>
        </w:rPr>
      </w:r>
      <w:r>
        <w:rPr>
          <w:rFonts w:ascii="Liberation Sans" w:hAnsi="Liberation Sans" w:eastAsia="Liberation Sans" w:cs="Liberation Sans"/>
          <w:color w:val="000000" w:themeColor="text1"/>
          <w:sz w:val="20"/>
          <w:szCs w:val="20"/>
        </w:rPr>
      </w:r>
    </w:p>
    <w:p w14:paraId="44C16397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rFonts w:ascii="Liberation Sans" w:hAnsi="Liberation Sans" w:eastAsia="Liberation Sans" w:cs="Liberation Sans"/>
          <w:color w:val="000000" w:themeColor="text1"/>
          <w:sz w:val="20"/>
          <w:szCs w:val="20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</w:r>
    </w:p>
    <w:p w14:paraId="7AD26AA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Краткий вывод</w:t>
      </w:r>
      <w:r>
        <w:rPr>
          <w:color w:val="000000" w:themeColor="text1"/>
        </w:rPr>
      </w:r>
    </w:p>
    <w:p w14:paraId="28C86503">
      <w:pPr>
        <w:pStyle w:val="900"/>
        <w:numPr>
          <w:ilvl w:val="0"/>
          <w:numId w:val="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у вас сейчас настроена не катастрофически плохо.</w:t>
      </w:r>
      <w:r>
        <w:rPr>
          <w:color w:val="000000" w:themeColor="text1"/>
        </w:rPr>
      </w:r>
    </w:p>
    <w:p w14:paraId="421AB074">
      <w:pPr>
        <w:pStyle w:val="900"/>
        <w:numPr>
          <w:ilvl w:val="0"/>
          <w:numId w:val="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Но для задачи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она поставлена в тяжёлый режим:</w:t>
      </w:r>
      <w:r>
        <w:rPr>
          <w:color w:val="000000" w:themeColor="text1"/>
        </w:rPr>
      </w:r>
    </w:p>
    <w:p w14:paraId="5E3AD399">
      <w:pPr>
        <w:pStyle w:val="900"/>
        <w:numPr>
          <w:ilvl w:val="1"/>
          <w:numId w:val="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прогнозирует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720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шагов вперёд,</w:t>
      </w:r>
      <w:r>
        <w:rPr>
          <w:color w:val="000000" w:themeColor="text1"/>
        </w:rPr>
      </w:r>
    </w:p>
    <w:p w14:paraId="76B6C9B8">
      <w:pPr>
        <w:pStyle w:val="900"/>
        <w:numPr>
          <w:ilvl w:val="1"/>
          <w:numId w:val="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видит только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336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шагов контекста, то есть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14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дней,</w:t>
      </w:r>
      <w:r>
        <w:rPr>
          <w:color w:val="000000" w:themeColor="text1"/>
        </w:rPr>
      </w:r>
    </w:p>
    <w:p w14:paraId="718EAFE7">
      <w:pPr>
        <w:pStyle w:val="900"/>
        <w:numPr>
          <w:ilvl w:val="1"/>
          <w:numId w:val="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обучается заново на каждый запрос,</w:t>
      </w:r>
      <w:r>
        <w:rPr>
          <w:color w:val="000000" w:themeColor="text1"/>
        </w:rPr>
      </w:r>
    </w:p>
    <w:p w14:paraId="7DEBE7F5">
      <w:pPr>
        <w:pStyle w:val="900"/>
        <w:numPr>
          <w:ilvl w:val="1"/>
          <w:numId w:val="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работает по одной метрике отдельно, а не как настоящая многомерная модель.</w:t>
      </w:r>
      <w:r>
        <w:rPr>
          <w:color w:val="000000" w:themeColor="text1"/>
        </w:rPr>
      </w:r>
    </w:p>
    <w:p w14:paraId="4CC25681">
      <w:pPr>
        <w:pStyle w:val="900"/>
        <w:numPr>
          <w:ilvl w:val="0"/>
          <w:numId w:val="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 последнему evaluation проблема уже не в “занижении”, а в обратном: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системно </w:t>
      </w: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завышает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прогноз относительно факта.</w:t>
      </w:r>
      <w:r>
        <w:rPr>
          <w:color w:val="000000" w:themeColor="text1"/>
        </w:rPr>
      </w:r>
    </w:p>
    <w:p w14:paraId="0F22457C">
      <w:pPr>
        <w:pStyle w:val="900"/>
        <w:numPr>
          <w:ilvl w:val="0"/>
          <w:numId w:val="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Значит сейчас сервис переуправляется эвристиками тренда и bias-correction.</w:t>
      </w:r>
      <w:r>
        <w:rPr>
          <w:color w:val="000000" w:themeColor="text1"/>
        </w:rPr>
      </w:r>
    </w:p>
    <w:p w14:paraId="4A8A4D12">
      <w:pPr>
        <w:pStyle w:val="900"/>
        <w:numPr>
          <w:ilvl w:val="0"/>
          <w:numId w:val="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Научно это объяснимо: при таких данных и такой постановке SARIMA вполне может быть сильнее LSTM по point forecast. Это не противоречит литературе.</w:t>
      </w:r>
      <w:r>
        <w:rPr>
          <w:color w:val="000000" w:themeColor="text1"/>
        </w:rPr>
      </w:r>
    </w:p>
    <w:p w14:paraId="139212AC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я увидел в коде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Сильные стороны текущей реализации:</w:t>
      </w:r>
      <w:r>
        <w:rPr>
          <w:color w:val="000000" w:themeColor="text1"/>
        </w:rPr>
      </w:r>
    </w:p>
    <w:p w14:paraId="2B7FF3E4">
      <w:pPr>
        <w:pStyle w:val="900"/>
        <w:numPr>
          <w:ilvl w:val="0"/>
          <w:numId w:val="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есть прямой multi-horizon прогноз, а не recursive one-step: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lstm_remote_service/app/forecast.py:835</w:t>
      </w:r>
      <w:r>
        <w:rPr>
          <w:color w:val="000000" w:themeColor="text1"/>
        </w:rPr>
      </w:r>
    </w:p>
    <w:p w14:paraId="4519F735">
      <w:pPr>
        <w:pStyle w:val="900"/>
        <w:numPr>
          <w:ilvl w:val="0"/>
          <w:numId w:val="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есть квантильный выход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q10/q50/q90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через pinball loss: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lstm_remote_service/app/forecast.py:1027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lstm_remote_service/app/forecast.py:1085</w:t>
      </w:r>
      <w:r>
        <w:rPr>
          <w:color w:val="000000" w:themeColor="text1"/>
        </w:rPr>
      </w:r>
    </w:p>
    <w:p w14:paraId="22136B27">
      <w:pPr>
        <w:pStyle w:val="900"/>
        <w:numPr>
          <w:ilvl w:val="0"/>
          <w:numId w:val="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есть rolling seasonality и decomposition: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lstm_remote_service/app/forecast.py:686</w:t>
      </w:r>
      <w:r>
        <w:rPr>
          <w:color w:val="000000" w:themeColor="text1"/>
        </w:rPr>
      </w:r>
    </w:p>
    <w:p w14:paraId="118282ED">
      <w:pPr>
        <w:pStyle w:val="900"/>
        <w:numPr>
          <w:ilvl w:val="0"/>
          <w:numId w:val="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есть календарные признаки: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lstm_remote_service/app/forecast.py:705</w:t>
      </w:r>
      <w:r>
        <w:rPr>
          <w:color w:val="000000" w:themeColor="text1"/>
        </w:rPr>
      </w:r>
    </w:p>
    <w:p w14:paraId="5F66BED9">
      <w:pPr>
        <w:pStyle w:val="900"/>
        <w:numPr>
          <w:ilvl w:val="0"/>
          <w:numId w:val="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 backend пробрасываются уже не пустые параметры LSTM: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inventory_api/forecasting/lstm_remote_service.py:120</w:t>
      </w:r>
      <w:r>
        <w:rPr>
          <w:color w:val="000000" w:themeColor="text1"/>
        </w:rPr>
      </w:r>
    </w:p>
    <w:p w14:paraId="7C66BB65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Слабые места:</w:t>
      </w:r>
      <w:r>
        <w:rPr>
          <w:color w:val="000000" w:themeColor="text1"/>
        </w:rPr>
      </w:r>
    </w:p>
    <w:p w14:paraId="1E7BA57A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Контекст слишком короткий для 30 дней</w:t>
      </w:r>
      <w:r>
        <w:rPr>
          <w:color w:val="000000" w:themeColor="text1"/>
        </w:rPr>
      </w:r>
    </w:p>
    <w:p w14:paraId="152F0C90">
      <w:pPr>
        <w:pStyle w:val="900"/>
        <w:numPr>
          <w:ilvl w:val="1"/>
          <w:numId w:val="1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 remote options сейчас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lookback=336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то есть 14 дней: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inventory_api/forecasting/lstm_remote_service.py:123</w:t>
      </w:r>
      <w:r>
        <w:rPr>
          <w:color w:val="000000" w:themeColor="text1"/>
        </w:rPr>
      </w:r>
    </w:p>
    <w:p w14:paraId="310CFD45">
      <w:pPr>
        <w:pStyle w:val="900"/>
        <w:numPr>
          <w:ilvl w:val="1"/>
          <w:numId w:val="1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 горизонт прогноза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 = 720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шагов</w:t>
      </w:r>
      <w:r>
        <w:rPr>
          <w:color w:val="000000" w:themeColor="text1"/>
        </w:rPr>
      </w:r>
    </w:p>
    <w:p w14:paraId="156FF445">
      <w:pPr>
        <w:pStyle w:val="900"/>
        <w:numPr>
          <w:ilvl w:val="1"/>
          <w:numId w:val="1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плохая пропорция: модель пытается предсказать горизонт в два раза длиннее, чем длина окна контекста</w:t>
      </w:r>
      <w:r>
        <w:rPr>
          <w:color w:val="000000" w:themeColor="text1"/>
        </w:rPr>
      </w:r>
    </w:p>
    <w:p w14:paraId="14248260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Модель не многомерная в научном смысле</w:t>
      </w:r>
      <w:r>
        <w:rPr>
          <w:color w:val="000000" w:themeColor="text1"/>
        </w:rPr>
      </w:r>
    </w:p>
    <w:p w14:paraId="456E9988">
      <w:pPr>
        <w:pStyle w:val="900"/>
        <w:numPr>
          <w:ilvl w:val="1"/>
          <w:numId w:val="1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она учится отдельно по каждой метрике</w:t>
      </w:r>
      <w:r>
        <w:rPr>
          <w:color w:val="000000" w:themeColor="text1"/>
        </w:rPr>
      </w:r>
    </w:p>
    <w:p w14:paraId="5C4230AD">
      <w:pPr>
        <w:pStyle w:val="900"/>
        <w:numPr>
          <w:ilvl w:val="1"/>
          <w:numId w:val="1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history_features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строятся из самой же метрики, её лагов, скользящих окон и календаря, но не из других метрик устройства: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lstm_remote_service/app/forecast.py:713</w:t>
      </w:r>
      <w:r>
        <w:rPr>
          <w:color w:val="000000" w:themeColor="text1"/>
        </w:rPr>
      </w:r>
    </w:p>
    <w:p w14:paraId="58497D97">
      <w:pPr>
        <w:pStyle w:val="900"/>
        <w:numPr>
          <w:ilvl w:val="1"/>
          <w:numId w:val="1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то есть CPU не “видит” memory, temperature, network и наоборот</w:t>
      </w:r>
      <w:r>
        <w:rPr>
          <w:color w:val="000000" w:themeColor="text1"/>
        </w:rPr>
      </w:r>
    </w:p>
    <w:p w14:paraId="2401C240">
      <w:pPr>
        <w:pStyle w:val="900"/>
        <w:numPr>
          <w:ilvl w:val="1"/>
          <w:numId w:val="1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не соответствует сильному тезису про объединение каналов телеметрии</w:t>
      </w:r>
      <w:r>
        <w:rPr>
          <w:color w:val="000000" w:themeColor="text1"/>
        </w:rPr>
      </w:r>
    </w:p>
    <w:p w14:paraId="25058FB2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Есть жёстко зашитые эвристики по метрикам</w:t>
      </w:r>
      <w:r>
        <w:rPr>
          <w:color w:val="000000" w:themeColor="text1"/>
        </w:rPr>
      </w:r>
    </w:p>
    <w:p w14:paraId="7F63E1FC">
      <w:pPr>
        <w:pStyle w:val="900"/>
        <w:numPr>
          <w:ilvl w:val="1"/>
          <w:numId w:val="1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выбор режима тренда по коду метрики: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lstm_remote_service/app/forecast.py:346</w:t>
      </w:r>
      <w:r>
        <w:rPr>
          <w:color w:val="000000" w:themeColor="text1"/>
        </w:rPr>
      </w:r>
    </w:p>
    <w:p w14:paraId="34FABF38">
      <w:pPr>
        <w:pStyle w:val="900"/>
        <w:numPr>
          <w:ilvl w:val="1"/>
          <w:numId w:val="1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envelope/floor для CPU/memory/temperature: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lstm_remote_service/app/forecast.py:355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lstm_remote_service/app/forecast.py:366</w:t>
      </w:r>
      <w:r>
        <w:rPr>
          <w:color w:val="000000" w:themeColor="text1"/>
        </w:rPr>
      </w:r>
    </w:p>
    <w:p w14:paraId="58A03477">
      <w:pPr>
        <w:pStyle w:val="900"/>
        <w:numPr>
          <w:ilvl w:val="1"/>
          <w:numId w:val="1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upward-only bias correction: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lstm_remote_service/app/forecast.py:381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lstm_remote_service/app/forecast.py:390</w:t>
      </w:r>
      <w:r>
        <w:rPr>
          <w:color w:val="000000" w:themeColor="text1"/>
        </w:rPr>
      </w:r>
    </w:p>
    <w:p w14:paraId="24C51E91">
      <w:pPr>
        <w:pStyle w:val="900"/>
        <w:numPr>
          <w:ilvl w:val="1"/>
          <w:numId w:val="1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полезно как инженерный костыль, но с научной точки зрения создаёт риск “ручного подталкивания” прогноза</w:t>
      </w:r>
      <w:r>
        <w:rPr>
          <w:color w:val="000000" w:themeColor="text1"/>
        </w:rPr>
      </w:r>
    </w:p>
    <w:p w14:paraId="5D311442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Тренд проектируется эвристически</w:t>
      </w:r>
      <w:r>
        <w:rPr>
          <w:color w:val="000000" w:themeColor="text1"/>
        </w:rPr>
      </w:r>
    </w:p>
    <w:p w14:paraId="43AEB874">
      <w:pPr>
        <w:pStyle w:val="900"/>
        <w:numPr>
          <w:ilvl w:val="1"/>
          <w:numId w:val="1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_extrapolate_future_trend(...)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lstm_remote_service/app/forecast.py:315</w:t>
      </w:r>
      <w:r>
        <w:rPr>
          <w:color w:val="000000" w:themeColor="text1"/>
        </w:rPr>
      </w:r>
    </w:p>
    <w:p w14:paraId="39764D3B">
      <w:pPr>
        <w:pStyle w:val="900"/>
        <w:numPr>
          <w:ilvl w:val="1"/>
          <w:numId w:val="1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сейчас там гибрид short slope + long slope + transition</w:t>
      </w:r>
      <w:r>
        <w:rPr>
          <w:color w:val="000000" w:themeColor="text1"/>
        </w:rPr>
      </w:r>
    </w:p>
    <w:p w14:paraId="55AABD17">
      <w:pPr>
        <w:pStyle w:val="900"/>
        <w:numPr>
          <w:ilvl w:val="1"/>
          <w:numId w:val="1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уже лучше, чем раньше, но всё ещё ручная схема, не полностью обучаемая</w:t>
      </w:r>
      <w:r>
        <w:rPr>
          <w:color w:val="000000" w:themeColor="text1"/>
        </w:rPr>
      </w:r>
    </w:p>
    <w:p w14:paraId="6A0A340D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Сеть архитектурно довольно простая</w:t>
      </w:r>
      <w:r>
        <w:rPr>
          <w:color w:val="000000" w:themeColor="text1"/>
        </w:rPr>
      </w:r>
    </w:p>
    <w:p w14:paraId="50C8A1DE">
      <w:pPr>
        <w:pStyle w:val="900"/>
        <w:numPr>
          <w:ilvl w:val="1"/>
          <w:numId w:val="1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один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 encoder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потом последний hidden state размножается на весь горизонт и склеивается с future features: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lstm_remote_service/app/forecast.py:1057</w:t>
      </w:r>
      <w:r>
        <w:rPr>
          <w:color w:val="000000" w:themeColor="text1"/>
        </w:rPr>
      </w:r>
    </w:p>
    <w:p w14:paraId="3FEE86C0">
      <w:pPr>
        <w:pStyle w:val="900"/>
        <w:numPr>
          <w:ilvl w:val="1"/>
          <w:numId w:val="1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720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шагов это слабая схема: она может плохо удерживать долгосрочную динамику</w:t>
      </w:r>
      <w:r>
        <w:rPr>
          <w:color w:val="000000" w:themeColor="text1"/>
        </w:rPr>
      </w:r>
    </w:p>
    <w:p w14:paraId="02668765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Нет early stopping</w:t>
      </w:r>
      <w:r>
        <w:rPr>
          <w:color w:val="000000" w:themeColor="text1"/>
        </w:rPr>
      </w:r>
    </w:p>
    <w:p w14:paraId="447ECEF3">
      <w:pPr>
        <w:pStyle w:val="900"/>
        <w:numPr>
          <w:ilvl w:val="1"/>
          <w:numId w:val="1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цикл идёт просто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epochs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раз: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lstm_remote_service/app/forecast.py:1213</w:t>
      </w:r>
      <w:r>
        <w:rPr>
          <w:color w:val="000000" w:themeColor="text1"/>
        </w:rPr>
      </w:r>
    </w:p>
    <w:p w14:paraId="790E5372">
      <w:pPr>
        <w:pStyle w:val="900"/>
        <w:numPr>
          <w:ilvl w:val="1"/>
          <w:numId w:val="1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есть validation и bias-correction, но нет остановки по validation loss</w:t>
      </w:r>
      <w:r>
        <w:rPr>
          <w:color w:val="000000" w:themeColor="text1"/>
        </w:rPr>
      </w:r>
    </w:p>
    <w:p w14:paraId="6D488220">
      <w:pPr>
        <w:pStyle w:val="900"/>
        <w:numPr>
          <w:ilvl w:val="1"/>
          <w:numId w:val="1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значит можно и недоучить, и переучить</w:t>
      </w:r>
      <w:r>
        <w:rPr>
          <w:color w:val="000000" w:themeColor="text1"/>
        </w:rPr>
      </w:r>
    </w:p>
    <w:p w14:paraId="772643C6">
      <w:pPr>
        <w:pStyle w:val="900"/>
        <w:numPr>
          <w:ilvl w:val="0"/>
          <w:numId w:val="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Нет реального warm start</w:t>
      </w:r>
      <w:r>
        <w:rPr>
          <w:color w:val="000000" w:themeColor="text1"/>
        </w:rPr>
      </w:r>
    </w:p>
    <w:p w14:paraId="3DCDE14F">
      <w:pPr>
        <w:pStyle w:val="900"/>
        <w:numPr>
          <w:ilvl w:val="1"/>
          <w:numId w:val="1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код поддерживает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warm_start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но в последнем run он не использовался</w:t>
      </w:r>
      <w:r>
        <w:rPr>
          <w:color w:val="000000" w:themeColor="text1"/>
        </w:rPr>
      </w:r>
    </w:p>
    <w:p w14:paraId="4129CF7C">
      <w:pPr>
        <w:pStyle w:val="900"/>
        <w:numPr>
          <w:ilvl w:val="1"/>
          <w:numId w:val="1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run 258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было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train_mode = fit_on_request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warm_start_loaded = False</w:t>
      </w:r>
      <w:r>
        <w:rPr>
          <w:color w:val="000000" w:themeColor="text1"/>
        </w:rPr>
      </w:r>
    </w:p>
    <w:p w14:paraId="165DD4BF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показал последний прогон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Я проверил свежий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 run 258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 новый evaluation.</w:t>
      </w:r>
      <w:r>
        <w:rPr>
          <w:color w:val="000000" w:themeColor="text1"/>
        </w:rPr>
      </w:r>
    </w:p>
    <w:p w14:paraId="4E0EDF40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Настройки были такие:</w:t>
      </w:r>
      <w:r>
        <w:rPr>
          <w:color w:val="000000" w:themeColor="text1"/>
        </w:rPr>
      </w:r>
    </w:p>
    <w:p w14:paraId="758A8D5B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lookback = 336</w:t>
      </w:r>
      <w:r>
        <w:rPr>
          <w:color w:val="000000" w:themeColor="text1"/>
        </w:rPr>
      </w:r>
    </w:p>
    <w:p w14:paraId="3DA4D3F2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epochs = 60</w:t>
      </w:r>
      <w:r>
        <w:rPr>
          <w:color w:val="000000" w:themeColor="text1"/>
        </w:rPr>
      </w:r>
    </w:p>
    <w:p w14:paraId="6F584EC7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hidden_size = 96</w:t>
      </w:r>
      <w:r>
        <w:rPr>
          <w:color w:val="000000" w:themeColor="text1"/>
        </w:rPr>
      </w:r>
    </w:p>
    <w:p w14:paraId="53828E02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loss_kind = quantile</w:t>
      </w:r>
      <w:r>
        <w:rPr>
          <w:color w:val="000000" w:themeColor="text1"/>
        </w:rPr>
      </w:r>
    </w:p>
    <w:p w14:paraId="00481F79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output_mode = direct_multi_horizon</w:t>
      </w:r>
      <w:r>
        <w:rPr>
          <w:color w:val="000000" w:themeColor="text1"/>
        </w:rPr>
      </w:r>
    </w:p>
    <w:p w14:paraId="665D276B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target_mode = anchored_delta</w:t>
      </w:r>
      <w:r>
        <w:rPr>
          <w:color w:val="000000" w:themeColor="text1"/>
        </w:rPr>
      </w:r>
    </w:p>
    <w:p w14:paraId="3B3A71BA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seasonality_mode = rolling_profile</w:t>
      </w:r>
      <w:r>
        <w:rPr>
          <w:color w:val="000000" w:themeColor="text1"/>
        </w:rPr>
      </w:r>
    </w:p>
    <w:p w14:paraId="43C2403D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seasonality_window_days = 14</w:t>
      </w:r>
      <w:r>
        <w:rPr>
          <w:color w:val="000000" w:themeColor="text1"/>
        </w:rPr>
      </w:r>
    </w:p>
    <w:p w14:paraId="078475FE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recency_weighted_loss = True</w:t>
      </w:r>
      <w:r>
        <w:rPr>
          <w:color w:val="000000" w:themeColor="text1"/>
        </w:rPr>
      </w:r>
    </w:p>
    <w:p w14:paraId="7223A96C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 каждой метрике использовалось:</w:t>
      </w:r>
      <w:r>
        <w:rPr>
          <w:color w:val="000000" w:themeColor="text1"/>
        </w:rPr>
      </w:r>
    </w:p>
    <w:p w14:paraId="3880CA9A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points_used ≈ 2161</w:t>
      </w:r>
      <w:r>
        <w:rPr>
          <w:color w:val="000000" w:themeColor="text1"/>
        </w:rPr>
      </w:r>
    </w:p>
    <w:p w14:paraId="361667F9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train_samples ≈ 940</w:t>
      </w:r>
      <w:r>
        <w:rPr>
          <w:color w:val="000000" w:themeColor="text1"/>
        </w:rPr>
      </w:r>
    </w:p>
    <w:p w14:paraId="06DD6210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validation_samples ≈ 166</w:t>
      </w:r>
      <w:r>
        <w:rPr>
          <w:color w:val="000000" w:themeColor="text1"/>
        </w:rPr>
      </w:r>
    </w:p>
    <w:p w14:paraId="5D2E3BDB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steps_total = 720</w:t>
      </w:r>
      <w:r>
        <w:rPr>
          <w:color w:val="000000" w:themeColor="text1"/>
        </w:rPr>
      </w:r>
    </w:p>
    <w:p w14:paraId="64B51C7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важная цифра: модель учится на примерно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940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train windows, чтобы выдавать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720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будущих точек. Для глубокой модели это очень скромный режим.</w:t>
      </w:r>
      <w:r>
        <w:rPr>
          <w:color w:val="000000" w:themeColor="text1"/>
        </w:rPr>
      </w:r>
    </w:p>
    <w:p w14:paraId="7ED1828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И главное:</w:t>
        <w:br/>
        <w:t xml:space="preserve">в вашем evaluation ошибка считается как</w:t>
      </w:r>
      <w:r>
        <w:rPr>
          <w:color w:val="000000" w:themeColor="text1"/>
        </w:rPr>
      </w:r>
    </w:p>
    <w:p w14:paraId="36CB8559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hd w:val="clear" w:color="0a0a0a" w:fill="0a0a0a"/>
        <w:spacing w:after="0" w:before="0"/>
        <w:ind w:right="0" w:firstLine="0" w:lef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20"/>
        </w:rPr>
        <w:t xml:space="preserve">error = predicted - actual</w:t>
      </w:r>
      <w:r>
        <w:rPr>
          <w:color w:val="000000" w:themeColor="text1"/>
        </w:rPr>
      </w:r>
    </w:p>
    <w:p w14:paraId="36DDC9F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hd w:val="clear" w:color="0a0a0a" w:fill="0a0a0a"/>
        <w:spacing w:after="0" w:before="0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</w:r>
      <w:r>
        <w:rPr>
          <w:color w:val="000000" w:themeColor="text1"/>
        </w:rPr>
      </w:r>
    </w:p>
    <w:p w14:paraId="45C9298B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видно в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inventory_api/forecasting/evaluation_service.py:76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.</w:t>
      </w:r>
      <w:r>
        <w:rPr>
          <w:color w:val="000000" w:themeColor="text1"/>
        </w:rPr>
      </w:r>
    </w:p>
    <w:p w14:paraId="2D5008BC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На последнем окне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у LSTM средняя ошибка положительная почти по всем метрикам. То есть LSTM уже </w:t>
      </w: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завышает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а не занижает прогноз.</w:t>
      </w:r>
      <w:r>
        <w:rPr>
          <w:color w:val="000000" w:themeColor="text1"/>
        </w:rPr>
      </w:r>
    </w:p>
    <w:p w14:paraId="7E21742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Примеры по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</w:t>
      </w:r>
      <w:r>
        <w:rPr>
          <w:color w:val="000000" w:themeColor="text1"/>
        </w:rPr>
      </w:r>
    </w:p>
    <w:p w14:paraId="57A28E09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cpu_load_total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mean_error = +10.81</w:t>
      </w:r>
      <w:r>
        <w:rPr>
          <w:color w:val="000000" w:themeColor="text1"/>
        </w:rPr>
      </w:r>
    </w:p>
    <w:p w14:paraId="1D0AF969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mem_usage_percent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+3.45</w:t>
      </w:r>
      <w:r>
        <w:rPr>
          <w:color w:val="000000" w:themeColor="text1"/>
        </w:rPr>
      </w:r>
    </w:p>
    <w:p w14:paraId="7D428D6F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net_bytes_recv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+444.77</w:t>
      </w:r>
      <w:r>
        <w:rPr>
          <w:color w:val="000000" w:themeColor="text1"/>
        </w:rPr>
      </w:r>
    </w:p>
    <w:p w14:paraId="6830DA10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net_bytes_sent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+484.47</w:t>
      </w:r>
      <w:r>
        <w:rPr>
          <w:color w:val="000000" w:themeColor="text1"/>
        </w:rPr>
      </w:r>
    </w:p>
    <w:p w14:paraId="6210F8EE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ping_latency_gateway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+4.35</w:t>
      </w:r>
      <w:r>
        <w:rPr>
          <w:color w:val="000000" w:themeColor="text1"/>
        </w:rPr>
      </w:r>
    </w:p>
    <w:p w14:paraId="20383E54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system_temperature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+3.36</w:t>
      </w:r>
      <w:r>
        <w:rPr>
          <w:color w:val="000000" w:themeColor="text1"/>
        </w:rPr>
      </w:r>
    </w:p>
    <w:p w14:paraId="69013D56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storcli_drive_temperature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+2.92</w:t>
      </w:r>
      <w:r>
        <w:rPr>
          <w:color w:val="000000" w:themeColor="text1"/>
        </w:rPr>
      </w:r>
    </w:p>
    <w:p w14:paraId="75316278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очень важный диагноз:</w:t>
      </w:r>
      <w:r>
        <w:rPr>
          <w:color w:val="000000" w:themeColor="text1"/>
        </w:rPr>
      </w:r>
    </w:p>
    <w:p w14:paraId="48F320A9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раньше у вас была проблема “модель сглаживает вниз”</w:t>
      </w:r>
      <w:r>
        <w:rPr>
          <w:color w:val="000000" w:themeColor="text1"/>
        </w:rPr>
      </w:r>
    </w:p>
    <w:p w14:paraId="498C8CE8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после последних правок вы её частично исправили</w:t>
      </w:r>
      <w:r>
        <w:rPr>
          <w:color w:val="000000" w:themeColor="text1"/>
        </w:rPr>
      </w:r>
    </w:p>
    <w:p w14:paraId="0C2FE71A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но сейчас сервис ушёл в другую сторону и стал системно переоценивать рост</w:t>
      </w:r>
      <w:r>
        <w:rPr>
          <w:color w:val="000000" w:themeColor="text1"/>
        </w:rPr>
      </w:r>
    </w:p>
    <w:p w14:paraId="380026FB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Значит проблема не в том, что LSTM “слишком слабая”.</w:t>
        <w:br/>
        <w:t xml:space="preserve">Проблема в том, что она </w:t>
      </w: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нестабильно калибрована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</w:t>
      </w:r>
      <w:r>
        <w:rPr>
          <w:color w:val="000000" w:themeColor="text1"/>
        </w:rPr>
      </w:r>
    </w:p>
    <w:p w14:paraId="3004C508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часть динамики моделирует сеть,</w:t>
      </w:r>
      <w:r>
        <w:rPr>
          <w:color w:val="000000" w:themeColor="text1"/>
        </w:rPr>
      </w:r>
    </w:p>
    <w:p w14:paraId="0BA3F907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часть добавляют ручные правила тренда,</w:t>
      </w:r>
      <w:r>
        <w:rPr>
          <w:color w:val="000000" w:themeColor="text1"/>
        </w:rPr>
      </w:r>
    </w:p>
    <w:p w14:paraId="19C92944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часть добавляет bias correction,</w:t>
      </w:r>
      <w:r>
        <w:rPr>
          <w:color w:val="000000" w:themeColor="text1"/>
        </w:rPr>
      </w:r>
    </w:p>
    <w:p w14:paraId="0FB2F63B">
      <w:pPr>
        <w:pStyle w:val="900"/>
        <w:numPr>
          <w:ilvl w:val="0"/>
          <w:numId w:val="1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 итоге ветка может переехать факт вверх.</w:t>
      </w:r>
      <w:r>
        <w:rPr>
          <w:color w:val="000000" w:themeColor="text1"/>
        </w:rPr>
      </w:r>
    </w:p>
    <w:p w14:paraId="10EFFD0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говорит литература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Главное: литература не говорит, что LSTM обязана обыгрывать SARIMA всегда.</w:t>
      </w:r>
      <w:r>
        <w:rPr>
          <w:color w:val="000000" w:themeColor="text1"/>
        </w:rPr>
      </w:r>
    </w:p>
    <w:p w14:paraId="1205D21A">
      <w:pPr>
        <w:pStyle w:val="900"/>
        <w:numPr>
          <w:ilvl w:val="0"/>
          <w:numId w:val="1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При малом объёме данных статистические методы часто сильнее</w:t>
      </w:r>
      <w:r>
        <w:rPr>
          <w:color w:val="000000" w:themeColor="text1"/>
        </w:rPr>
      </w:r>
    </w:p>
    <w:p w14:paraId="472DA3C3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Cerqueira, Torgo, Soares,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Machine Learning vs Statistical Methods for Time Series Forecasting: Size Matters</w:t>
        <w:br/>
      </w:r>
      <w:hyperlink r:id="rId9" w:tooltip="https://arxiv.org/abs/1909.13316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https://arxiv.org/abs/1909.13316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Вывод: преимущества ML проявляются по мере роста объёма данных; при малом sample size простые статистические методы часто выигрывают.</w:t>
      </w:r>
      <w:r>
        <w:rPr>
          <w:color w:val="000000" w:themeColor="text1"/>
        </w:rPr>
      </w:r>
    </w:p>
    <w:p w14:paraId="73F7893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вас это очень релевантно:</w:t>
      </w:r>
      <w:r>
        <w:rPr>
          <w:color w:val="000000" w:themeColor="text1"/>
        </w:rPr>
      </w:r>
    </w:p>
    <w:p w14:paraId="1F60FD81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одна метрика,</w:t>
      </w:r>
      <w:r>
        <w:rPr>
          <w:color w:val="000000" w:themeColor="text1"/>
        </w:rPr>
      </w:r>
    </w:p>
    <w:p w14:paraId="5AAEE66C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один сервер,</w:t>
      </w:r>
      <w:r>
        <w:rPr>
          <w:color w:val="000000" w:themeColor="text1"/>
        </w:rPr>
      </w:r>
    </w:p>
    <w:p w14:paraId="0C401493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90 дней истории,</w:t>
      </w:r>
      <w:r>
        <w:rPr>
          <w:color w:val="000000" w:themeColor="text1"/>
        </w:rPr>
      </w:r>
    </w:p>
    <w:p w14:paraId="37AB70C2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30-дневный горизонт,</w:t>
      </w:r>
      <w:r>
        <w:rPr>
          <w:color w:val="000000" w:themeColor="text1"/>
        </w:rPr>
      </w:r>
    </w:p>
    <w:p w14:paraId="3800B907">
      <w:pPr>
        <w:pStyle w:val="900"/>
        <w:numPr>
          <w:ilvl w:val="0"/>
          <w:numId w:val="1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отдельное обучение на каждый запрос.</w:t>
      </w:r>
      <w:r>
        <w:rPr>
          <w:color w:val="000000" w:themeColor="text1"/>
        </w:rPr>
      </w:r>
    </w:p>
    <w:p w14:paraId="20207F5F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именно тот режим, где SARIMA имеет право быть сильнее.</w:t>
      </w:r>
      <w:r>
        <w:rPr>
          <w:color w:val="000000" w:themeColor="text1"/>
        </w:rPr>
      </w:r>
    </w:p>
    <w:p w14:paraId="3BF1A447">
      <w:pPr>
        <w:pStyle w:val="900"/>
        <w:numPr>
          <w:ilvl w:val="0"/>
          <w:numId w:val="2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Для multi-step forecast direct multiple-output обычно лучше recursive</w:t>
      </w:r>
      <w:r>
        <w:rPr>
          <w:color w:val="000000" w:themeColor="text1"/>
        </w:rPr>
      </w:r>
    </w:p>
    <w:p w14:paraId="2AE69A85">
      <w:pPr>
        <w:pStyle w:val="900"/>
        <w:numPr>
          <w:ilvl w:val="0"/>
          <w:numId w:val="2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Ben Taieb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A review and comparison of strategies for multi-step ahead time series forecasting</w:t>
        <w:br/>
      </w:r>
      <w:hyperlink r:id="rId10" w:tooltip="https://arxiv.org/abs/1108.3259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https://arxiv.org/abs/1108.3259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Авторы показывают, что multiple-output стратегии работают лучше, а deseasonalization улучшает accuracy.</w:t>
      </w:r>
      <w:r>
        <w:rPr>
          <w:color w:val="000000" w:themeColor="text1"/>
        </w:rPr>
      </w:r>
    </w:p>
    <w:p w14:paraId="54DAD57A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подтверждает, что направление у вас выбрано верно:</w:t>
      </w:r>
      <w:r>
        <w:rPr>
          <w:color w:val="000000" w:themeColor="text1"/>
        </w:rPr>
      </w:r>
    </w:p>
    <w:p w14:paraId="469628A2">
      <w:pPr>
        <w:pStyle w:val="900"/>
        <w:numPr>
          <w:ilvl w:val="0"/>
          <w:numId w:val="2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direct multi-horizon у вас уже есть</w:t>
      </w:r>
      <w:r>
        <w:rPr>
          <w:color w:val="000000" w:themeColor="text1"/>
        </w:rPr>
      </w:r>
    </w:p>
    <w:p w14:paraId="162ACF08">
      <w:pPr>
        <w:pStyle w:val="900"/>
        <w:numPr>
          <w:ilvl w:val="0"/>
          <w:numId w:val="2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deseasonalization/rolling seasonality тоже есть</w:t>
      </w:r>
      <w:r>
        <w:rPr>
          <w:color w:val="000000" w:themeColor="text1"/>
        </w:rPr>
      </w:r>
    </w:p>
    <w:p w14:paraId="265BAAE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Но paper не говорит, что этого достаточно само по себе. Нужно ещё, чтобы модель была хорошо калибрована и имела достаточно данных.</w:t>
      </w:r>
      <w:r>
        <w:rPr>
          <w:color w:val="000000" w:themeColor="text1"/>
        </w:rPr>
      </w:r>
    </w:p>
    <w:p w14:paraId="0863A370">
      <w:pPr>
        <w:pStyle w:val="900"/>
        <w:numPr>
          <w:ilvl w:val="0"/>
          <w:numId w:val="2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Гибрид ARIMA + neural net может улучшать прогноз, но не автоматически</w:t>
      </w:r>
      <w:r>
        <w:rPr>
          <w:color w:val="000000" w:themeColor="text1"/>
        </w:rPr>
      </w:r>
    </w:p>
    <w:p w14:paraId="64EFB70F">
      <w:pPr>
        <w:pStyle w:val="900"/>
        <w:numPr>
          <w:ilvl w:val="0"/>
          <w:numId w:val="2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Zhang,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Time series forecasting using a hybrid ARIMA and neural network model</w:t>
        <w:br/>
      </w:r>
      <w:hyperlink r:id="rId11" w:tooltip="https://www.sciencedirect.com/science/article/pii/S0925231201007020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https://www.sciencedirect.com/science/article/pii/S0925231201007020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Ключевой вывод: комбинирование ARIMA и neural network может повышать accuracy, если модели реально дополняют друг друга.</w:t>
      </w:r>
      <w:r>
        <w:rPr>
          <w:color w:val="000000" w:themeColor="text1"/>
        </w:rPr>
      </w:r>
    </w:p>
    <w:p w14:paraId="250DA7C7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вас это означает:</w:t>
      </w:r>
      <w:r>
        <w:rPr>
          <w:color w:val="000000" w:themeColor="text1"/>
        </w:rPr>
      </w:r>
    </w:p>
    <w:p w14:paraId="7703F43C">
      <w:pPr>
        <w:pStyle w:val="900"/>
        <w:numPr>
          <w:ilvl w:val="0"/>
          <w:numId w:val="2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если LSTM ветка сама по себе смещена и даёт систематический bias,</w:t>
      </w:r>
      <w:r>
        <w:rPr>
          <w:color w:val="000000" w:themeColor="text1"/>
        </w:rPr>
      </w:r>
    </w:p>
    <w:p w14:paraId="0305C2A2">
      <w:pPr>
        <w:pStyle w:val="900"/>
        <w:numPr>
          <w:ilvl w:val="0"/>
          <w:numId w:val="2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ансамбль будет не улучшать, а портить сильную SARIMA.</w:t>
      </w:r>
      <w:r>
        <w:rPr>
          <w:color w:val="000000" w:themeColor="text1"/>
        </w:rPr>
      </w:r>
    </w:p>
    <w:p w14:paraId="67277526">
      <w:pPr>
        <w:pStyle w:val="900"/>
        <w:numPr>
          <w:ilvl w:val="0"/>
          <w:numId w:val="2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Глубокие модели особенно сильны, когда есть много связанных временных рядов</w:t>
      </w:r>
      <w:r>
        <w:rPr>
          <w:color w:val="000000" w:themeColor="text1"/>
        </w:rPr>
      </w:r>
    </w:p>
    <w:p w14:paraId="5893E878">
      <w:pPr>
        <w:pStyle w:val="900"/>
        <w:numPr>
          <w:ilvl w:val="1"/>
          <w:numId w:val="2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Salinas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DeepAR: Probabilistic Forecasting with Autoregressive Recurrent Networks</w:t>
        <w:br/>
      </w:r>
      <w:hyperlink r:id="rId12" w:tooltip="https://arxiv.org/abs/1704.04110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https://arxiv.org/abs/1704.04110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Идея DeepAR: обучать модель на большом количестве </w:t>
      </w: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related time series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.</w:t>
      </w:r>
      <w:r>
        <w:rPr>
          <w:color w:val="000000" w:themeColor="text1"/>
        </w:rPr>
      </w:r>
    </w:p>
    <w:p w14:paraId="5E478E97">
      <w:pPr>
        <w:pStyle w:val="900"/>
        <w:numPr>
          <w:ilvl w:val="1"/>
          <w:numId w:val="2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Wang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Deep Factors for Forecasting</w:t>
        <w:br/>
      </w:r>
      <w:hyperlink r:id="rId13" w:tooltip="https://arxiv.org/abs/1905.12417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https://arxiv.org/abs/1905.12417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Полезная идея для вас: гибрид “глобальная deep-компонента + локальная классическая компонента”.</w:t>
      </w:r>
      <w:r>
        <w:rPr>
          <w:color w:val="000000" w:themeColor="text1"/>
        </w:rPr>
      </w:r>
    </w:p>
    <w:p w14:paraId="7DEB86D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У вас сейчас этого нет:</w:t>
      </w:r>
      <w:r>
        <w:rPr>
          <w:color w:val="000000" w:themeColor="text1"/>
        </w:rPr>
      </w:r>
    </w:p>
    <w:p w14:paraId="1ECC6C7A">
      <w:pPr>
        <w:pStyle w:val="900"/>
        <w:numPr>
          <w:ilvl w:val="0"/>
          <w:numId w:val="2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 не обучаете сеть на большом количестве связанных рядов</w:t>
      </w:r>
      <w:r>
        <w:rPr>
          <w:color w:val="000000" w:themeColor="text1"/>
        </w:rPr>
      </w:r>
    </w:p>
    <w:p w14:paraId="64BF4D54">
      <w:pPr>
        <w:pStyle w:val="900"/>
        <w:numPr>
          <w:ilvl w:val="0"/>
          <w:numId w:val="2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 не делаете global model across devices/metrics</w:t>
      </w:r>
      <w:r>
        <w:rPr>
          <w:color w:val="000000" w:themeColor="text1"/>
        </w:rPr>
      </w:r>
    </w:p>
    <w:p w14:paraId="46E301E4">
      <w:pPr>
        <w:pStyle w:val="900"/>
        <w:numPr>
          <w:ilvl w:val="0"/>
          <w:numId w:val="2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фактически это локальная univariate LSTM per metric</w:t>
      </w:r>
      <w:r>
        <w:rPr>
          <w:color w:val="000000" w:themeColor="text1"/>
        </w:rPr>
      </w:r>
    </w:p>
    <w:p w14:paraId="43F206C3">
      <w:pPr>
        <w:pStyle w:val="900"/>
        <w:numPr>
          <w:ilvl w:val="0"/>
          <w:numId w:val="2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Для multi-horizon задач полезны модели с известными future inputs и feature selection</w:t>
      </w:r>
      <w:r>
        <w:rPr>
          <w:color w:val="000000" w:themeColor="text1"/>
        </w:rPr>
      </w:r>
    </w:p>
    <w:p w14:paraId="200D7090">
      <w:pPr>
        <w:pStyle w:val="900"/>
        <w:numPr>
          <w:ilvl w:val="0"/>
          <w:numId w:val="2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Lim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Temporal Fusion Transformers for Interpretable Multi-horizon Time Series Forecasting</w:t>
        <w:br/>
      </w:r>
      <w:hyperlink r:id="rId14" w:tooltip="https://arxiv.org/abs/1912.09363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https://arxiv.org/abs/1912.09363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Авторский вывод: multi-horizon forecasting выигрывает от архитектур, которые умеют использовать static covariates, known future inputs и выбирать важные признаки.</w:t>
      </w:r>
      <w:r>
        <w:rPr>
          <w:color w:val="000000" w:themeColor="text1"/>
        </w:rPr>
      </w:r>
    </w:p>
    <w:p w14:paraId="6D3FC6E9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прямо указывает на ваш следующий шаг:</w:t>
      </w:r>
      <w:r>
        <w:rPr>
          <w:color w:val="000000" w:themeColor="text1"/>
        </w:rPr>
      </w:r>
    </w:p>
    <w:p w14:paraId="3B497BDF">
      <w:pPr>
        <w:pStyle w:val="900"/>
        <w:numPr>
          <w:ilvl w:val="0"/>
          <w:numId w:val="2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либо делать настоящую multivariate LSTM,</w:t>
      </w:r>
      <w:r>
        <w:rPr>
          <w:color w:val="000000" w:themeColor="text1"/>
        </w:rPr>
      </w:r>
    </w:p>
    <w:p w14:paraId="7DFB9C57">
      <w:pPr>
        <w:pStyle w:val="900"/>
        <w:numPr>
          <w:ilvl w:val="0"/>
          <w:numId w:val="2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либо идти к TFT-подобной архитектуре, если будет достаточно данных.</w:t>
      </w:r>
      <w:r>
        <w:rPr>
          <w:color w:val="000000" w:themeColor="text1"/>
        </w:rPr>
      </w:r>
    </w:p>
    <w:p w14:paraId="18F054BC">
      <w:pPr>
        <w:pStyle w:val="900"/>
        <w:numPr>
          <w:ilvl w:val="0"/>
          <w:numId w:val="2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 workload/cloud forecasting uncertainty-aware и multivariate подходы дают выигрыш над базовой LSTM</w:t>
      </w:r>
      <w:r>
        <w:rPr>
          <w:color w:val="000000" w:themeColor="text1"/>
        </w:rPr>
      </w:r>
    </w:p>
    <w:p w14:paraId="570E6493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Biagi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Forecasting workload in cloud computing: towards uncertainty-aware predictions and transfer learning</w:t>
        <w:br/>
      </w:r>
      <w:hyperlink r:id="rId15" w:tooltip="https://link.springer.com/article/10.1007/s10586-024-04933-2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https://link.springer.com/article/10.1007/s10586-024-04933-2</w:t>
        </w:r>
      </w:hyperlink>
      <w:r>
        <w:rPr>
          <w:color w:val="000000" w:themeColor="text1"/>
        </w:rPr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Вывод: uncertainty-aware и multi-dataset/multivariate подходы дают лучший результат, чем простой LSTM baseline, с разными trade-off.</w:t>
      </w:r>
      <w:r>
        <w:rPr>
          <w:color w:val="000000" w:themeColor="text1"/>
        </w:rPr>
      </w:r>
    </w:p>
    <w:p w14:paraId="29C87A6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очень хорошо ложится на ваш проект:</w:t>
      </w:r>
      <w:r>
        <w:rPr>
          <w:color w:val="000000" w:themeColor="text1"/>
        </w:rPr>
      </w:r>
    </w:p>
    <w:p w14:paraId="25780485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thesis-level путь для вас не “просто ещё подкрутить epochs”</w:t>
      </w:r>
      <w:r>
        <w:rPr>
          <w:color w:val="000000" w:themeColor="text1"/>
        </w:rPr>
      </w:r>
    </w:p>
    <w:p w14:paraId="1DB10222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 перейти к uncertainty-aware, multivariate, transfer/warm-start схеме</w:t>
      </w:r>
      <w:r>
        <w:rPr>
          <w:color w:val="000000" w:themeColor="text1"/>
        </w:rPr>
      </w:r>
    </w:p>
    <w:p w14:paraId="390AB303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Какие показатели правильно сравнивать с SARIMA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научно нормального сравнения нужны не 1–2 числа, а несколько групп метрик.</w:t>
      </w:r>
      <w:r>
        <w:rPr>
          <w:color w:val="000000" w:themeColor="text1"/>
        </w:rPr>
      </w:r>
    </w:p>
    <w:p w14:paraId="5725B2E7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Точечное качество</w:t>
      </w:r>
      <w:r>
        <w:rPr>
          <w:color w:val="000000" w:themeColor="text1"/>
        </w:rPr>
      </w:r>
    </w:p>
    <w:p w14:paraId="433FC15A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MAE</w:t>
      </w:r>
      <w:r>
        <w:rPr>
          <w:color w:val="000000" w:themeColor="text1"/>
        </w:rPr>
      </w:r>
    </w:p>
    <w:p w14:paraId="48E3CFB9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RMSE</w:t>
      </w:r>
      <w:r>
        <w:rPr>
          <w:color w:val="000000" w:themeColor="text1"/>
        </w:rPr>
      </w:r>
    </w:p>
    <w:p w14:paraId="44B3BC9E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sMAPE</w:t>
      </w:r>
      <w:r>
        <w:rPr>
          <w:color w:val="000000" w:themeColor="text1"/>
        </w:rPr>
      </w:r>
    </w:p>
    <w:p w14:paraId="41F84C9B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MASE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или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RMSSE</w:t>
      </w:r>
      <w:r>
        <w:rPr>
          <w:color w:val="000000" w:themeColor="text1"/>
        </w:rPr>
      </w:r>
    </w:p>
    <w:p w14:paraId="13CD192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Источник:</w:t>
      </w:r>
      <w:r>
        <w:rPr>
          <w:color w:val="000000" w:themeColor="text1"/>
        </w:rPr>
      </w:r>
    </w:p>
    <w:p w14:paraId="0ACCE7B1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Hyndman, Koehler,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Another look at measures of forecast accuracy</w:t>
        <w:br/>
      </w:r>
      <w:hyperlink r:id="rId16" w:tooltip="https://robjhyndman.com/publications/another-look-at-measures-of-forecast-accuracy/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https://robjhyndman.com/publications/another-look-at-measures-of-forecast-accuracy/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6DBF11E9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Ключевой вывод:</w:t>
      </w:r>
      <w:r>
        <w:rPr>
          <w:color w:val="000000" w:themeColor="text1"/>
        </w:rPr>
      </w:r>
    </w:p>
    <w:p w14:paraId="2799E181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сравнения разных метрик на разных шкалах лучше использовать scaled metrics, особенно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MASE</w:t>
      </w:r>
      <w:r>
        <w:rPr>
          <w:color w:val="000000" w:themeColor="text1"/>
        </w:rPr>
      </w:r>
    </w:p>
    <w:p w14:paraId="798FB267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MAPE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часто проблемна и не должна быть единственной</w:t>
      </w:r>
      <w:r>
        <w:rPr>
          <w:color w:val="000000" w:themeColor="text1"/>
        </w:rPr>
      </w:r>
    </w:p>
    <w:p w14:paraId="4DBCF527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Вероятностное качество</w:t>
      </w:r>
      <w:r>
        <w:rPr>
          <w:color w:val="000000" w:themeColor="text1"/>
        </w:rPr>
      </w:r>
    </w:p>
    <w:p w14:paraId="6F0377B6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Pinball loss</w:t>
      </w:r>
      <w:r>
        <w:rPr>
          <w:color w:val="000000" w:themeColor="text1"/>
        </w:rPr>
      </w:r>
    </w:p>
    <w:p w14:paraId="14CDAB6C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PICP</w:t>
      </w:r>
      <w:r>
        <w:rPr>
          <w:color w:val="000000" w:themeColor="text1"/>
        </w:rPr>
      </w:r>
    </w:p>
    <w:p w14:paraId="7B264801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ACE</w:t>
      </w:r>
      <w:r>
        <w:rPr>
          <w:color w:val="000000" w:themeColor="text1"/>
        </w:rPr>
      </w:r>
    </w:p>
    <w:p w14:paraId="2E44ED83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Winkler score</w:t>
      </w:r>
      <w:r>
        <w:rPr>
          <w:color w:val="000000" w:themeColor="text1"/>
        </w:rPr>
      </w:r>
    </w:p>
    <w:p w14:paraId="1076448A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ещё лучше добавить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WIS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или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CRPS</w:t>
      </w:r>
      <w:r>
        <w:rPr>
          <w:color w:val="000000" w:themeColor="text1"/>
        </w:rPr>
      </w:r>
    </w:p>
    <w:p w14:paraId="2139413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Источники:</w:t>
      </w:r>
      <w:r>
        <w:rPr>
          <w:color w:val="000000" w:themeColor="text1"/>
        </w:rPr>
      </w:r>
    </w:p>
    <w:p w14:paraId="0CAC877B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Gneiting, Raftery,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Strictly Proper Scoring Rules, Prediction, and Estimation</w:t>
        <w:br/>
      </w:r>
      <w:hyperlink r:id="rId17" w:tooltip="https://www.tandfonline.com/doi/abs/10.1198/016214506000001437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https://www.tandfonline.com/doi/abs/10.1198/016214506000001437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2B5A460D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Bracher et al.,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Evaluating epidemic forecasts in an interval format</w:t>
        <w:br/>
      </w:r>
      <w:hyperlink r:id="rId18" w:tooltip="https://arxiv.org/abs/2005.12881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https://arxiv.org/abs/2005.12881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0CEF3756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Отсюда следует:</w:t>
      </w:r>
      <w:r>
        <w:rPr>
          <w:color w:val="000000" w:themeColor="text1"/>
        </w:rPr>
      </w:r>
    </w:p>
    <w:p w14:paraId="6F245791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если вы сравниваете квантильные интервалы, point RMSE недостаточен</w:t>
      </w:r>
      <w:r>
        <w:rPr>
          <w:color w:val="000000" w:themeColor="text1"/>
        </w:rPr>
      </w:r>
    </w:p>
    <w:p w14:paraId="5D1E4D7D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нужна proper scoring / interval scoring оценка</w:t>
      </w:r>
      <w:r>
        <w:rPr>
          <w:color w:val="000000" w:themeColor="text1"/>
        </w:rPr>
      </w:r>
    </w:p>
    <w:p w14:paraId="70BE9A85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Статистическая значимость</w:t>
      </w:r>
      <w:r>
        <w:rPr>
          <w:color w:val="000000" w:themeColor="text1"/>
        </w:rPr>
      </w:r>
    </w:p>
    <w:p w14:paraId="159C5270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Diebold-Mariano test</w:t>
      </w:r>
      <w:r>
        <w:rPr>
          <w:color w:val="000000" w:themeColor="text1"/>
        </w:rPr>
      </w:r>
    </w:p>
    <w:p w14:paraId="4C7D2A52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блочный bootstrap для временных рядов</w:t>
      </w:r>
      <w:r>
        <w:rPr>
          <w:color w:val="000000" w:themeColor="text1"/>
        </w:rPr>
      </w:r>
    </w:p>
    <w:p w14:paraId="0DB6C2A8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Источник:</w:t>
      </w:r>
      <w:r>
        <w:rPr>
          <w:color w:val="000000" w:themeColor="text1"/>
        </w:rPr>
      </w:r>
    </w:p>
    <w:p w14:paraId="5F3D593D">
      <w:pPr>
        <w:pStyle w:val="900"/>
        <w:numPr>
          <w:ilvl w:val="0"/>
          <w:numId w:val="3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Diebold, Mariano, </w:t>
      </w:r>
      <w:r>
        <w:rPr>
          <w:rFonts w:ascii="Liberation Sans" w:hAnsi="Liberation Sans" w:eastAsia="Liberation Sans" w:cs="Liberation Sans"/>
          <w:i/>
          <w:color w:val="000000" w:themeColor="text1"/>
          <w:sz w:val="20"/>
        </w:rPr>
        <w:t xml:space="preserve">Comparing Predictive Accuracy</w:t>
        <w:br/>
      </w:r>
      <w:hyperlink r:id="rId19" w:tooltip="https://www.nber.org/papers/t0169" w:history="1">
        <w:r>
          <w:rPr>
            <w:rStyle w:val="882"/>
            <w:rFonts w:ascii="Liberation Sans" w:hAnsi="Liberation Sans" w:eastAsia="Liberation Sans" w:cs="Liberation Sans"/>
            <w:color w:val="000000" w:themeColor="text1"/>
            <w:sz w:val="20"/>
            <w:u w:val="single"/>
          </w:rPr>
          <w:t xml:space="preserve">https://www.nber.org/papers/t0169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783C2F55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У вас это направление уже реализовано, и это сильная сторона системы.</w:t>
      </w:r>
      <w:r>
        <w:rPr>
          <w:color w:val="000000" w:themeColor="text1"/>
        </w:rPr>
      </w:r>
    </w:p>
    <w:p w14:paraId="27129100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это значит именно для вашей LSTM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Мой вывод такой:</w:t>
      </w:r>
      <w:r>
        <w:rPr>
          <w:color w:val="000000" w:themeColor="text1"/>
        </w:rPr>
      </w:r>
    </w:p>
    <w:p w14:paraId="745F1056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Нет, проблема не в том, что сервис “совсем неправильно настроен”.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Базовые hyperparameters уже разумные.</w:t>
      </w:r>
      <w:r>
        <w:rPr>
          <w:color w:val="000000" w:themeColor="text1"/>
        </w:rPr>
      </w:r>
    </w:p>
    <w:p w14:paraId="35D68CC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Да, проблема в том, что сервис пока не соответствует уровню “диссертационной нейросетевой ветки”.</w:t>
      </w:r>
      <w:r>
        <w:rPr>
          <w:color w:val="000000" w:themeColor="text1"/>
        </w:rPr>
      </w:r>
    </w:p>
    <w:p w14:paraId="31269CE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Почему:</w:t>
      </w:r>
      <w:r>
        <w:rPr>
          <w:color w:val="000000" w:themeColor="text1"/>
        </w:rPr>
      </w:r>
    </w:p>
    <w:p w14:paraId="2E7B5B55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lookback=336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слишком короткий для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.</w:t>
      </w:r>
      <w:r>
        <w:rPr>
          <w:color w:val="000000" w:themeColor="text1"/>
        </w:rPr>
      </w:r>
    </w:p>
    <w:p w14:paraId="31B58CA0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Обучение идёт с нуля на каждый запрос.</w:t>
      </w:r>
      <w:r>
        <w:rPr>
          <w:color w:val="000000" w:themeColor="text1"/>
        </w:rPr>
      </w:r>
    </w:p>
    <w:p w14:paraId="7835E70C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Модель не использует другие метрики как входы.</w:t>
      </w:r>
      <w:r>
        <w:rPr>
          <w:color w:val="000000" w:themeColor="text1"/>
        </w:rPr>
      </w:r>
    </w:p>
    <w:p w14:paraId="216A7286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Внутри слишком много hand-crafted поправок по тренду и bias.</w:t>
      </w:r>
      <w:r>
        <w:rPr>
          <w:color w:val="000000" w:themeColor="text1"/>
        </w:rPr>
      </w:r>
    </w:p>
    <w:p w14:paraId="35A0CA24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Нет явной калибровки на валидации с early stopping.</w:t>
      </w:r>
      <w:r>
        <w:rPr>
          <w:color w:val="000000" w:themeColor="text1"/>
        </w:rPr>
      </w:r>
    </w:p>
    <w:p w14:paraId="65D3DAE2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Архитектура слишком простая для честного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720-step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forecast.</w:t>
      </w:r>
      <w:r>
        <w:rPr>
          <w:color w:val="000000" w:themeColor="text1"/>
        </w:rPr>
      </w:r>
    </w:p>
    <w:p w14:paraId="799E0953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я бы улучшал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Ниже в порядке приоритета.</w:t>
      </w:r>
      <w:r>
        <w:rPr>
          <w:color w:val="000000" w:themeColor="text1"/>
        </w:rPr>
      </w:r>
    </w:p>
    <w:p w14:paraId="3B4F2F4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Вариант 1. Исправить текущую LSTM, не меняя класс модели радикально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рекомендую как следующий шаг.</w:t>
      </w:r>
      <w:r>
        <w:rPr>
          <w:color w:val="000000" w:themeColor="text1"/>
        </w:rPr>
      </w:r>
    </w:p>
    <w:p w14:paraId="577DBF2B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Что сделать:</w:t>
      </w:r>
      <w:r>
        <w:rPr>
          <w:color w:val="000000" w:themeColor="text1"/>
        </w:rPr>
      </w:r>
    </w:p>
    <w:p w14:paraId="4BAF814F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Сделать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lookback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зависимым от горизонта:</w:t>
      </w:r>
      <w:r>
        <w:rPr>
          <w:color w:val="000000" w:themeColor="text1"/>
        </w:rPr>
      </w:r>
    </w:p>
    <w:p w14:paraId="5AFFD08C">
      <w:pPr>
        <w:pStyle w:val="900"/>
        <w:numPr>
          <w:ilvl w:val="1"/>
          <w:numId w:val="3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24h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336</w:t>
      </w:r>
      <w:r>
        <w:rPr>
          <w:color w:val="000000" w:themeColor="text1"/>
        </w:rPr>
      </w:r>
    </w:p>
    <w:p w14:paraId="6115DEF0">
      <w:pPr>
        <w:pStyle w:val="900"/>
        <w:numPr>
          <w:ilvl w:val="1"/>
          <w:numId w:val="3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7d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672</w:t>
      </w:r>
      <w:r>
        <w:rPr>
          <w:color w:val="000000" w:themeColor="text1"/>
        </w:rPr>
      </w:r>
    </w:p>
    <w:p w14:paraId="0CA3195C">
      <w:pPr>
        <w:pStyle w:val="900"/>
        <w:numPr>
          <w:ilvl w:val="1"/>
          <w:numId w:val="3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1008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или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1440</w:t>
      </w:r>
      <w:r>
        <w:rPr>
          <w:color w:val="000000" w:themeColor="text1"/>
        </w:rPr>
      </w:r>
    </w:p>
    <w:p w14:paraId="59D5DB68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использовать не 90 дней истории, а минимум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180d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 лучше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365d</w:t>
      </w:r>
      <w:r>
        <w:rPr>
          <w:color w:val="000000" w:themeColor="text1"/>
        </w:rPr>
      </w:r>
    </w:p>
    <w:p w14:paraId="2DAFB2F1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Включить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warm_start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по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device + metric + freq + horizon</w:t>
      </w:r>
      <w:r>
        <w:rPr>
          <w:color w:val="000000" w:themeColor="text1"/>
        </w:rPr>
      </w:r>
    </w:p>
    <w:p w14:paraId="501E3648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Добавить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early stopping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по validation pinball loss</w:t>
      </w:r>
      <w:r>
        <w:rPr>
          <w:color w:val="000000" w:themeColor="text1"/>
        </w:rPr>
      </w:r>
    </w:p>
    <w:p w14:paraId="54319E53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Добавить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ReduceLROnPlateau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или cosine decay</w:t>
      </w:r>
      <w:r>
        <w:rPr>
          <w:color w:val="000000" w:themeColor="text1"/>
        </w:rPr>
      </w:r>
    </w:p>
    <w:p w14:paraId="2B17565E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Вынести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trend_transition_steps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trend_envelope_weight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bias_correction_strength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,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trend_long_mode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в настройки, а не держать жёстко в коде</w:t>
      </w:r>
      <w:r>
        <w:rPr>
          <w:color w:val="000000" w:themeColor="text1"/>
        </w:rPr>
      </w:r>
    </w:p>
    <w:p w14:paraId="79B1A80D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Снизить агрессивность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bias_correction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для CPU, memory, temperature</w:t>
      </w:r>
      <w:r>
        <w:rPr>
          <w:color w:val="000000" w:themeColor="text1"/>
        </w:rPr>
      </w:r>
    </w:p>
    <w:p w14:paraId="7D1C865F">
      <w:pPr>
        <w:pStyle w:val="900"/>
        <w:numPr>
          <w:ilvl w:val="0"/>
          <w:numId w:val="3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оценки качества считать bias отдельно:</w:t>
      </w:r>
      <w:r>
        <w:rPr>
          <w:color w:val="000000" w:themeColor="text1"/>
        </w:rPr>
      </w:r>
    </w:p>
    <w:p w14:paraId="758D7CE2">
      <w:pPr>
        <w:pStyle w:val="900"/>
        <w:numPr>
          <w:ilvl w:val="1"/>
          <w:numId w:val="3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mean_error = predicted - actual</w:t>
      </w:r>
      <w:r>
        <w:rPr>
          <w:color w:val="000000" w:themeColor="text1"/>
        </w:rPr>
      </w:r>
    </w:p>
    <w:p w14:paraId="0486F415">
      <w:pPr>
        <w:pStyle w:val="900"/>
        <w:numPr>
          <w:ilvl w:val="1"/>
          <w:numId w:val="33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чтобы видеть, уходит ли модель вверх или вниз</w:t>
      </w:r>
      <w:r>
        <w:rPr>
          <w:color w:val="000000" w:themeColor="text1"/>
        </w:rPr>
      </w:r>
    </w:p>
    <w:p w14:paraId="7D109004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Что это даст:</w:t>
      </w:r>
      <w:r>
        <w:rPr>
          <w:color w:val="000000" w:themeColor="text1"/>
        </w:rPr>
      </w:r>
    </w:p>
    <w:p w14:paraId="0F2D67ED">
      <w:pPr>
        <w:pStyle w:val="900"/>
        <w:numPr>
          <w:ilvl w:val="0"/>
          <w:numId w:val="3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меньше случайных переездов вверх/вниз</w:t>
      </w:r>
      <w:r>
        <w:rPr>
          <w:color w:val="000000" w:themeColor="text1"/>
        </w:rPr>
      </w:r>
    </w:p>
    <w:p w14:paraId="7504AE79">
      <w:pPr>
        <w:pStyle w:val="900"/>
        <w:numPr>
          <w:ilvl w:val="0"/>
          <w:numId w:val="3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стабильнее дальний горизонт</w:t>
      </w:r>
      <w:r>
        <w:rPr>
          <w:color w:val="000000" w:themeColor="text1"/>
        </w:rPr>
      </w:r>
    </w:p>
    <w:p w14:paraId="23646521">
      <w:pPr>
        <w:pStyle w:val="900"/>
        <w:numPr>
          <w:ilvl w:val="0"/>
          <w:numId w:val="34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меньше зависимости от ручных эвристик</w:t>
      </w:r>
      <w:r>
        <w:rPr>
          <w:color w:val="000000" w:themeColor="text1"/>
        </w:rPr>
      </w:r>
    </w:p>
    <w:p w14:paraId="496FCB3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Вариант 2. Сделать LSTM действительно многомерной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уже хороший диссертационный путь.</w:t>
      </w:r>
      <w:r>
        <w:rPr>
          <w:color w:val="000000" w:themeColor="text1"/>
        </w:rPr>
      </w:r>
    </w:p>
    <w:p w14:paraId="188700E5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Что менять:</w:t>
      </w:r>
      <w:r>
        <w:rPr>
          <w:color w:val="000000" w:themeColor="text1"/>
        </w:rPr>
      </w:r>
    </w:p>
    <w:p w14:paraId="387EB1D3">
      <w:pPr>
        <w:pStyle w:val="900"/>
        <w:numPr>
          <w:ilvl w:val="0"/>
          <w:numId w:val="3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прогноза целевой метрики добавлять в вход другие метрики устройства:</w:t>
      </w:r>
      <w:r>
        <w:rPr>
          <w:color w:val="000000" w:themeColor="text1"/>
        </w:rPr>
      </w:r>
    </w:p>
    <w:p w14:paraId="07D35049">
      <w:pPr>
        <w:pStyle w:val="900"/>
        <w:numPr>
          <w:ilvl w:val="1"/>
          <w:numId w:val="3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CPU: memory, temperature, network, latency</w:t>
      </w:r>
      <w:r>
        <w:rPr>
          <w:color w:val="000000" w:themeColor="text1"/>
        </w:rPr>
      </w:r>
    </w:p>
    <w:p w14:paraId="01DDCABD">
      <w:pPr>
        <w:pStyle w:val="900"/>
        <w:numPr>
          <w:ilvl w:val="1"/>
          <w:numId w:val="36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temperature: CPU, memory, disk temperature, backup flag</w:t>
      </w:r>
      <w:r>
        <w:rPr>
          <w:color w:val="000000" w:themeColor="text1"/>
        </w:rPr>
      </w:r>
    </w:p>
    <w:p w14:paraId="578A6D1D">
      <w:pPr>
        <w:pStyle w:val="900"/>
        <w:numPr>
          <w:ilvl w:val="0"/>
          <w:numId w:val="3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Делать multivariate history encoder</w:t>
      </w:r>
      <w:r>
        <w:rPr>
          <w:color w:val="000000" w:themeColor="text1"/>
        </w:rPr>
      </w:r>
    </w:p>
    <w:p w14:paraId="2C8ED0F5">
      <w:pPr>
        <w:pStyle w:val="900"/>
        <w:numPr>
          <w:ilvl w:val="0"/>
          <w:numId w:val="3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Оставить future known inputs:</w:t>
      </w:r>
      <w:r>
        <w:rPr>
          <w:color w:val="000000" w:themeColor="text1"/>
        </w:rPr>
      </w:r>
    </w:p>
    <w:p w14:paraId="1DBDC2CD">
      <w:pPr>
        <w:pStyle w:val="900"/>
        <w:numPr>
          <w:ilvl w:val="1"/>
          <w:numId w:val="3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час суток</w:t>
      </w:r>
      <w:r>
        <w:rPr>
          <w:color w:val="000000" w:themeColor="text1"/>
        </w:rPr>
      </w:r>
    </w:p>
    <w:p w14:paraId="0E64CFFF">
      <w:pPr>
        <w:pStyle w:val="900"/>
        <w:numPr>
          <w:ilvl w:val="1"/>
          <w:numId w:val="3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день недели</w:t>
      </w:r>
      <w:r>
        <w:rPr>
          <w:color w:val="000000" w:themeColor="text1"/>
        </w:rPr>
      </w:r>
    </w:p>
    <w:p w14:paraId="7501C92E">
      <w:pPr>
        <w:pStyle w:val="900"/>
        <w:numPr>
          <w:ilvl w:val="1"/>
          <w:numId w:val="3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рабочие часы</w:t>
      </w:r>
      <w:r>
        <w:rPr>
          <w:color w:val="000000" w:themeColor="text1"/>
        </w:rPr>
      </w:r>
    </w:p>
    <w:p w14:paraId="1DAD5FCD">
      <w:pPr>
        <w:pStyle w:val="900"/>
        <w:numPr>
          <w:ilvl w:val="1"/>
          <w:numId w:val="3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lunch</w:t>
      </w:r>
      <w:r>
        <w:rPr>
          <w:color w:val="000000" w:themeColor="text1"/>
        </w:rPr>
      </w:r>
    </w:p>
    <w:p w14:paraId="65B6731A">
      <w:pPr>
        <w:pStyle w:val="900"/>
        <w:numPr>
          <w:ilvl w:val="1"/>
          <w:numId w:val="37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backup window</w:t>
      </w:r>
      <w:r>
        <w:rPr>
          <w:color w:val="000000" w:themeColor="text1"/>
        </w:rPr>
      </w:r>
    </w:p>
    <w:p w14:paraId="59A65343">
      <w:pPr>
        <w:pStyle w:val="900"/>
        <w:numPr>
          <w:ilvl w:val="0"/>
          <w:numId w:val="35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Сохранять интерпретацию важности признаков</w:t>
      </w:r>
      <w:r>
        <w:rPr>
          <w:color w:val="000000" w:themeColor="text1"/>
        </w:rPr>
      </w:r>
    </w:p>
    <w:p w14:paraId="4CA037E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Почему это правильно:</w:t>
      </w:r>
      <w:r>
        <w:rPr>
          <w:color w:val="000000" w:themeColor="text1"/>
        </w:rPr>
      </w:r>
    </w:p>
    <w:p w14:paraId="31936E49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наконец начнёт соответствовать вашему тезису про многоканальную телеметрию</w:t>
      </w:r>
      <w:r>
        <w:rPr>
          <w:color w:val="000000" w:themeColor="text1"/>
        </w:rPr>
      </w:r>
    </w:p>
    <w:p w14:paraId="2440DC9F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лучше согласуется с TFT/DeepAR-литературой, чем текущая univariate схема</w:t>
      </w:r>
      <w:r>
        <w:rPr>
          <w:color w:val="000000" w:themeColor="text1"/>
        </w:rPr>
      </w:r>
    </w:p>
    <w:p w14:paraId="2936A5AE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Вариант 3. Не переписывать всё на transformer, а сделать “LSTM v3 + local classical trend”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Это, на мой взгляд, самый прагматичный путь под диссертацию.</w:t>
      </w:r>
      <w:r>
        <w:rPr>
          <w:color w:val="000000" w:themeColor="text1"/>
        </w:rPr>
      </w:r>
    </w:p>
    <w:p w14:paraId="0C10C202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Схема:</w:t>
      </w:r>
      <w:r>
        <w:rPr>
          <w:color w:val="000000" w:themeColor="text1"/>
        </w:rPr>
      </w:r>
    </w:p>
    <w:p w14:paraId="72B01DAF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локальный тренд и сезонность оцениваются отдельно</w:t>
      </w:r>
      <w:r>
        <w:rPr>
          <w:color w:val="000000" w:themeColor="text1"/>
        </w:rPr>
      </w:r>
    </w:p>
    <w:p w14:paraId="6BE8462A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сеть прогнозирует остаток</w:t>
      </w:r>
      <w:r>
        <w:rPr>
          <w:color w:val="000000" w:themeColor="text1"/>
        </w:rPr>
      </w:r>
    </w:p>
    <w:p w14:paraId="27E4DD7D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сеть становится multivariate</w:t>
      </w:r>
      <w:r>
        <w:rPr>
          <w:color w:val="000000" w:themeColor="text1"/>
        </w:rPr>
      </w:r>
    </w:p>
    <w:p w14:paraId="6CD81C41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uncertainty идёт через quantile head</w:t>
      </w:r>
      <w:r>
        <w:rPr>
          <w:color w:val="000000" w:themeColor="text1"/>
        </w:rPr>
      </w:r>
    </w:p>
    <w:p w14:paraId="4A946203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warm-start + per-horizon specialization</w:t>
      </w:r>
      <w:r>
        <w:rPr>
          <w:color w:val="000000" w:themeColor="text1"/>
        </w:rPr>
      </w:r>
    </w:p>
    <w:p w14:paraId="21A0DB0F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То есть по сути:</w:t>
      </w:r>
      <w:r>
        <w:rPr>
          <w:color w:val="000000" w:themeColor="text1"/>
        </w:rPr>
      </w:r>
    </w:p>
    <w:p w14:paraId="35F0C8BD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сохранить понятную математику</w:t>
      </w:r>
      <w:r>
        <w:rPr>
          <w:color w:val="000000" w:themeColor="text1"/>
        </w:rPr>
      </w:r>
    </w:p>
    <w:p w14:paraId="1D779F12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убрать грубые ручные костыли</w:t>
      </w:r>
      <w:r>
        <w:rPr>
          <w:color w:val="000000" w:themeColor="text1"/>
        </w:rPr>
      </w:r>
    </w:p>
    <w:p w14:paraId="086E8041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усилить научную часть</w:t>
      </w:r>
      <w:r>
        <w:rPr>
          <w:color w:val="000000" w:themeColor="text1"/>
        </w:rPr>
      </w:r>
    </w:p>
    <w:p w14:paraId="4DE937B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Вариант 4. Полная замена на TFT/DeepAR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Я бы это не делал первым шагом.</w:t>
      </w:r>
      <w:r>
        <w:rPr>
          <w:color w:val="000000" w:themeColor="text1"/>
        </w:rPr>
      </w:r>
    </w:p>
    <w:p w14:paraId="4DB95A10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Когда это имеет смысл:</w:t>
      </w:r>
      <w:r>
        <w:rPr>
          <w:color w:val="000000" w:themeColor="text1"/>
        </w:rPr>
      </w:r>
    </w:p>
    <w:p w14:paraId="1A94CD35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если у вас будет много устройств</w:t>
      </w:r>
      <w:r>
        <w:rPr>
          <w:color w:val="000000" w:themeColor="text1"/>
        </w:rPr>
      </w:r>
    </w:p>
    <w:p w14:paraId="348F2FC7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длинная история</w:t>
      </w:r>
      <w:r>
        <w:rPr>
          <w:color w:val="000000" w:themeColor="text1"/>
        </w:rPr>
      </w:r>
    </w:p>
    <w:p w14:paraId="131CDF7A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желание защищать именно modern deep forecasting architecture</w:t>
      </w:r>
      <w:r>
        <w:rPr>
          <w:color w:val="000000" w:themeColor="text1"/>
        </w:rPr>
      </w:r>
    </w:p>
    <w:p w14:paraId="0ADADD5A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Почему не первым:</w:t>
      </w:r>
      <w:r>
        <w:rPr>
          <w:color w:val="000000" w:themeColor="text1"/>
        </w:rPr>
      </w:r>
    </w:p>
    <w:p w14:paraId="4C2E79AB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больше сложность</w:t>
      </w:r>
      <w:r>
        <w:rPr>
          <w:color w:val="000000" w:themeColor="text1"/>
        </w:rPr>
      </w:r>
    </w:p>
    <w:p w14:paraId="18B16AEC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сложнее защищать и отлаживать</w:t>
      </w:r>
      <w:r>
        <w:rPr>
          <w:color w:val="000000" w:themeColor="text1"/>
        </w:rPr>
      </w:r>
    </w:p>
    <w:p w14:paraId="0120E78B">
      <w:pPr>
        <w:pStyle w:val="900"/>
        <w:numPr>
          <w:ilvl w:val="0"/>
          <w:numId w:val="38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текущая проблема у вас ещё не исчерпала потенциал улучшения LSTM v2/v3</w:t>
      </w:r>
      <w:r>
        <w:rPr>
          <w:color w:val="000000" w:themeColor="text1"/>
        </w:rPr>
      </w:r>
    </w:p>
    <w:p w14:paraId="79661BC1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0"/>
        </w:rPr>
        <w:t xml:space="preserve">Что я рекомендую конкретно</w:t>
        <w:br/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Если нужен рабочий и научно защищаемый путь, я бы делал так:</w:t>
      </w:r>
      <w:r>
        <w:rPr>
          <w:color w:val="000000" w:themeColor="text1"/>
        </w:rPr>
      </w:r>
    </w:p>
    <w:p w14:paraId="6C9BD529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Оставить SARIMA как основной classical baseline.</w:t>
      </w:r>
      <w:r>
        <w:rPr>
          <w:color w:val="000000" w:themeColor="text1"/>
        </w:rPr>
      </w:r>
    </w:p>
    <w:p w14:paraId="4A2683BA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Не обещать, что LSTM обязана победить SARIMA по RMSE на всех горизонтах.</w:t>
      </w:r>
      <w:r>
        <w:rPr>
          <w:color w:val="000000" w:themeColor="text1"/>
        </w:rPr>
      </w:r>
    </w:p>
    <w:p w14:paraId="6C944ABA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Перепроектировать LSTM в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v3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:</w:t>
      </w:r>
      <w:r>
        <w:rPr>
          <w:color w:val="000000" w:themeColor="text1"/>
        </w:rPr>
      </w:r>
    </w:p>
    <w:p w14:paraId="060E8741">
      <w:pPr>
        <w:pStyle w:val="900"/>
        <w:numPr>
          <w:ilvl w:val="1"/>
          <w:numId w:val="4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horizon-specific lookback</w:t>
      </w:r>
      <w:r>
        <w:rPr>
          <w:color w:val="000000" w:themeColor="text1"/>
        </w:rPr>
      </w:r>
    </w:p>
    <w:p w14:paraId="7E913DBD">
      <w:pPr>
        <w:pStyle w:val="900"/>
        <w:numPr>
          <w:ilvl w:val="1"/>
          <w:numId w:val="4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warm start</w:t>
      </w:r>
      <w:r>
        <w:rPr>
          <w:color w:val="000000" w:themeColor="text1"/>
        </w:rPr>
      </w:r>
    </w:p>
    <w:p w14:paraId="37C347DE">
      <w:pPr>
        <w:pStyle w:val="900"/>
        <w:numPr>
          <w:ilvl w:val="1"/>
          <w:numId w:val="4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early stopping</w:t>
      </w:r>
      <w:r>
        <w:rPr>
          <w:color w:val="000000" w:themeColor="text1"/>
        </w:rPr>
      </w:r>
    </w:p>
    <w:p w14:paraId="4CA9730B">
      <w:pPr>
        <w:pStyle w:val="900"/>
        <w:numPr>
          <w:ilvl w:val="1"/>
          <w:numId w:val="4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multivariate inputs</w:t>
      </w:r>
      <w:r>
        <w:rPr>
          <w:color w:val="000000" w:themeColor="text1"/>
        </w:rPr>
      </w:r>
    </w:p>
    <w:p w14:paraId="3D737B8C">
      <w:pPr>
        <w:pStyle w:val="900"/>
        <w:numPr>
          <w:ilvl w:val="1"/>
          <w:numId w:val="40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менее агрессивный trend/bias layer</w:t>
      </w:r>
      <w:r>
        <w:rPr>
          <w:color w:val="000000" w:themeColor="text1"/>
        </w:rPr>
      </w:r>
    </w:p>
    <w:p w14:paraId="420A9167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Для ансамбля оптимизировать не только point error, но и probabilistic quality.</w:t>
      </w:r>
      <w:r>
        <w:rPr>
          <w:color w:val="000000" w:themeColor="text1"/>
        </w:rPr>
      </w:r>
    </w:p>
    <w:p w14:paraId="5B1A4D48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В диссертации честно написать:</w:t>
      </w:r>
      <w:r>
        <w:rPr>
          <w:color w:val="000000" w:themeColor="text1"/>
        </w:rPr>
      </w:r>
    </w:p>
    <w:p w14:paraId="3AE30447">
      <w:pPr>
        <w:pStyle w:val="900"/>
        <w:numPr>
          <w:ilvl w:val="1"/>
          <w:numId w:val="4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на ограниченном объёме истории SARIMA остаётся сильной по точечной ошибке</w:t>
      </w:r>
      <w:r>
        <w:rPr>
          <w:color w:val="000000" w:themeColor="text1"/>
        </w:rPr>
      </w:r>
    </w:p>
    <w:p w14:paraId="020BA77F">
      <w:pPr>
        <w:pStyle w:val="900"/>
        <w:numPr>
          <w:ilvl w:val="1"/>
          <w:numId w:val="4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нейросетевая ветка усиливает вероятностную оценку и гибкость учёта многоканальной телеметрии</w:t>
      </w:r>
      <w:r>
        <w:rPr>
          <w:color w:val="000000" w:themeColor="text1"/>
        </w:rPr>
      </w:r>
    </w:p>
    <w:p w14:paraId="0B2F711C">
      <w:pPr>
        <w:pStyle w:val="900"/>
        <w:numPr>
          <w:ilvl w:val="1"/>
          <w:numId w:val="41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при росте объёма данных ожидается повышение относительного качества deep-модели</w:t>
      </w:r>
      <w:r>
        <w:rPr>
          <w:color w:val="000000" w:themeColor="text1"/>
        </w:rPr>
      </w:r>
    </w:p>
    <w:p w14:paraId="01726910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Это будет научно честнее, чем пытаться искусственно “додавить” оркестр до победителя на любом окне.</w:t>
      </w:r>
      <w:r>
        <w:rPr>
          <w:color w:val="000000" w:themeColor="text1"/>
        </w:rPr>
      </w:r>
    </w:p>
    <w:p w14:paraId="3CD2D56D">
      <w:p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0" w:before="0" w:line="360" w:lineRule="auto"/>
        <w:ind w:right="0" w:firstLine="0" w:lef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Если хотите, следующим шагом я могу сделать одно из двух:</w:t>
      </w:r>
      <w:r>
        <w:rPr>
          <w:color w:val="000000" w:themeColor="text1"/>
        </w:rPr>
      </w:r>
    </w:p>
    <w:p w14:paraId="22ADA33E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Составить точную спецификацию </w:t>
      </w: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LSTM v3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для вашего проекта: какие файлы менять, какие новые поля добавить, какие параметры вынести в UI.</w:t>
      </w:r>
      <w:r>
        <w:rPr>
          <w:color w:val="000000" w:themeColor="text1"/>
        </w:rPr>
      </w:r>
    </w:p>
    <w:p w14:paraId="6434DDF4">
      <w:pPr>
        <w:pStyle w:val="900"/>
        <w:numPr>
          <w:ilvl w:val="0"/>
          <w:numId w:val="39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Сразу начать реализацию первого пакета улучшений:</w:t>
      </w:r>
      <w:r>
        <w:rPr>
          <w:color w:val="000000" w:themeColor="text1"/>
        </w:rPr>
      </w:r>
    </w:p>
    <w:p w14:paraId="21A70CCE">
      <w:pPr>
        <w:pStyle w:val="900"/>
        <w:numPr>
          <w:ilvl w:val="1"/>
          <w:numId w:val="4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warm_start</w:t>
      </w:r>
      <w:r>
        <w:rPr>
          <w:color w:val="000000" w:themeColor="text1"/>
        </w:rPr>
      </w:r>
    </w:p>
    <w:p w14:paraId="231E2DF3">
      <w:pPr>
        <w:pStyle w:val="900"/>
        <w:numPr>
          <w:ilvl w:val="1"/>
          <w:numId w:val="4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early stopping</w:t>
      </w:r>
      <w:r>
        <w:rPr>
          <w:color w:val="000000" w:themeColor="text1"/>
        </w:rPr>
      </w:r>
    </w:p>
    <w:p w14:paraId="0D344BAA">
      <w:pPr>
        <w:pStyle w:val="900"/>
        <w:numPr>
          <w:ilvl w:val="1"/>
          <w:numId w:val="4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Droid Sans Mono" w:hAnsi="Droid Sans Mono" w:eastAsia="Droid Sans Mono" w:cs="Droid Sans Mono"/>
          <w:color w:val="000000" w:themeColor="text1"/>
          <w:sz w:val="18"/>
        </w:rPr>
        <w:t xml:space="preserve">lookback by horizon</w:t>
      </w:r>
      <w:r>
        <w:rPr>
          <w:color w:val="000000" w:themeColor="text1"/>
        </w:rPr>
      </w:r>
    </w:p>
    <w:p w14:paraId="5E46A5E0">
      <w:pPr>
        <w:pStyle w:val="900"/>
        <w:numPr>
          <w:ilvl w:val="1"/>
          <w:numId w:val="42"/>
        </w:numPr>
        <w:pBdr>
          <w:top w:val="single" w:color="f8f8f2" w:sz="0" w:space="0"/>
          <w:left w:val="single" w:color="f8f8f2" w:sz="0" w:space="0"/>
          <w:bottom w:val="single" w:color="f8f8f2" w:sz="0" w:space="0"/>
          <w:right w:val="single" w:color="f8f8f2" w:sz="0" w:space="0"/>
        </w:pBdr>
        <w:spacing w:after="90" w:before="0" w:line="360" w:lineRule="auto"/>
        <w:ind w:right="0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более мягкая калибровка bias/trend.</w:t>
      </w:r>
      <w:r>
        <w:rPr>
          <w:color w:val="000000" w:themeColor="text1"/>
        </w:rPr>
      </w:r>
    </w:p>
    <w:p w14:paraId="2A7D47BC">
      <w:pPr>
        <w:pBdr/>
        <w:spacing/>
        <w:ind w:firstLine="0" w:left="709"/>
        <w:rPr/>
      </w:pPr>
      <w:r>
        <w:rPr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2F79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D2F79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A8FCF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A238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10BAE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09A3B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4CF86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F5F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325C7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06DD55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FAA09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7A84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6BE8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F6F70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406E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2F63A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1149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4DAFA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2C3489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3EC4A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nsid w:val="435EC5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B3DF18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B4B91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3ADC1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4D7F1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06BF2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BA3DD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nsid w:val="39D045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65CB0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f8f8f2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nsid w:val="4E3D07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FCB0E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43A6B3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B9522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6B21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B40277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58B81F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C0E85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A7ECC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BDCF2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2625B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7182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B5A91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rxiv.org/abs/1909.13316" TargetMode="External"/><Relationship Id="rId10" Type="http://schemas.openxmlformats.org/officeDocument/2006/relationships/hyperlink" Target="https://arxiv.org/abs/1108.3259" TargetMode="External"/><Relationship Id="rId11" Type="http://schemas.openxmlformats.org/officeDocument/2006/relationships/hyperlink" Target="https://www.sciencedirect.com/science/article/pii/S0925231201007020" TargetMode="External"/><Relationship Id="rId12" Type="http://schemas.openxmlformats.org/officeDocument/2006/relationships/hyperlink" Target="https://arxiv.org/abs/1704.04110" TargetMode="External"/><Relationship Id="rId13" Type="http://schemas.openxmlformats.org/officeDocument/2006/relationships/hyperlink" Target="https://arxiv.org/abs/1905.12417" TargetMode="External"/><Relationship Id="rId14" Type="http://schemas.openxmlformats.org/officeDocument/2006/relationships/hyperlink" Target="https://arxiv.org/abs/1912.09363" TargetMode="External"/><Relationship Id="rId15" Type="http://schemas.openxmlformats.org/officeDocument/2006/relationships/hyperlink" Target="https://link.springer.com/article/10.1007/s10586-024-04933-2" TargetMode="External"/><Relationship Id="rId16" Type="http://schemas.openxmlformats.org/officeDocument/2006/relationships/hyperlink" Target="https://robjhyndman.com/publications/another-look-at-measures-of-forecast-accuracy/" TargetMode="External"/><Relationship Id="rId17" Type="http://schemas.openxmlformats.org/officeDocument/2006/relationships/hyperlink" Target="https://www.tandfonline.com/doi/abs/10.1198/016214506000001437" TargetMode="External"/><Relationship Id="rId18" Type="http://schemas.openxmlformats.org/officeDocument/2006/relationships/hyperlink" Target="https://arxiv.org/abs/2005.12881" TargetMode="External"/><Relationship Id="rId19" Type="http://schemas.openxmlformats.org/officeDocument/2006/relationships/hyperlink" Target="https://www.nber.org/papers/t016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2026-04-15T17:58:05Z</dcterms:modified>
</cp:coreProperties>
</file>