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07E1" w:rsidRDefault="002607E1">
      <w:pPr>
        <w:ind w:left="7031"/>
        <w:rPr>
          <w:sz w:val="16"/>
          <w:szCs w:val="16"/>
        </w:rPr>
      </w:pPr>
      <w:r>
        <w:rPr>
          <w:sz w:val="16"/>
          <w:szCs w:val="16"/>
        </w:rPr>
        <w:t>Унифицированная форма № ТОРГ- 2</w:t>
      </w:r>
    </w:p>
    <w:p w:rsidR="002607E1" w:rsidRDefault="002607E1">
      <w:pPr>
        <w:ind w:left="7031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</w:t>
      </w:r>
    </w:p>
    <w:p w:rsidR="002607E1" w:rsidRDefault="002607E1">
      <w:pPr>
        <w:ind w:left="7031"/>
        <w:rPr>
          <w:sz w:val="16"/>
          <w:szCs w:val="16"/>
        </w:rPr>
      </w:pPr>
      <w:r>
        <w:rPr>
          <w:sz w:val="16"/>
          <w:szCs w:val="16"/>
        </w:rPr>
        <w:t>России от 25.12.98 г. № 132</w:t>
      </w:r>
    </w:p>
    <w:tbl>
      <w:tblPr>
        <w:tblW w:w="0" w:type="auto"/>
        <w:tblInd w:w="42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6"/>
        <w:gridCol w:w="506"/>
        <w:gridCol w:w="850"/>
        <w:gridCol w:w="1054"/>
        <w:gridCol w:w="142"/>
        <w:gridCol w:w="709"/>
        <w:gridCol w:w="141"/>
        <w:gridCol w:w="142"/>
        <w:gridCol w:w="193"/>
        <w:gridCol w:w="91"/>
        <w:gridCol w:w="283"/>
        <w:gridCol w:w="284"/>
        <w:gridCol w:w="170"/>
        <w:gridCol w:w="113"/>
        <w:gridCol w:w="142"/>
        <w:gridCol w:w="142"/>
        <w:gridCol w:w="330"/>
        <w:gridCol w:w="407"/>
        <w:gridCol w:w="113"/>
        <w:gridCol w:w="94"/>
        <w:gridCol w:w="360"/>
        <w:gridCol w:w="51"/>
        <w:gridCol w:w="204"/>
        <w:gridCol w:w="29"/>
      </w:tblGrid>
      <w:tr w:rsidR="002607E1">
        <w:trPr>
          <w:gridAfter w:val="1"/>
          <w:wAfter w:w="29" w:type="dxa"/>
          <w:cantSplit/>
          <w:trHeight w:hRule="exact" w:val="300"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rPr>
                <w:sz w:val="12"/>
                <w:szCs w:val="12"/>
              </w:rPr>
            </w:pP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</w:tr>
      <w:tr w:rsidR="002607E1">
        <w:trPr>
          <w:gridAfter w:val="1"/>
          <w:wAfter w:w="29" w:type="dxa"/>
          <w:cantSplit/>
          <w:trHeight w:hRule="exact" w:val="300"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843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07E1" w:rsidRDefault="002607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0330202</w:t>
            </w:r>
          </w:p>
        </w:tc>
      </w:tr>
      <w:tr w:rsidR="00D32DF9">
        <w:trPr>
          <w:gridAfter w:val="1"/>
          <w:wAfter w:w="29" w:type="dxa"/>
          <w:cantSplit/>
          <w:trHeight w:hRule="exact" w:val="300"/>
        </w:trPr>
        <w:tc>
          <w:tcPr>
            <w:tcW w:w="65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1637B3" w:rsidRDefault="00837A1D" w:rsidP="00837A1D">
            <w:pPr>
              <w:rPr>
                <w:color w:val="000000" w:themeColor="text1"/>
                <w:sz w:val="16"/>
                <w:szCs w:val="16"/>
              </w:rPr>
            </w:pPr>
            <w:r w:rsidRPr="001637B3">
              <w:rPr>
                <w:color w:val="000000" w:themeColor="text1"/>
                <w:sz w:val="16"/>
                <w:szCs w:val="16"/>
              </w:rPr>
              <w:t xml:space="preserve">ООО «Фирма 1000 мелочей» г. Петрозаводск, ул. Дальняя, д. 32, т/ф </w:t>
            </w:r>
            <w:hyperlink r:id="rId6" w:tooltip="tel:+79103248584" w:history="1">
              <w:r w:rsidRPr="001637B3">
                <w:rPr>
                  <w:rStyle w:val="a7"/>
                  <w:color w:val="000000" w:themeColor="text1"/>
                  <w:sz w:val="16"/>
                  <w:szCs w:val="16"/>
                  <w:u w:val="none"/>
                </w:rPr>
                <w:t>+7 904 323-36-</w:t>
              </w:r>
            </w:hyperlink>
            <w:r w:rsidRPr="001637B3">
              <w:rPr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F9" w:rsidRDefault="00D32DF9" w:rsidP="00D32DF9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F9" w:rsidRDefault="00D32DF9" w:rsidP="00D32D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</w:p>
        </w:tc>
      </w:tr>
      <w:tr w:rsidR="00D32DF9">
        <w:trPr>
          <w:gridAfter w:val="1"/>
          <w:wAfter w:w="29" w:type="dxa"/>
          <w:cantSplit/>
          <w:trHeight w:hRule="exact" w:val="160"/>
        </w:trPr>
        <w:tc>
          <w:tcPr>
            <w:tcW w:w="765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ind w:left="1531" w:firstLine="85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организация, адрес, номер телефона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1843" w:type="dxa"/>
            <w:gridSpan w:val="9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</w:p>
        </w:tc>
      </w:tr>
      <w:tr w:rsidR="00D32DF9">
        <w:trPr>
          <w:gridAfter w:val="1"/>
          <w:wAfter w:w="29" w:type="dxa"/>
          <w:cantSplit/>
          <w:trHeight w:hRule="exact" w:val="160"/>
        </w:trPr>
        <w:tc>
          <w:tcPr>
            <w:tcW w:w="765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DF9" w:rsidRDefault="00837A1D" w:rsidP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Склад №1</w:t>
            </w:r>
          </w:p>
        </w:tc>
        <w:tc>
          <w:tcPr>
            <w:tcW w:w="1843" w:type="dxa"/>
            <w:gridSpan w:val="9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</w:p>
        </w:tc>
      </w:tr>
      <w:tr w:rsidR="00D32DF9">
        <w:trPr>
          <w:gridAfter w:val="1"/>
          <w:wAfter w:w="29" w:type="dxa"/>
          <w:cantSplit/>
          <w:trHeight w:val="300"/>
        </w:trPr>
        <w:tc>
          <w:tcPr>
            <w:tcW w:w="5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ind w:left="1701" w:firstLine="964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структурное подразделение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226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F9" w:rsidRDefault="00D32DF9" w:rsidP="00D32DF9">
            <w:r>
              <w:rPr>
                <w:sz w:val="18"/>
                <w:szCs w:val="18"/>
              </w:rPr>
              <w:t>Вид деятельности по ОКДП</w:t>
            </w: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837A1D" w:rsidP="00D32D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D32DF9">
        <w:trPr>
          <w:gridAfter w:val="1"/>
          <w:wAfter w:w="29" w:type="dxa"/>
          <w:cantSplit/>
          <w:trHeight w:val="300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ind w:left="2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Основание для составления акта</w:t>
            </w:r>
          </w:p>
        </w:tc>
        <w:tc>
          <w:tcPr>
            <w:tcW w:w="382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Default="00D32DF9" w:rsidP="00D32DF9">
            <w:pPr>
              <w:jc w:val="center"/>
            </w:pPr>
            <w:r>
              <w:rPr>
                <w:sz w:val="18"/>
                <w:szCs w:val="18"/>
              </w:rPr>
              <w:t xml:space="preserve">приказ, </w:t>
            </w:r>
            <w:r w:rsidRPr="00837A1D">
              <w:rPr>
                <w:strike/>
                <w:sz w:val="18"/>
                <w:szCs w:val="18"/>
              </w:rPr>
              <w:t>распоряжение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2DF9" w:rsidRDefault="00D32DF9" w:rsidP="00D32DF9">
            <w:pPr>
              <w:ind w:left="23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32DF9">
        <w:trPr>
          <w:gridAfter w:val="1"/>
          <w:wAfter w:w="29" w:type="dxa"/>
          <w:cantSplit/>
          <w:trHeight w:val="300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ind w:left="340"/>
              <w:rPr>
                <w:sz w:val="18"/>
                <w:szCs w:val="18"/>
              </w:rPr>
            </w:pPr>
          </w:p>
        </w:tc>
        <w:tc>
          <w:tcPr>
            <w:tcW w:w="382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ненужное зачеркнуть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32DF9" w:rsidRDefault="00D32DF9" w:rsidP="00D32DF9">
            <w:pPr>
              <w:ind w:left="36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DF9" w:rsidRDefault="00A576A1" w:rsidP="00D32D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6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DF9" w:rsidRDefault="00A576A1" w:rsidP="00D32D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</w:t>
            </w:r>
          </w:p>
        </w:tc>
      </w:tr>
      <w:tr w:rsidR="00D32DF9">
        <w:trPr>
          <w:gridAfter w:val="1"/>
          <w:wAfter w:w="29" w:type="dxa"/>
          <w:cantSplit/>
          <w:trHeight w:val="300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ind w:left="340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F9" w:rsidRDefault="00D32DF9" w:rsidP="00D32DF9">
            <w:pPr>
              <w:ind w:lef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операции</w:t>
            </w:r>
          </w:p>
        </w:tc>
        <w:tc>
          <w:tcPr>
            <w:tcW w:w="184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rFonts w:ascii="Arial" w:hAnsi="Arial" w:cs="Arial"/>
              </w:rPr>
            </w:pPr>
          </w:p>
        </w:tc>
      </w:tr>
      <w:tr w:rsidR="00D32DF9" w:rsidTr="00D32DF9">
        <w:trPr>
          <w:gridAfter w:val="1"/>
          <w:wAfter w:w="29" w:type="dxa"/>
          <w:cantSplit/>
          <w:trHeight w:hRule="exact" w:val="260"/>
        </w:trPr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23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5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639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УТВЕРЖДАЮ Руководитель</w:t>
            </w:r>
          </w:p>
        </w:tc>
        <w:tc>
          <w:tcPr>
            <w:tcW w:w="20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8"/>
                <w:szCs w:val="18"/>
              </w:rPr>
            </w:pPr>
          </w:p>
        </w:tc>
      </w:tr>
      <w:tr w:rsidR="00D32DF9" w:rsidTr="00D32DF9">
        <w:trPr>
          <w:gridAfter w:val="1"/>
          <w:wAfter w:w="29" w:type="dxa"/>
          <w:cantSplit/>
          <w:trHeight w:hRule="exact" w:val="220"/>
        </w:trPr>
        <w:tc>
          <w:tcPr>
            <w:tcW w:w="433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pStyle w:val="6"/>
            </w:pPr>
          </w:p>
        </w:tc>
        <w:tc>
          <w:tcPr>
            <w:tcW w:w="1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85" w:type="dxa"/>
            <w:gridSpan w:val="4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D32DF9" w:rsidRDefault="00D32DF9" w:rsidP="00D32D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составления</w:t>
            </w:r>
          </w:p>
        </w:tc>
        <w:tc>
          <w:tcPr>
            <w:tcW w:w="3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DF9" w:rsidRDefault="00D32DF9" w:rsidP="00D32D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639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20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</w:tr>
      <w:tr w:rsidR="00D32DF9" w:rsidTr="00A576A1">
        <w:trPr>
          <w:gridAfter w:val="1"/>
          <w:wAfter w:w="29" w:type="dxa"/>
          <w:cantSplit/>
          <w:trHeight w:hRule="exact" w:val="337"/>
        </w:trPr>
        <w:tc>
          <w:tcPr>
            <w:tcW w:w="433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19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32DF9" w:rsidRDefault="00D32DF9" w:rsidP="00D32DF9"/>
        </w:tc>
        <w:tc>
          <w:tcPr>
            <w:tcW w:w="1185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</w:tcPr>
          <w:p w:rsidR="00D32DF9" w:rsidRDefault="00D32DF9" w:rsidP="00D32DF9"/>
        </w:tc>
        <w:tc>
          <w:tcPr>
            <w:tcW w:w="3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2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211877" w:rsidRDefault="00837A1D" w:rsidP="00D32DF9">
            <w:pPr>
              <w:jc w:val="center"/>
            </w:pPr>
            <w:r w:rsidRPr="00211877">
              <w:t>Директор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</w:tr>
      <w:tr w:rsidR="00D32DF9" w:rsidTr="00A576A1">
        <w:trPr>
          <w:gridAfter w:val="1"/>
          <w:wAfter w:w="29" w:type="dxa"/>
          <w:cantSplit/>
          <w:trHeight w:val="54"/>
        </w:trPr>
        <w:tc>
          <w:tcPr>
            <w:tcW w:w="34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 К Т</w:t>
            </w:r>
          </w:p>
        </w:tc>
        <w:tc>
          <w:tcPr>
            <w:tcW w:w="119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D32DF9" w:rsidRDefault="00D32DF9" w:rsidP="00D32D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185" w:type="dxa"/>
            <w:gridSpan w:val="4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D32DF9" w:rsidRDefault="00A576A1" w:rsidP="00D32D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  <w:r w:rsidR="00D32DF9">
              <w:rPr>
                <w:sz w:val="24"/>
                <w:szCs w:val="24"/>
              </w:rPr>
              <w:t>.2024</w:t>
            </w:r>
          </w:p>
        </w:tc>
        <w:tc>
          <w:tcPr>
            <w:tcW w:w="9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2"/>
                <w:szCs w:val="12"/>
              </w:rPr>
            </w:pPr>
          </w:p>
        </w:tc>
        <w:tc>
          <w:tcPr>
            <w:tcW w:w="2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(</w:t>
            </w:r>
            <w:r>
              <w:rPr>
                <w:sz w:val="12"/>
                <w:szCs w:val="12"/>
              </w:rPr>
              <w:t>должность</w:t>
            </w:r>
            <w:r>
              <w:rPr>
                <w:sz w:val="12"/>
                <w:szCs w:val="12"/>
                <w:lang w:val="en-US"/>
              </w:rPr>
              <w:t>)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2"/>
                <w:szCs w:val="12"/>
              </w:rPr>
            </w:pPr>
          </w:p>
        </w:tc>
      </w:tr>
      <w:tr w:rsidR="00D32DF9" w:rsidTr="00211877">
        <w:trPr>
          <w:gridAfter w:val="1"/>
          <w:wAfter w:w="29" w:type="dxa"/>
          <w:cantSplit/>
          <w:trHeight w:hRule="exact" w:val="273"/>
        </w:trPr>
        <w:tc>
          <w:tcPr>
            <w:tcW w:w="34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19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2DF9" w:rsidRDefault="00D32DF9" w:rsidP="00D32DF9"/>
        </w:tc>
        <w:tc>
          <w:tcPr>
            <w:tcW w:w="1185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32DF9" w:rsidRDefault="00D32DF9" w:rsidP="00D32DF9"/>
        </w:tc>
        <w:tc>
          <w:tcPr>
            <w:tcW w:w="9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2DF9" w:rsidRDefault="00D32DF9" w:rsidP="00D32D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55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2DF9" w:rsidRPr="00211877" w:rsidRDefault="00A576A1" w:rsidP="00837A1D">
            <w:pPr>
              <w:jc w:val="center"/>
            </w:pPr>
            <w:proofErr w:type="spellStart"/>
            <w:r w:rsidRPr="00211877">
              <w:t>Н.А</w:t>
            </w:r>
            <w:r w:rsidR="00837A1D" w:rsidRPr="00211877">
              <w:t>.</w:t>
            </w:r>
            <w:r w:rsidRPr="00211877">
              <w:t>Пра</w:t>
            </w:r>
            <w:r w:rsidR="00837A1D" w:rsidRPr="00211877">
              <w:t>солова</w:t>
            </w:r>
            <w:proofErr w:type="spellEnd"/>
          </w:p>
        </w:tc>
      </w:tr>
      <w:tr w:rsidR="00D32DF9" w:rsidTr="00D32DF9">
        <w:trPr>
          <w:gridAfter w:val="1"/>
          <w:wAfter w:w="29" w:type="dxa"/>
          <w:cantSplit/>
        </w:trPr>
        <w:tc>
          <w:tcPr>
            <w:tcW w:w="3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2"/>
                <w:szCs w:val="12"/>
              </w:rPr>
            </w:pPr>
          </w:p>
        </w:tc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196" w:type="dxa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32DF9" w:rsidRDefault="00D32DF9" w:rsidP="00D32DF9"/>
        </w:tc>
        <w:tc>
          <w:tcPr>
            <w:tcW w:w="1185" w:type="dxa"/>
            <w:gridSpan w:val="4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32DF9" w:rsidRDefault="00D32DF9" w:rsidP="00D32DF9"/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2"/>
                <w:szCs w:val="12"/>
              </w:rPr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32DF9" w:rsidRPr="00837A1D" w:rsidRDefault="00D32DF9" w:rsidP="00D32DF9">
            <w:pPr>
              <w:jc w:val="center"/>
              <w:rPr>
                <w:sz w:val="12"/>
                <w:szCs w:val="12"/>
              </w:rPr>
            </w:pPr>
            <w:r w:rsidRPr="00837A1D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подпись</w:t>
            </w:r>
            <w:r w:rsidRPr="00837A1D"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32DF9" w:rsidRPr="00837A1D" w:rsidRDefault="00D32DF9" w:rsidP="00D32DF9">
            <w:pPr>
              <w:jc w:val="center"/>
              <w:rPr>
                <w:sz w:val="12"/>
                <w:szCs w:val="12"/>
              </w:rPr>
            </w:pPr>
            <w:r w:rsidRPr="00837A1D">
              <w:rPr>
                <w:sz w:val="12"/>
                <w:szCs w:val="12"/>
              </w:rPr>
              <w:t>(</w:t>
            </w:r>
            <w:r>
              <w:rPr>
                <w:sz w:val="12"/>
                <w:szCs w:val="12"/>
              </w:rPr>
              <w:t>расшифровка подписи</w:t>
            </w:r>
            <w:r w:rsidRPr="00837A1D">
              <w:rPr>
                <w:sz w:val="12"/>
                <w:szCs w:val="12"/>
              </w:rPr>
              <w:t>)</w:t>
            </w:r>
          </w:p>
        </w:tc>
      </w:tr>
      <w:tr w:rsidR="00D32DF9" w:rsidTr="00D32DF9">
        <w:trPr>
          <w:cantSplit/>
          <w:trHeight w:hRule="exact" w:val="140"/>
        </w:trPr>
        <w:tc>
          <w:tcPr>
            <w:tcW w:w="652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ОБ УСТАНОВЛЕННОМ РАСХОЖДЕНИИ ПО КОЛИЧЕСТВУ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right"/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>“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Default="00A576A1" w:rsidP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>”</w:t>
            </w:r>
          </w:p>
        </w:tc>
        <w:tc>
          <w:tcPr>
            <w:tcW w:w="1134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A576A1" w:rsidP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Default="00D32DF9" w:rsidP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2024</w:t>
            </w:r>
          </w:p>
        </w:tc>
        <w:tc>
          <w:tcPr>
            <w:tcW w:w="28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Pr="00837A1D" w:rsidRDefault="00D32DF9" w:rsidP="00D32DF9">
            <w:pPr>
              <w:ind w:left="28"/>
              <w:rPr>
                <w:sz w:val="10"/>
                <w:szCs w:val="10"/>
              </w:rPr>
            </w:pPr>
            <w:r>
              <w:rPr>
                <w:sz w:val="16"/>
                <w:szCs w:val="16"/>
              </w:rPr>
              <w:t>г</w:t>
            </w:r>
            <w:r w:rsidRPr="00837A1D">
              <w:rPr>
                <w:sz w:val="16"/>
                <w:szCs w:val="16"/>
              </w:rPr>
              <w:t>.</w:t>
            </w:r>
          </w:p>
        </w:tc>
      </w:tr>
      <w:tr w:rsidR="00D32DF9" w:rsidTr="00D32DF9">
        <w:trPr>
          <w:cantSplit/>
          <w:trHeight w:hRule="exact" w:val="120"/>
        </w:trPr>
        <w:tc>
          <w:tcPr>
            <w:tcW w:w="652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/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4"/>
                <w:szCs w:val="4"/>
              </w:rPr>
            </w:pPr>
          </w:p>
        </w:tc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4"/>
                <w:szCs w:val="4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837A1D" w:rsidRDefault="00D32DF9" w:rsidP="00D32DF9">
            <w:pPr>
              <w:rPr>
                <w:sz w:val="16"/>
                <w:szCs w:val="16"/>
              </w:rPr>
            </w:pPr>
          </w:p>
        </w:tc>
        <w:tc>
          <w:tcPr>
            <w:tcW w:w="17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sz w:val="4"/>
                <w:szCs w:val="4"/>
              </w:rPr>
            </w:pPr>
          </w:p>
        </w:tc>
        <w:tc>
          <w:tcPr>
            <w:tcW w:w="1134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837A1D" w:rsidRDefault="00D32DF9" w:rsidP="00D32DF9">
            <w:pPr>
              <w:rPr>
                <w:sz w:val="16"/>
                <w:szCs w:val="16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Pr="00837A1D" w:rsidRDefault="00D32DF9" w:rsidP="00D32DF9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837A1D" w:rsidRDefault="00D32DF9" w:rsidP="00D32DF9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right"/>
              <w:rPr>
                <w:sz w:val="16"/>
                <w:szCs w:val="16"/>
              </w:rPr>
            </w:pPr>
          </w:p>
        </w:tc>
      </w:tr>
      <w:tr w:rsidR="00D32DF9">
        <w:trPr>
          <w:gridAfter w:val="1"/>
          <w:wAfter w:w="29" w:type="dxa"/>
          <w:cantSplit/>
          <w:trHeight w:val="240"/>
        </w:trPr>
        <w:tc>
          <w:tcPr>
            <w:tcW w:w="737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rPr>
                <w:b/>
                <w:bCs/>
              </w:rPr>
            </w:pPr>
            <w:r>
              <w:rPr>
                <w:b/>
                <w:bCs/>
              </w:rPr>
              <w:t>И КАЧЕСТВУ ПРИ ПРИЕМКЕ ТОВАРНО-МАТЕРИАЛЬНЫХ ЦЕННОСТЕЙ</w:t>
            </w:r>
          </w:p>
        </w:tc>
        <w:tc>
          <w:tcPr>
            <w:tcW w:w="21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0"/>
                <w:szCs w:val="10"/>
              </w:rPr>
            </w:pPr>
          </w:p>
        </w:tc>
      </w:tr>
    </w:tbl>
    <w:p w:rsidR="002607E1" w:rsidRDefault="002607E1">
      <w:pPr>
        <w:tabs>
          <w:tab w:val="left" w:pos="2694"/>
        </w:tabs>
        <w:spacing w:before="180"/>
        <w:ind w:left="397"/>
        <w:rPr>
          <w:sz w:val="22"/>
          <w:szCs w:val="22"/>
        </w:rPr>
      </w:pPr>
      <w:r>
        <w:rPr>
          <w:sz w:val="22"/>
          <w:szCs w:val="22"/>
        </w:rPr>
        <w:t>Место приемки товара</w:t>
      </w:r>
      <w:r>
        <w:rPr>
          <w:sz w:val="22"/>
          <w:szCs w:val="22"/>
        </w:rPr>
        <w:tab/>
      </w:r>
      <w:r w:rsidR="00A576A1">
        <w:rPr>
          <w:sz w:val="22"/>
          <w:szCs w:val="22"/>
        </w:rPr>
        <w:t>ООО «Фирма 1000 мелочей», г.Петрозаводск, ул. Дальняя, д.32</w:t>
      </w:r>
    </w:p>
    <w:p w:rsidR="002607E1" w:rsidRDefault="002607E1">
      <w:pPr>
        <w:pBdr>
          <w:top w:val="single" w:sz="4" w:space="1" w:color="auto"/>
        </w:pBdr>
        <w:tabs>
          <w:tab w:val="left" w:pos="3119"/>
        </w:tabs>
        <w:ind w:left="2694"/>
        <w:rPr>
          <w:sz w:val="2"/>
          <w:szCs w:val="2"/>
        </w:rPr>
      </w:pPr>
    </w:p>
    <w:tbl>
      <w:tblPr>
        <w:tblW w:w="0" w:type="auto"/>
        <w:tblInd w:w="42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57"/>
        <w:gridCol w:w="198"/>
        <w:gridCol w:w="426"/>
        <w:gridCol w:w="197"/>
        <w:gridCol w:w="1843"/>
        <w:gridCol w:w="142"/>
        <w:gridCol w:w="850"/>
        <w:gridCol w:w="284"/>
      </w:tblGrid>
      <w:tr w:rsidR="002607E1">
        <w:trPr>
          <w:cantSplit/>
          <w:trHeight w:hRule="exact" w:val="280"/>
        </w:trPr>
        <w:tc>
          <w:tcPr>
            <w:tcW w:w="5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Настоящий акт составлен комиссией, которая установила: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A576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A576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г.</w:t>
            </w:r>
          </w:p>
        </w:tc>
      </w:tr>
    </w:tbl>
    <w:p w:rsidR="002607E1" w:rsidRPr="002F70E3" w:rsidRDefault="002607E1" w:rsidP="00D32DF9">
      <w:pPr>
        <w:tabs>
          <w:tab w:val="left" w:pos="3828"/>
        </w:tabs>
        <w:spacing w:before="240"/>
        <w:ind w:left="397"/>
        <w:rPr>
          <w:sz w:val="22"/>
          <w:szCs w:val="22"/>
          <w:u w:val="single"/>
        </w:rPr>
      </w:pPr>
      <w:r>
        <w:rPr>
          <w:sz w:val="22"/>
          <w:szCs w:val="22"/>
        </w:rPr>
        <w:t>по сопроводительным документам</w:t>
      </w:r>
      <w:r w:rsidRPr="00D32DF9">
        <w:rPr>
          <w:sz w:val="22"/>
          <w:szCs w:val="22"/>
        </w:rPr>
        <w:tab/>
      </w:r>
      <w:r w:rsidR="00D32DF9" w:rsidRPr="002F70E3">
        <w:rPr>
          <w:sz w:val="22"/>
          <w:szCs w:val="22"/>
          <w:u w:val="single"/>
        </w:rPr>
        <w:t>товарно-транс</w:t>
      </w:r>
      <w:r w:rsidR="00A576A1" w:rsidRPr="002F70E3">
        <w:rPr>
          <w:sz w:val="22"/>
          <w:szCs w:val="22"/>
          <w:u w:val="single"/>
        </w:rPr>
        <w:t xml:space="preserve">портная накладная серия № 435891 от 25 мая  </w:t>
      </w:r>
      <w:r w:rsidR="00D32DF9" w:rsidRPr="002F70E3">
        <w:rPr>
          <w:sz w:val="22"/>
          <w:szCs w:val="22"/>
        </w:rPr>
        <w:t>2024 года</w:t>
      </w:r>
    </w:p>
    <w:p w:rsidR="002607E1" w:rsidRDefault="002607E1" w:rsidP="002F70E3">
      <w:pPr>
        <w:pBdr>
          <w:top w:val="single" w:sz="4" w:space="2" w:color="auto"/>
        </w:pBdr>
        <w:ind w:left="397"/>
        <w:rPr>
          <w:sz w:val="2"/>
          <w:szCs w:val="2"/>
        </w:rPr>
      </w:pPr>
    </w:p>
    <w:p w:rsidR="002607E1" w:rsidRDefault="002607E1">
      <w:pPr>
        <w:spacing w:before="200"/>
        <w:ind w:left="397" w:firstLine="28"/>
        <w:rPr>
          <w:sz w:val="10"/>
          <w:szCs w:val="10"/>
        </w:rPr>
      </w:pPr>
      <w:r>
        <w:rPr>
          <w:sz w:val="22"/>
          <w:szCs w:val="22"/>
        </w:rPr>
        <w:t xml:space="preserve">доставлен  товар. Документ о вызове </w:t>
      </w:r>
      <w:r w:rsidR="00D32DF9">
        <w:rPr>
          <w:sz w:val="22"/>
          <w:szCs w:val="22"/>
        </w:rPr>
        <w:t xml:space="preserve">представителя </w:t>
      </w:r>
      <w:r w:rsidR="00D32DF9" w:rsidRPr="00DB19DC">
        <w:rPr>
          <w:sz w:val="22"/>
          <w:szCs w:val="22"/>
        </w:rPr>
        <w:t>грузоотправителя</w:t>
      </w:r>
      <w:r>
        <w:rPr>
          <w:sz w:val="22"/>
          <w:szCs w:val="22"/>
        </w:rPr>
        <w:t xml:space="preserve">, </w:t>
      </w:r>
      <w:r w:rsidRPr="00DB19DC">
        <w:rPr>
          <w:strike/>
          <w:sz w:val="22"/>
          <w:szCs w:val="22"/>
        </w:rPr>
        <w:t>поставщика,</w:t>
      </w:r>
      <w:r w:rsidRPr="00D32DF9">
        <w:rPr>
          <w:strike/>
          <w:sz w:val="22"/>
          <w:szCs w:val="22"/>
        </w:rPr>
        <w:t xml:space="preserve"> производителя</w:t>
      </w:r>
      <w:r>
        <w:rPr>
          <w:sz w:val="22"/>
          <w:szCs w:val="22"/>
        </w:rPr>
        <w:t>:</w:t>
      </w:r>
      <w:r>
        <w:t xml:space="preserve"> </w:t>
      </w:r>
    </w:p>
    <w:p w:rsidR="002607E1" w:rsidRPr="002F70E3" w:rsidRDefault="002607E1">
      <w:pPr>
        <w:pBdr>
          <w:top w:val="single" w:sz="4" w:space="1" w:color="auto"/>
        </w:pBdr>
        <w:ind w:left="5443" w:right="85"/>
        <w:jc w:val="center"/>
        <w:rPr>
          <w:sz w:val="14"/>
          <w:szCs w:val="14"/>
        </w:rPr>
      </w:pPr>
      <w:r w:rsidRPr="002F70E3">
        <w:rPr>
          <w:sz w:val="14"/>
          <w:szCs w:val="14"/>
        </w:rPr>
        <w:t>(</w:t>
      </w:r>
      <w:r>
        <w:rPr>
          <w:sz w:val="14"/>
          <w:szCs w:val="14"/>
        </w:rPr>
        <w:t>ненужное зачеркнуть</w:t>
      </w:r>
      <w:r w:rsidRPr="002F70E3">
        <w:rPr>
          <w:sz w:val="14"/>
          <w:szCs w:val="14"/>
        </w:rPr>
        <w:t>)</w:t>
      </w:r>
    </w:p>
    <w:tbl>
      <w:tblPr>
        <w:tblW w:w="0" w:type="auto"/>
        <w:tblInd w:w="45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97"/>
        <w:gridCol w:w="1134"/>
        <w:gridCol w:w="57"/>
        <w:gridCol w:w="397"/>
        <w:gridCol w:w="57"/>
        <w:gridCol w:w="368"/>
        <w:gridCol w:w="113"/>
        <w:gridCol w:w="142"/>
        <w:gridCol w:w="28"/>
        <w:gridCol w:w="1106"/>
        <w:gridCol w:w="28"/>
        <w:gridCol w:w="85"/>
        <w:gridCol w:w="567"/>
        <w:gridCol w:w="57"/>
        <w:gridCol w:w="227"/>
      </w:tblGrid>
      <w:tr w:rsidR="002607E1">
        <w:trPr>
          <w:cantSplit/>
        </w:trPr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телеграмма</w:t>
            </w:r>
            <w:r w:rsidRPr="00A576A1">
              <w:rPr>
                <w:strike/>
                <w:sz w:val="22"/>
                <w:szCs w:val="22"/>
              </w:rPr>
              <w:t>, факс, телефонограмма, радиограмма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“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мая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0A1069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</w:tr>
      <w:tr w:rsidR="002607E1">
        <w:trPr>
          <w:gridAfter w:val="1"/>
          <w:wAfter w:w="227" w:type="dxa"/>
        </w:trPr>
        <w:tc>
          <w:tcPr>
            <w:tcW w:w="4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07E1" w:rsidRDefault="002607E1">
            <w:pPr>
              <w:ind w:left="-28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(ненужное зачеркнуть)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right"/>
              <w:rPr>
                <w:sz w:val="14"/>
                <w:szCs w:val="14"/>
              </w:rPr>
            </w:pPr>
          </w:p>
        </w:tc>
      </w:tr>
    </w:tbl>
    <w:p w:rsidR="002607E1" w:rsidRPr="001637B3" w:rsidRDefault="002607E1">
      <w:pPr>
        <w:spacing w:before="240"/>
        <w:ind w:left="2127" w:hanging="1730"/>
        <w:rPr>
          <w:sz w:val="18"/>
          <w:szCs w:val="18"/>
        </w:rPr>
      </w:pPr>
      <w:proofErr w:type="gramStart"/>
      <w:r>
        <w:rPr>
          <w:sz w:val="22"/>
          <w:szCs w:val="22"/>
        </w:rPr>
        <w:t xml:space="preserve">Грузоотправитель </w:t>
      </w:r>
      <w:r w:rsidR="001637B3">
        <w:rPr>
          <w:sz w:val="22"/>
          <w:szCs w:val="22"/>
        </w:rPr>
        <w:t xml:space="preserve"> </w:t>
      </w:r>
      <w:r w:rsidR="001637B3" w:rsidRPr="001637B3">
        <w:rPr>
          <w:sz w:val="18"/>
          <w:szCs w:val="18"/>
        </w:rPr>
        <w:t>ООО</w:t>
      </w:r>
      <w:proofErr w:type="gramEnd"/>
      <w:r w:rsidR="001637B3" w:rsidRPr="001637B3">
        <w:rPr>
          <w:sz w:val="18"/>
          <w:szCs w:val="18"/>
        </w:rPr>
        <w:t xml:space="preserve"> «Бытовая химия», г.Петрозаводск, ул. Парковая, д. 18, строение 16 корп. 3, т/ф 51-56-54</w:t>
      </w:r>
    </w:p>
    <w:p w:rsidR="002607E1" w:rsidRPr="00D32DF9" w:rsidRDefault="002607E1">
      <w:pPr>
        <w:pBdr>
          <w:top w:val="single" w:sz="4" w:space="1" w:color="auto"/>
        </w:pBdr>
        <w:ind w:left="2211"/>
        <w:jc w:val="center"/>
        <w:rPr>
          <w:sz w:val="14"/>
          <w:szCs w:val="14"/>
        </w:rPr>
      </w:pPr>
      <w:r w:rsidRPr="00D32DF9">
        <w:rPr>
          <w:sz w:val="14"/>
          <w:szCs w:val="14"/>
        </w:rPr>
        <w:t>(</w:t>
      </w:r>
      <w:r>
        <w:rPr>
          <w:sz w:val="14"/>
          <w:szCs w:val="14"/>
        </w:rPr>
        <w:t>наименование, адрес, номер телефона</w:t>
      </w:r>
      <w:r w:rsidRPr="00D32DF9">
        <w:rPr>
          <w:sz w:val="14"/>
          <w:szCs w:val="14"/>
        </w:rPr>
        <w:t>)</w:t>
      </w:r>
    </w:p>
    <w:p w:rsidR="002607E1" w:rsidRPr="00D32DF9" w:rsidRDefault="002607E1">
      <w:pPr>
        <w:ind w:left="1843" w:hanging="1446"/>
        <w:rPr>
          <w:sz w:val="22"/>
          <w:szCs w:val="22"/>
        </w:rPr>
      </w:pPr>
      <w:r>
        <w:rPr>
          <w:sz w:val="22"/>
          <w:szCs w:val="22"/>
        </w:rPr>
        <w:t xml:space="preserve">Производитель </w:t>
      </w:r>
      <w:r w:rsidRPr="00D32DF9">
        <w:rPr>
          <w:sz w:val="22"/>
          <w:szCs w:val="22"/>
        </w:rPr>
        <w:t xml:space="preserve"> </w:t>
      </w:r>
      <w:r w:rsidR="000A1069">
        <w:rPr>
          <w:sz w:val="22"/>
          <w:szCs w:val="22"/>
        </w:rPr>
        <w:t xml:space="preserve"> -</w:t>
      </w:r>
    </w:p>
    <w:p w:rsidR="002607E1" w:rsidRPr="00D32DF9" w:rsidRDefault="002607E1">
      <w:pPr>
        <w:pBdr>
          <w:top w:val="single" w:sz="4" w:space="1" w:color="auto"/>
        </w:pBdr>
        <w:ind w:left="1956"/>
        <w:jc w:val="center"/>
        <w:rPr>
          <w:sz w:val="14"/>
          <w:szCs w:val="14"/>
        </w:rPr>
      </w:pPr>
      <w:r w:rsidRPr="00D32DF9">
        <w:rPr>
          <w:sz w:val="14"/>
          <w:szCs w:val="14"/>
        </w:rPr>
        <w:t>(</w:t>
      </w:r>
      <w:r>
        <w:rPr>
          <w:sz w:val="14"/>
          <w:szCs w:val="14"/>
        </w:rPr>
        <w:t>наименование, адрес, номер телефона</w:t>
      </w:r>
      <w:r w:rsidRPr="00D32DF9">
        <w:rPr>
          <w:sz w:val="14"/>
          <w:szCs w:val="14"/>
        </w:rPr>
        <w:t>)</w:t>
      </w:r>
    </w:p>
    <w:p w:rsidR="002607E1" w:rsidRPr="000A1069" w:rsidRDefault="002607E1">
      <w:pPr>
        <w:ind w:left="1560" w:hanging="1163"/>
      </w:pPr>
      <w:r>
        <w:rPr>
          <w:sz w:val="22"/>
          <w:szCs w:val="22"/>
        </w:rPr>
        <w:t xml:space="preserve">Поставщик  </w:t>
      </w:r>
      <w:r w:rsidR="000A1069">
        <w:rPr>
          <w:sz w:val="22"/>
          <w:szCs w:val="22"/>
        </w:rPr>
        <w:t xml:space="preserve"> </w:t>
      </w:r>
      <w:r w:rsidR="000A1069" w:rsidRPr="001637B3">
        <w:rPr>
          <w:sz w:val="18"/>
          <w:szCs w:val="18"/>
        </w:rPr>
        <w:t>ООО «Бытовая химия» г. Петрозаводск, ул. Парковая, д. 18 строение 16 корп. 3, т</w:t>
      </w:r>
      <w:r w:rsidR="000A1069" w:rsidRPr="00211877">
        <w:rPr>
          <w:sz w:val="18"/>
          <w:szCs w:val="18"/>
        </w:rPr>
        <w:t>/</w:t>
      </w:r>
      <w:r w:rsidR="000A1069" w:rsidRPr="001637B3">
        <w:rPr>
          <w:sz w:val="18"/>
          <w:szCs w:val="18"/>
        </w:rPr>
        <w:t>ф</w:t>
      </w:r>
      <w:r w:rsidR="000A1069" w:rsidRPr="00211877">
        <w:rPr>
          <w:sz w:val="18"/>
          <w:szCs w:val="18"/>
        </w:rPr>
        <w:t xml:space="preserve"> 51-56-54</w:t>
      </w:r>
    </w:p>
    <w:p w:rsidR="002607E1" w:rsidRPr="00D32DF9" w:rsidRDefault="002607E1">
      <w:pPr>
        <w:pBdr>
          <w:top w:val="single" w:sz="4" w:space="1" w:color="auto"/>
        </w:pBdr>
        <w:ind w:left="1560"/>
        <w:jc w:val="center"/>
        <w:rPr>
          <w:sz w:val="14"/>
          <w:szCs w:val="14"/>
        </w:rPr>
      </w:pPr>
      <w:r w:rsidRPr="00D32DF9">
        <w:rPr>
          <w:sz w:val="14"/>
          <w:szCs w:val="14"/>
        </w:rPr>
        <w:t>(</w:t>
      </w:r>
      <w:r>
        <w:rPr>
          <w:sz w:val="14"/>
          <w:szCs w:val="14"/>
        </w:rPr>
        <w:t>наименование, адрес, номер телефона</w:t>
      </w:r>
      <w:r w:rsidRPr="00D32DF9">
        <w:rPr>
          <w:sz w:val="14"/>
          <w:szCs w:val="14"/>
        </w:rPr>
        <w:t>)</w:t>
      </w:r>
    </w:p>
    <w:p w:rsidR="002607E1" w:rsidRPr="00D32DF9" w:rsidRDefault="002607E1">
      <w:pPr>
        <w:ind w:left="2410" w:hanging="2013"/>
        <w:rPr>
          <w:sz w:val="22"/>
          <w:szCs w:val="22"/>
        </w:rPr>
      </w:pPr>
      <w:r>
        <w:rPr>
          <w:sz w:val="22"/>
          <w:szCs w:val="22"/>
        </w:rPr>
        <w:t xml:space="preserve">Страховая компания </w:t>
      </w:r>
      <w:r w:rsidRPr="00D32DF9">
        <w:rPr>
          <w:sz w:val="22"/>
          <w:szCs w:val="22"/>
        </w:rPr>
        <w:t xml:space="preserve"> </w:t>
      </w:r>
      <w:r w:rsidR="00D32DF9">
        <w:rPr>
          <w:sz w:val="22"/>
          <w:szCs w:val="22"/>
        </w:rPr>
        <w:t>-</w:t>
      </w:r>
    </w:p>
    <w:p w:rsidR="002607E1" w:rsidRPr="00D32DF9" w:rsidRDefault="002607E1">
      <w:pPr>
        <w:pBdr>
          <w:top w:val="single" w:sz="4" w:space="1" w:color="auto"/>
        </w:pBdr>
        <w:spacing w:after="120"/>
        <w:ind w:left="2410"/>
        <w:jc w:val="center"/>
        <w:rPr>
          <w:sz w:val="14"/>
          <w:szCs w:val="14"/>
        </w:rPr>
      </w:pPr>
      <w:r w:rsidRPr="00D32DF9">
        <w:rPr>
          <w:sz w:val="14"/>
          <w:szCs w:val="14"/>
        </w:rPr>
        <w:t>(</w:t>
      </w:r>
      <w:r>
        <w:rPr>
          <w:sz w:val="14"/>
          <w:szCs w:val="14"/>
        </w:rPr>
        <w:t>наименование, адрес, номер телефона</w:t>
      </w:r>
      <w:r w:rsidRPr="00D32DF9">
        <w:rPr>
          <w:sz w:val="14"/>
          <w:szCs w:val="14"/>
        </w:rPr>
        <w:t>)</w:t>
      </w:r>
    </w:p>
    <w:tbl>
      <w:tblPr>
        <w:tblW w:w="0" w:type="auto"/>
        <w:tblInd w:w="42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425"/>
        <w:gridCol w:w="993"/>
        <w:gridCol w:w="850"/>
        <w:gridCol w:w="567"/>
        <w:gridCol w:w="1135"/>
        <w:gridCol w:w="426"/>
        <w:gridCol w:w="170"/>
        <w:gridCol w:w="425"/>
        <w:gridCol w:w="256"/>
        <w:gridCol w:w="1418"/>
        <w:gridCol w:w="113"/>
        <w:gridCol w:w="567"/>
        <w:gridCol w:w="284"/>
      </w:tblGrid>
      <w:tr w:rsidR="002607E1">
        <w:trPr>
          <w:cantSplit/>
        </w:trPr>
        <w:tc>
          <w:tcPr>
            <w:tcW w:w="411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Договор (контракт) на поставку товара №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A1069">
              <w:rPr>
                <w:sz w:val="22"/>
                <w:szCs w:val="22"/>
              </w:rPr>
              <w:t>5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Счет-фактура  №</w:t>
            </w:r>
          </w:p>
        </w:tc>
        <w:tc>
          <w:tcPr>
            <w:tcW w:w="396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0A1069">
              <w:rPr>
                <w:sz w:val="22"/>
                <w:szCs w:val="22"/>
              </w:rPr>
              <w:t>5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Коммерческий акт  №</w:t>
            </w:r>
          </w:p>
        </w:tc>
        <w:tc>
          <w:tcPr>
            <w:tcW w:w="35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c>
          <w:tcPr>
            <w:tcW w:w="46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Ветеринарное свидетельство (свидетельство)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rPr>
          <w:cantSplit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tabs>
                <w:tab w:val="left" w:pos="3233"/>
              </w:tabs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Железнодорожная накладная  №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2607E1" w:rsidRDefault="002607E1">
      <w:pPr>
        <w:ind w:left="397"/>
        <w:rPr>
          <w:sz w:val="18"/>
          <w:szCs w:val="18"/>
        </w:rPr>
      </w:pPr>
    </w:p>
    <w:tbl>
      <w:tblPr>
        <w:tblW w:w="0" w:type="auto"/>
        <w:tblInd w:w="42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3"/>
        <w:gridCol w:w="935"/>
        <w:gridCol w:w="425"/>
        <w:gridCol w:w="227"/>
        <w:gridCol w:w="85"/>
        <w:gridCol w:w="851"/>
        <w:gridCol w:w="482"/>
        <w:gridCol w:w="113"/>
        <w:gridCol w:w="567"/>
        <w:gridCol w:w="284"/>
        <w:gridCol w:w="2511"/>
        <w:gridCol w:w="360"/>
        <w:gridCol w:w="984"/>
      </w:tblGrid>
      <w:tr w:rsidR="002607E1" w:rsidTr="00D32DF9">
        <w:trPr>
          <w:cantSplit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Способ доставки</w:t>
            </w:r>
          </w:p>
        </w:tc>
        <w:tc>
          <w:tcPr>
            <w:tcW w:w="64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Автомобиль Га</w:t>
            </w:r>
            <w:r w:rsidR="000A1069">
              <w:rPr>
                <w:sz w:val="22"/>
                <w:szCs w:val="22"/>
              </w:rPr>
              <w:t>зель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0A1069" w:rsidRDefault="000A1069">
            <w:pPr>
              <w:jc w:val="center"/>
              <w:rPr>
                <w:sz w:val="22"/>
                <w:szCs w:val="22"/>
              </w:rPr>
            </w:pPr>
            <w:r w:rsidRPr="000A1069">
              <w:rPr>
                <w:sz w:val="22"/>
                <w:szCs w:val="22"/>
              </w:rPr>
              <w:t>Т 008 КТ</w:t>
            </w:r>
          </w:p>
        </w:tc>
      </w:tr>
      <w:tr w:rsidR="002607E1" w:rsidTr="00D32DF9">
        <w:trPr>
          <w:cantSplit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ind w:left="-28"/>
              <w:rPr>
                <w:sz w:val="14"/>
                <w:szCs w:val="14"/>
              </w:rPr>
            </w:pPr>
          </w:p>
        </w:tc>
        <w:tc>
          <w:tcPr>
            <w:tcW w:w="648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(</w:t>
            </w:r>
            <w:r>
              <w:rPr>
                <w:sz w:val="14"/>
                <w:szCs w:val="14"/>
              </w:rPr>
              <w:t>вид транспортного средства</w:t>
            </w:r>
            <w:r>
              <w:rPr>
                <w:sz w:val="14"/>
                <w:szCs w:val="14"/>
                <w:lang w:val="en-US"/>
              </w:rPr>
              <w:t>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</w:p>
        </w:tc>
      </w:tr>
      <w:tr w:rsidR="00260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3855" w:type="dxa"/>
          <w:cantSplit/>
          <w:trHeight w:hRule="exact" w:val="260"/>
        </w:trPr>
        <w:tc>
          <w:tcPr>
            <w:tcW w:w="26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отправления товара  “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  <w:vAlign w:val="bottom"/>
          </w:tcPr>
          <w:p w:rsidR="002607E1" w:rsidRDefault="000A1069" w:rsidP="000A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607E1" w:rsidRDefault="000A106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мая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bottom"/>
          </w:tcPr>
          <w:p w:rsidR="002607E1" w:rsidRPr="00D32DF9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0"/>
        </w:trPr>
        <w:tc>
          <w:tcPr>
            <w:tcW w:w="419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 станции (пристани, порота) отправления</w:t>
            </w:r>
          </w:p>
        </w:tc>
        <w:tc>
          <w:tcPr>
            <w:tcW w:w="5301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</w:tr>
      <w:tr w:rsidR="00260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9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</w:p>
        </w:tc>
        <w:tc>
          <w:tcPr>
            <w:tcW w:w="53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</w:tr>
      <w:tr w:rsidR="00260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220"/>
        </w:trPr>
        <w:tc>
          <w:tcPr>
            <w:tcW w:w="334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 со склада отправителя товара</w:t>
            </w:r>
          </w:p>
        </w:tc>
        <w:tc>
          <w:tcPr>
            <w:tcW w:w="6152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607E1" w:rsidRPr="00DB19DC" w:rsidRDefault="00DB19DC" w:rsidP="00DB19DC">
            <w:pPr>
              <w:jc w:val="center"/>
            </w:pPr>
            <w:r w:rsidRPr="00DB19DC">
              <w:t>Склад №</w:t>
            </w:r>
            <w:proofErr w:type="gramStart"/>
            <w:r w:rsidRPr="00DB19DC">
              <w:t>1,г.Петрозаводск</w:t>
            </w:r>
            <w:proofErr w:type="gramEnd"/>
            <w:r w:rsidRPr="00DB19DC">
              <w:t xml:space="preserve">, ул.Парковая, д.18 строение16 корп. 3 </w:t>
            </w:r>
            <w:r w:rsidR="000A1069" w:rsidRPr="00DB19DC">
              <w:t xml:space="preserve">  </w:t>
            </w:r>
          </w:p>
        </w:tc>
      </w:tr>
      <w:tr w:rsidR="002607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34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ind w:left="-28"/>
              <w:rPr>
                <w:sz w:val="22"/>
                <w:szCs w:val="22"/>
              </w:rPr>
            </w:pPr>
          </w:p>
        </w:tc>
        <w:tc>
          <w:tcPr>
            <w:tcW w:w="61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ind w:right="2495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</w:tr>
    </w:tbl>
    <w:p w:rsidR="002607E1" w:rsidRDefault="002607E1">
      <w:pPr>
        <w:ind w:left="397"/>
        <w:rPr>
          <w:sz w:val="22"/>
          <w:szCs w:val="22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5"/>
        <w:gridCol w:w="1106"/>
        <w:gridCol w:w="1106"/>
        <w:gridCol w:w="1361"/>
        <w:gridCol w:w="879"/>
        <w:gridCol w:w="956"/>
        <w:gridCol w:w="957"/>
        <w:gridCol w:w="957"/>
        <w:gridCol w:w="900"/>
      </w:tblGrid>
      <w:tr w:rsidR="002607E1">
        <w:trPr>
          <w:cantSplit/>
          <w:trHeight w:hRule="exact" w:val="380"/>
        </w:trPr>
        <w:tc>
          <w:tcPr>
            <w:tcW w:w="9497" w:type="dxa"/>
            <w:gridSpan w:val="9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ВРЕМЯ, ч. мин.</w:t>
            </w:r>
          </w:p>
        </w:tc>
      </w:tr>
      <w:tr w:rsidR="002607E1">
        <w:trPr>
          <w:cantSplit/>
        </w:trPr>
        <w:tc>
          <w:tcPr>
            <w:tcW w:w="1275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прибы</w:t>
            </w:r>
            <w:r>
              <w:rPr>
                <w:sz w:val="16"/>
                <w:szCs w:val="16"/>
              </w:rPr>
              <w:softHyphen/>
              <w:t>тия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 на стан</w:t>
            </w:r>
            <w:r>
              <w:rPr>
                <w:sz w:val="16"/>
                <w:szCs w:val="16"/>
              </w:rPr>
              <w:softHyphen/>
              <w:t>цию (прис</w:t>
            </w:r>
            <w:r>
              <w:rPr>
                <w:sz w:val="16"/>
                <w:szCs w:val="16"/>
              </w:rPr>
              <w:softHyphen/>
              <w:t>тань, порт) наз</w:t>
            </w:r>
            <w:r>
              <w:rPr>
                <w:sz w:val="16"/>
                <w:szCs w:val="16"/>
              </w:rPr>
              <w:softHyphen/>
              <w:t>на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1106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вскрытия ва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softHyphen/>
              <w:t>на, авто</w:t>
            </w:r>
            <w:r>
              <w:rPr>
                <w:sz w:val="16"/>
                <w:szCs w:val="16"/>
              </w:rPr>
              <w:softHyphen/>
              <w:t>фур</w:t>
            </w:r>
            <w:r>
              <w:rPr>
                <w:sz w:val="16"/>
                <w:szCs w:val="16"/>
              </w:rPr>
              <w:softHyphen/>
              <w:t>го</w:t>
            </w:r>
            <w:r>
              <w:rPr>
                <w:sz w:val="16"/>
                <w:szCs w:val="16"/>
              </w:rPr>
              <w:softHyphen/>
              <w:t>на, контей</w:t>
            </w:r>
            <w:r>
              <w:rPr>
                <w:sz w:val="16"/>
                <w:szCs w:val="16"/>
              </w:rPr>
              <w:softHyphen/>
              <w:t>не</w:t>
            </w:r>
            <w:r>
              <w:rPr>
                <w:sz w:val="16"/>
                <w:szCs w:val="16"/>
              </w:rPr>
              <w:softHyphen/>
              <w:t>ра и дру</w:t>
            </w:r>
            <w:r>
              <w:rPr>
                <w:sz w:val="16"/>
                <w:szCs w:val="16"/>
              </w:rPr>
              <w:softHyphen/>
              <w:t>гих транс</w:t>
            </w:r>
            <w:r>
              <w:rPr>
                <w:sz w:val="16"/>
                <w:szCs w:val="16"/>
              </w:rPr>
              <w:softHyphen/>
              <w:t>порт</w:t>
            </w:r>
            <w:r>
              <w:rPr>
                <w:sz w:val="16"/>
                <w:szCs w:val="16"/>
              </w:rPr>
              <w:softHyphen/>
              <w:t>ных средств</w:t>
            </w:r>
          </w:p>
        </w:tc>
        <w:tc>
          <w:tcPr>
            <w:tcW w:w="1106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выдачи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  ор</w:t>
            </w:r>
            <w:r>
              <w:rPr>
                <w:sz w:val="16"/>
                <w:szCs w:val="16"/>
              </w:rPr>
              <w:softHyphen/>
              <w:t>га</w:t>
            </w:r>
            <w:r>
              <w:rPr>
                <w:sz w:val="16"/>
                <w:szCs w:val="16"/>
              </w:rPr>
              <w:softHyphen/>
              <w:t>ни</w:t>
            </w:r>
            <w:r>
              <w:rPr>
                <w:sz w:val="16"/>
                <w:szCs w:val="16"/>
              </w:rPr>
              <w:softHyphen/>
              <w:t>за</w:t>
            </w:r>
            <w:r>
              <w:rPr>
                <w:sz w:val="16"/>
                <w:szCs w:val="16"/>
              </w:rPr>
              <w:softHyphen/>
              <w:t>цией транс</w:t>
            </w:r>
            <w:r>
              <w:rPr>
                <w:sz w:val="16"/>
                <w:szCs w:val="16"/>
              </w:rPr>
              <w:softHyphen/>
              <w:t>порта</w:t>
            </w:r>
          </w:p>
        </w:tc>
        <w:tc>
          <w:tcPr>
            <w:tcW w:w="1361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достав</w:t>
            </w:r>
            <w:r>
              <w:rPr>
                <w:sz w:val="16"/>
                <w:szCs w:val="16"/>
              </w:rPr>
              <w:softHyphen/>
              <w:t>ки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 на склад ор</w:t>
            </w:r>
            <w:r>
              <w:rPr>
                <w:sz w:val="16"/>
                <w:szCs w:val="16"/>
              </w:rPr>
              <w:softHyphen/>
              <w:t>га</w:t>
            </w:r>
            <w:r>
              <w:rPr>
                <w:sz w:val="16"/>
                <w:szCs w:val="16"/>
              </w:rPr>
              <w:softHyphen/>
              <w:t>ни</w:t>
            </w:r>
            <w:r>
              <w:rPr>
                <w:sz w:val="16"/>
                <w:szCs w:val="16"/>
              </w:rPr>
              <w:softHyphen/>
              <w:t>за</w:t>
            </w:r>
            <w:r>
              <w:rPr>
                <w:sz w:val="16"/>
                <w:szCs w:val="16"/>
              </w:rPr>
              <w:softHyphen/>
              <w:t>ции-полу</w:t>
            </w:r>
            <w:r>
              <w:rPr>
                <w:sz w:val="16"/>
                <w:szCs w:val="16"/>
              </w:rPr>
              <w:softHyphen/>
              <w:t>ча</w:t>
            </w:r>
            <w:r>
              <w:rPr>
                <w:sz w:val="16"/>
                <w:szCs w:val="16"/>
              </w:rPr>
              <w:softHyphen/>
              <w:t>те</w:t>
            </w:r>
            <w:r>
              <w:rPr>
                <w:sz w:val="16"/>
                <w:szCs w:val="16"/>
              </w:rPr>
              <w:softHyphen/>
              <w:t>ля</w:t>
            </w:r>
          </w:p>
        </w:tc>
        <w:tc>
          <w:tcPr>
            <w:tcW w:w="879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нача</w:t>
            </w:r>
            <w:r>
              <w:rPr>
                <w:sz w:val="16"/>
                <w:szCs w:val="16"/>
              </w:rPr>
              <w:softHyphen/>
              <w:t>ла раз</w:t>
            </w:r>
            <w:r>
              <w:rPr>
                <w:sz w:val="16"/>
                <w:szCs w:val="16"/>
              </w:rPr>
              <w:softHyphen/>
              <w:t>груз</w:t>
            </w:r>
            <w:r>
              <w:rPr>
                <w:sz w:val="16"/>
                <w:szCs w:val="16"/>
              </w:rPr>
              <w:softHyphen/>
              <w:t>ки</w:t>
            </w:r>
          </w:p>
        </w:tc>
        <w:tc>
          <w:tcPr>
            <w:tcW w:w="3770" w:type="dxa"/>
            <w:gridSpan w:val="4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приемки товара</w:t>
            </w:r>
          </w:p>
        </w:tc>
      </w:tr>
      <w:tr w:rsidR="002607E1">
        <w:trPr>
          <w:cantSplit/>
        </w:trPr>
        <w:tc>
          <w:tcPr>
            <w:tcW w:w="1275" w:type="dxa"/>
            <w:vMerge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  <w:vMerge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  <w:vMerge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79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6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начало</w:t>
            </w:r>
          </w:p>
        </w:tc>
        <w:tc>
          <w:tcPr>
            <w:tcW w:w="957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приоста</w:t>
            </w:r>
            <w:r>
              <w:rPr>
                <w:sz w:val="16"/>
                <w:szCs w:val="16"/>
              </w:rPr>
              <w:softHyphen/>
              <w:t>нов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  <w:tc>
          <w:tcPr>
            <w:tcW w:w="957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</w:t>
            </w:r>
            <w:r>
              <w:rPr>
                <w:sz w:val="16"/>
                <w:szCs w:val="16"/>
              </w:rPr>
              <w:softHyphen/>
              <w:t>зоб</w:t>
            </w:r>
            <w:r>
              <w:rPr>
                <w:sz w:val="16"/>
                <w:szCs w:val="16"/>
              </w:rPr>
              <w:softHyphen/>
              <w:t>нов</w:t>
            </w:r>
            <w:r>
              <w:rPr>
                <w:sz w:val="16"/>
                <w:szCs w:val="16"/>
              </w:rPr>
              <w:softHyphen/>
              <w:t>ле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окон</w:t>
            </w:r>
            <w:r>
              <w:rPr>
                <w:sz w:val="16"/>
                <w:szCs w:val="16"/>
              </w:rPr>
              <w:softHyphen/>
              <w:t>ча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</w:tr>
      <w:tr w:rsidR="002607E1">
        <w:trPr>
          <w:trHeight w:val="600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</w:t>
            </w:r>
            <w:r w:rsidR="00D32DF9">
              <w:rPr>
                <w:sz w:val="16"/>
                <w:szCs w:val="16"/>
              </w:rPr>
              <w:t>.2024</w:t>
            </w:r>
          </w:p>
        </w:tc>
        <w:tc>
          <w:tcPr>
            <w:tcW w:w="11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25.05</w:t>
            </w:r>
            <w:r w:rsidR="00D32DF9">
              <w:rPr>
                <w:sz w:val="16"/>
                <w:szCs w:val="16"/>
              </w:rPr>
              <w:t>.2024 09:00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09:30 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10:00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50606D">
              <w:rPr>
                <w:sz w:val="16"/>
                <w:szCs w:val="16"/>
              </w:rPr>
              <w:t>30</w:t>
            </w:r>
          </w:p>
        </w:tc>
        <w:tc>
          <w:tcPr>
            <w:tcW w:w="9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10:</w:t>
            </w:r>
            <w:r w:rsidR="0050606D">
              <w:rPr>
                <w:sz w:val="16"/>
                <w:szCs w:val="16"/>
              </w:rPr>
              <w:t>50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D32DF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20</w:t>
            </w:r>
          </w:p>
        </w:tc>
      </w:tr>
    </w:tbl>
    <w:p w:rsidR="002607E1" w:rsidRDefault="002607E1">
      <w:pPr>
        <w:pageBreakBefore/>
        <w:ind w:left="39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2-я страница формы № ТОРГ-2</w:t>
      </w:r>
    </w:p>
    <w:p w:rsidR="002607E1" w:rsidRDefault="002607E1">
      <w:pPr>
        <w:pStyle w:val="23"/>
        <w:ind w:left="0" w:firstLine="426"/>
        <w:jc w:val="both"/>
      </w:pPr>
      <w:r>
        <w:t xml:space="preserve">Сведения о состоянии вагонов, автофургонов и т. д. Наличие, описание упаковочных ярлыков, пломб транспорта на отдельных местах  (сертификатов, спецификаций в вагоне, контейнере) и отправительская маркировка  </w:t>
      </w:r>
    </w:p>
    <w:p w:rsidR="002607E1" w:rsidRDefault="002607E1">
      <w:pPr>
        <w:pStyle w:val="23"/>
        <w:pBdr>
          <w:top w:val="single" w:sz="4" w:space="1" w:color="auto"/>
        </w:pBdr>
        <w:spacing w:before="0"/>
        <w:ind w:left="2835" w:firstLine="0"/>
        <w:jc w:val="both"/>
        <w:rPr>
          <w:sz w:val="2"/>
          <w:szCs w:val="2"/>
        </w:rPr>
      </w:pPr>
    </w:p>
    <w:p w:rsidR="002607E1" w:rsidRDefault="002607E1">
      <w:pPr>
        <w:spacing w:after="120"/>
        <w:ind w:firstLine="426"/>
        <w:rPr>
          <w:sz w:val="22"/>
          <w:szCs w:val="22"/>
        </w:rPr>
      </w:pPr>
      <w:r>
        <w:rPr>
          <w:sz w:val="22"/>
          <w:szCs w:val="22"/>
        </w:rPr>
        <w:t>По сопроводительным транспортным документам значится: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709"/>
        <w:gridCol w:w="992"/>
        <w:gridCol w:w="2155"/>
        <w:gridCol w:w="851"/>
        <w:gridCol w:w="1304"/>
        <w:gridCol w:w="1134"/>
        <w:gridCol w:w="1064"/>
      </w:tblGrid>
      <w:tr w:rsidR="002607E1">
        <w:trPr>
          <w:cantSplit/>
          <w:jc w:val="center"/>
        </w:trPr>
        <w:tc>
          <w:tcPr>
            <w:tcW w:w="1701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</w:t>
            </w:r>
            <w:r>
              <w:rPr>
                <w:sz w:val="18"/>
                <w:szCs w:val="18"/>
              </w:rPr>
              <w:softHyphen/>
              <w:t xml:space="preserve">ка об </w:t>
            </w:r>
            <w:proofErr w:type="spellStart"/>
            <w:r>
              <w:rPr>
                <w:sz w:val="18"/>
                <w:szCs w:val="18"/>
              </w:rPr>
              <w:t>оп</w:t>
            </w:r>
            <w:r>
              <w:rPr>
                <w:sz w:val="18"/>
                <w:szCs w:val="18"/>
              </w:rPr>
              <w:softHyphen/>
              <w:t>лом</w:t>
            </w:r>
            <w:proofErr w:type="spellEnd"/>
            <w:r>
              <w:rPr>
                <w:sz w:val="18"/>
                <w:szCs w:val="18"/>
              </w:rPr>
              <w:softHyphen/>
              <w:t xml:space="preserve"> </w:t>
            </w:r>
            <w:proofErr w:type="spellStart"/>
            <w:r>
              <w:rPr>
                <w:sz w:val="18"/>
                <w:szCs w:val="18"/>
              </w:rPr>
              <w:t>би</w:t>
            </w:r>
            <w:r>
              <w:rPr>
                <w:sz w:val="18"/>
                <w:szCs w:val="18"/>
              </w:rPr>
              <w:softHyphen/>
              <w:t>ро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нии</w:t>
            </w:r>
            <w:proofErr w:type="spellEnd"/>
            <w:r>
              <w:rPr>
                <w:sz w:val="18"/>
                <w:szCs w:val="18"/>
              </w:rPr>
              <w:t xml:space="preserve"> то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ра (гру</w:t>
            </w:r>
            <w:r>
              <w:rPr>
                <w:sz w:val="18"/>
                <w:szCs w:val="18"/>
              </w:rPr>
              <w:softHyphen/>
              <w:t>за), сос</w:t>
            </w:r>
            <w:r>
              <w:rPr>
                <w:sz w:val="18"/>
                <w:szCs w:val="18"/>
              </w:rPr>
              <w:softHyphen/>
              <w:t>то</w:t>
            </w:r>
            <w:r>
              <w:rPr>
                <w:sz w:val="18"/>
                <w:szCs w:val="18"/>
              </w:rPr>
              <w:softHyphen/>
              <w:t>яние пломб и со</w:t>
            </w:r>
            <w:r>
              <w:rPr>
                <w:sz w:val="18"/>
                <w:szCs w:val="18"/>
              </w:rPr>
              <w:softHyphen/>
              <w:t>дер</w:t>
            </w:r>
            <w:r>
              <w:rPr>
                <w:sz w:val="18"/>
                <w:szCs w:val="18"/>
              </w:rPr>
              <w:softHyphen/>
              <w:t>жа</w:t>
            </w:r>
            <w:r>
              <w:rPr>
                <w:sz w:val="18"/>
                <w:szCs w:val="18"/>
              </w:rPr>
              <w:softHyphen/>
              <w:t>ние от</w:t>
            </w:r>
            <w:r>
              <w:rPr>
                <w:sz w:val="18"/>
                <w:szCs w:val="18"/>
              </w:rPr>
              <w:softHyphen/>
              <w:t>тис</w:t>
            </w:r>
            <w:r>
              <w:rPr>
                <w:sz w:val="18"/>
                <w:szCs w:val="18"/>
              </w:rPr>
              <w:softHyphen/>
              <w:t>ка</w:t>
            </w:r>
          </w:p>
        </w:tc>
        <w:tc>
          <w:tcPr>
            <w:tcW w:w="709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</w:t>
            </w:r>
            <w:r>
              <w:rPr>
                <w:sz w:val="18"/>
                <w:szCs w:val="18"/>
              </w:rPr>
              <w:softHyphen/>
              <w:t>ли</w:t>
            </w:r>
            <w:r>
              <w:rPr>
                <w:sz w:val="18"/>
                <w:szCs w:val="18"/>
              </w:rPr>
              <w:softHyphen/>
              <w:t>чес</w:t>
            </w:r>
            <w:r>
              <w:rPr>
                <w:sz w:val="18"/>
                <w:szCs w:val="18"/>
              </w:rPr>
              <w:softHyphen/>
              <w:t>тво мест</w:t>
            </w:r>
          </w:p>
        </w:tc>
        <w:tc>
          <w:tcPr>
            <w:tcW w:w="992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упа</w:t>
            </w:r>
            <w:r>
              <w:rPr>
                <w:sz w:val="18"/>
                <w:szCs w:val="18"/>
              </w:rPr>
              <w:softHyphen/>
              <w:t>ков</w:t>
            </w:r>
            <w:r>
              <w:rPr>
                <w:sz w:val="18"/>
                <w:szCs w:val="18"/>
              </w:rPr>
              <w:softHyphen/>
              <w:t>ки</w:t>
            </w:r>
          </w:p>
        </w:tc>
        <w:tc>
          <w:tcPr>
            <w:tcW w:w="2155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</w:t>
            </w:r>
            <w:r>
              <w:rPr>
                <w:sz w:val="18"/>
                <w:szCs w:val="18"/>
              </w:rPr>
              <w:softHyphen/>
              <w:t>но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ние то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ра (гру</w:t>
            </w:r>
            <w:r>
              <w:rPr>
                <w:sz w:val="18"/>
                <w:szCs w:val="18"/>
              </w:rPr>
              <w:softHyphen/>
              <w:t>за) или но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ра ва</w:t>
            </w:r>
            <w:r>
              <w:rPr>
                <w:sz w:val="18"/>
                <w:szCs w:val="18"/>
              </w:rPr>
              <w:softHyphen/>
              <w:t>го</w:t>
            </w:r>
            <w:r>
              <w:rPr>
                <w:sz w:val="18"/>
                <w:szCs w:val="18"/>
              </w:rPr>
              <w:softHyphen/>
              <w:t>нов (контей</w:t>
            </w:r>
            <w:r>
              <w:rPr>
                <w:sz w:val="18"/>
                <w:szCs w:val="18"/>
              </w:rPr>
              <w:softHyphen/>
              <w:t>не</w:t>
            </w:r>
            <w:r>
              <w:rPr>
                <w:sz w:val="18"/>
                <w:szCs w:val="18"/>
              </w:rPr>
              <w:softHyphen/>
              <w:t>ров, авто</w:t>
            </w:r>
            <w:r>
              <w:rPr>
                <w:sz w:val="18"/>
                <w:szCs w:val="18"/>
              </w:rPr>
              <w:softHyphen/>
              <w:t xml:space="preserve"> фур</w:t>
            </w:r>
            <w:r>
              <w:rPr>
                <w:sz w:val="18"/>
                <w:szCs w:val="18"/>
              </w:rPr>
              <w:softHyphen/>
              <w:t>го</w:t>
            </w:r>
            <w:r>
              <w:rPr>
                <w:sz w:val="18"/>
                <w:szCs w:val="18"/>
              </w:rPr>
              <w:softHyphen/>
              <w:t>нов и т.д.)</w:t>
            </w:r>
          </w:p>
        </w:tc>
        <w:tc>
          <w:tcPr>
            <w:tcW w:w="851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</w:t>
            </w:r>
            <w:r>
              <w:rPr>
                <w:sz w:val="18"/>
                <w:szCs w:val="18"/>
              </w:rPr>
              <w:softHyphen/>
              <w:t>ни</w:t>
            </w:r>
            <w:r>
              <w:rPr>
                <w:sz w:val="18"/>
                <w:szCs w:val="18"/>
              </w:rPr>
              <w:softHyphen/>
              <w:t>ца из</w:t>
            </w:r>
            <w:r>
              <w:rPr>
                <w:sz w:val="18"/>
                <w:szCs w:val="18"/>
              </w:rPr>
              <w:softHyphen/>
              <w:t>ме</w:t>
            </w:r>
            <w:r>
              <w:rPr>
                <w:sz w:val="18"/>
                <w:szCs w:val="18"/>
              </w:rPr>
              <w:softHyphen/>
              <w:t>ре</w:t>
            </w:r>
            <w:r>
              <w:rPr>
                <w:sz w:val="18"/>
                <w:szCs w:val="18"/>
              </w:rPr>
              <w:softHyphen/>
              <w:t>ния</w:t>
            </w:r>
          </w:p>
        </w:tc>
        <w:tc>
          <w:tcPr>
            <w:tcW w:w="2438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Масса брут</w:t>
            </w:r>
            <w:r>
              <w:rPr>
                <w:sz w:val="18"/>
                <w:szCs w:val="18"/>
              </w:rPr>
              <w:softHyphen/>
              <w:t>то то</w:t>
            </w:r>
            <w:r>
              <w:rPr>
                <w:sz w:val="18"/>
                <w:szCs w:val="18"/>
              </w:rPr>
              <w:softHyphen/>
              <w:t>ва</w:t>
            </w:r>
            <w:r>
              <w:rPr>
                <w:sz w:val="18"/>
                <w:szCs w:val="18"/>
              </w:rPr>
              <w:softHyphen/>
              <w:t>ра (гру</w:t>
            </w:r>
            <w:r>
              <w:rPr>
                <w:sz w:val="18"/>
                <w:szCs w:val="18"/>
              </w:rPr>
              <w:softHyphen/>
              <w:t xml:space="preserve">за) </w:t>
            </w:r>
          </w:p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до</w:t>
            </w:r>
            <w:r>
              <w:rPr>
                <w:sz w:val="18"/>
                <w:szCs w:val="18"/>
              </w:rPr>
              <w:softHyphen/>
              <w:t>ку</w:t>
            </w:r>
            <w:r>
              <w:rPr>
                <w:sz w:val="18"/>
                <w:szCs w:val="18"/>
              </w:rPr>
              <w:softHyphen/>
              <w:t>мен</w:t>
            </w:r>
            <w:r>
              <w:rPr>
                <w:sz w:val="18"/>
                <w:szCs w:val="18"/>
              </w:rPr>
              <w:softHyphen/>
              <w:t>там</w:t>
            </w:r>
          </w:p>
        </w:tc>
        <w:tc>
          <w:tcPr>
            <w:tcW w:w="1064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Осо</w:t>
            </w:r>
            <w:r>
              <w:rPr>
                <w:sz w:val="18"/>
                <w:szCs w:val="18"/>
              </w:rPr>
              <w:softHyphen/>
              <w:t>бые от</w:t>
            </w:r>
            <w:r>
              <w:rPr>
                <w:sz w:val="18"/>
                <w:szCs w:val="18"/>
              </w:rPr>
              <w:softHyphen/>
              <w:t>мет</w:t>
            </w:r>
            <w:r>
              <w:rPr>
                <w:sz w:val="18"/>
                <w:szCs w:val="18"/>
              </w:rPr>
              <w:softHyphen/>
              <w:t>ки от</w:t>
            </w:r>
            <w:r>
              <w:rPr>
                <w:sz w:val="18"/>
                <w:szCs w:val="18"/>
              </w:rPr>
              <w:softHyphen/>
              <w:t>пра</w:t>
            </w:r>
            <w:r>
              <w:rPr>
                <w:sz w:val="18"/>
                <w:szCs w:val="18"/>
              </w:rPr>
              <w:softHyphen/>
              <w:t>ви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ля по нак</w:t>
            </w:r>
            <w:r>
              <w:rPr>
                <w:sz w:val="18"/>
                <w:szCs w:val="18"/>
              </w:rPr>
              <w:softHyphen/>
              <w:t>лад</w:t>
            </w:r>
            <w:r>
              <w:rPr>
                <w:sz w:val="18"/>
                <w:szCs w:val="18"/>
              </w:rPr>
              <w:softHyphen/>
              <w:t>ной</w:t>
            </w:r>
          </w:p>
        </w:tc>
      </w:tr>
      <w:tr w:rsidR="002607E1">
        <w:trPr>
          <w:cantSplit/>
          <w:jc w:val="center"/>
        </w:trPr>
        <w:tc>
          <w:tcPr>
            <w:tcW w:w="1701" w:type="dxa"/>
            <w:vMerge/>
          </w:tcPr>
          <w:p w:rsidR="002607E1" w:rsidRDefault="002607E1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2607E1" w:rsidRDefault="002607E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2607E1" w:rsidRDefault="002607E1">
            <w:pPr>
              <w:rPr>
                <w:sz w:val="18"/>
                <w:szCs w:val="18"/>
              </w:rPr>
            </w:pPr>
          </w:p>
        </w:tc>
        <w:tc>
          <w:tcPr>
            <w:tcW w:w="2155" w:type="dxa"/>
            <w:vMerge/>
          </w:tcPr>
          <w:p w:rsidR="002607E1" w:rsidRDefault="002607E1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2607E1" w:rsidRDefault="002607E1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</w:t>
            </w:r>
            <w:r>
              <w:rPr>
                <w:sz w:val="18"/>
                <w:szCs w:val="18"/>
              </w:rPr>
              <w:softHyphen/>
              <w:t>пра</w:t>
            </w:r>
            <w:r>
              <w:rPr>
                <w:sz w:val="18"/>
                <w:szCs w:val="18"/>
              </w:rPr>
              <w:softHyphen/>
              <w:t>ви</w:t>
            </w:r>
            <w:r>
              <w:rPr>
                <w:sz w:val="18"/>
                <w:szCs w:val="18"/>
              </w:rPr>
              <w:softHyphen/>
              <w:t>те</w:t>
            </w:r>
            <w:r>
              <w:rPr>
                <w:sz w:val="18"/>
                <w:szCs w:val="18"/>
              </w:rPr>
              <w:softHyphen/>
              <w:t>ля</w:t>
            </w:r>
          </w:p>
        </w:tc>
        <w:tc>
          <w:tcPr>
            <w:tcW w:w="1134" w:type="dxa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транс</w:t>
            </w:r>
            <w:r>
              <w:rPr>
                <w:sz w:val="18"/>
                <w:szCs w:val="18"/>
              </w:rPr>
              <w:softHyphen/>
              <w:t>порт</w:t>
            </w:r>
            <w:r>
              <w:rPr>
                <w:sz w:val="18"/>
                <w:szCs w:val="18"/>
              </w:rPr>
              <w:softHyphen/>
              <w:t>ной ор</w:t>
            </w:r>
            <w:r>
              <w:rPr>
                <w:sz w:val="18"/>
                <w:szCs w:val="18"/>
              </w:rPr>
              <w:softHyphen/>
              <w:t>га</w:t>
            </w:r>
            <w:r>
              <w:rPr>
                <w:sz w:val="18"/>
                <w:szCs w:val="18"/>
              </w:rPr>
              <w:softHyphen/>
              <w:t>ни</w:t>
            </w:r>
            <w:r>
              <w:rPr>
                <w:sz w:val="18"/>
                <w:szCs w:val="18"/>
              </w:rPr>
              <w:softHyphen/>
              <w:t>за</w:t>
            </w:r>
            <w:r>
              <w:rPr>
                <w:sz w:val="18"/>
                <w:szCs w:val="18"/>
              </w:rPr>
              <w:softHyphen/>
              <w:t>ции (стан</w:t>
            </w:r>
            <w:r>
              <w:rPr>
                <w:sz w:val="18"/>
                <w:szCs w:val="18"/>
              </w:rPr>
              <w:softHyphen/>
              <w:t>ции, при</w:t>
            </w:r>
            <w:r>
              <w:rPr>
                <w:sz w:val="18"/>
                <w:szCs w:val="18"/>
              </w:rPr>
              <w:softHyphen/>
              <w:t>ста</w:t>
            </w:r>
            <w:r>
              <w:rPr>
                <w:sz w:val="18"/>
                <w:szCs w:val="18"/>
              </w:rPr>
              <w:softHyphen/>
              <w:t>ни, пор</w:t>
            </w:r>
            <w:r>
              <w:rPr>
                <w:sz w:val="18"/>
                <w:szCs w:val="18"/>
              </w:rPr>
              <w:softHyphen/>
              <w:t>та)</w:t>
            </w:r>
          </w:p>
        </w:tc>
        <w:tc>
          <w:tcPr>
            <w:tcW w:w="1064" w:type="dxa"/>
            <w:vMerge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</w:p>
        </w:tc>
      </w:tr>
      <w:tr w:rsidR="002607E1">
        <w:trPr>
          <w:cantSplit/>
          <w:trHeight w:hRule="exact" w:val="240"/>
          <w:jc w:val="center"/>
        </w:trPr>
        <w:tc>
          <w:tcPr>
            <w:tcW w:w="1701" w:type="dxa"/>
            <w:vAlign w:val="center"/>
          </w:tcPr>
          <w:p w:rsidR="002607E1" w:rsidRDefault="002607E1">
            <w:pPr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2607E1" w:rsidRDefault="002607E1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:rsidR="002607E1" w:rsidRDefault="002607E1">
            <w:pPr>
              <w:jc w:val="center"/>
            </w:pPr>
            <w:r>
              <w:t>3</w:t>
            </w:r>
          </w:p>
        </w:tc>
        <w:tc>
          <w:tcPr>
            <w:tcW w:w="2155" w:type="dxa"/>
            <w:vAlign w:val="center"/>
          </w:tcPr>
          <w:p w:rsidR="002607E1" w:rsidRDefault="002607E1">
            <w:pPr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:rsidR="002607E1" w:rsidRDefault="002607E1">
            <w:pPr>
              <w:jc w:val="center"/>
            </w:pPr>
            <w:r>
              <w:t>5</w:t>
            </w:r>
          </w:p>
        </w:tc>
        <w:tc>
          <w:tcPr>
            <w:tcW w:w="1304" w:type="dxa"/>
            <w:vAlign w:val="center"/>
          </w:tcPr>
          <w:p w:rsidR="002607E1" w:rsidRDefault="002607E1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2607E1" w:rsidRDefault="002607E1">
            <w:pPr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:rsidR="002607E1" w:rsidRDefault="002607E1">
            <w:pPr>
              <w:jc w:val="center"/>
            </w:pPr>
            <w:r>
              <w:t>8</w:t>
            </w:r>
          </w:p>
        </w:tc>
      </w:tr>
      <w:tr w:rsidR="002607E1" w:rsidTr="00D32DF9">
        <w:trPr>
          <w:cantSplit/>
          <w:trHeight w:hRule="exact" w:val="599"/>
          <w:jc w:val="center"/>
        </w:trPr>
        <w:tc>
          <w:tcPr>
            <w:tcW w:w="1701" w:type="dxa"/>
            <w:vAlign w:val="center"/>
          </w:tcPr>
          <w:p w:rsidR="001637B3" w:rsidRPr="001637B3" w:rsidRDefault="001637B3">
            <w:pPr>
              <w:jc w:val="center"/>
            </w:pPr>
            <w:r w:rsidRPr="001637B3">
              <w:t xml:space="preserve">Пломба с оттиском </w:t>
            </w:r>
          </w:p>
          <w:p w:rsidR="002607E1" w:rsidRPr="001637B3" w:rsidRDefault="001637B3">
            <w:pPr>
              <w:jc w:val="center"/>
              <w:rPr>
                <w:sz w:val="16"/>
                <w:szCs w:val="16"/>
              </w:rPr>
            </w:pPr>
            <w:r w:rsidRPr="001637B3">
              <w:t>347</w:t>
            </w:r>
            <w:r w:rsidRPr="001637B3">
              <w:rPr>
                <w:sz w:val="16"/>
                <w:szCs w:val="16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2607E1" w:rsidRDefault="00D32DF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2607E1" w:rsidRDefault="00D32DF9">
            <w:pPr>
              <w:jc w:val="center"/>
            </w:pPr>
            <w:r>
              <w:t>Ящики картонные</w:t>
            </w:r>
          </w:p>
        </w:tc>
        <w:tc>
          <w:tcPr>
            <w:tcW w:w="2155" w:type="dxa"/>
            <w:vAlign w:val="center"/>
          </w:tcPr>
          <w:p w:rsidR="002607E1" w:rsidRDefault="0050606D">
            <w:r w:rsidRPr="0050606D">
              <w:t>Чистящее средство Пемолюкс</w:t>
            </w:r>
          </w:p>
        </w:tc>
        <w:tc>
          <w:tcPr>
            <w:tcW w:w="851" w:type="dxa"/>
            <w:vAlign w:val="center"/>
          </w:tcPr>
          <w:p w:rsidR="002607E1" w:rsidRDefault="00D32DF9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30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06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  <w:tr w:rsidR="002607E1" w:rsidTr="00D32DF9">
        <w:trPr>
          <w:cantSplit/>
          <w:trHeight w:hRule="exact" w:val="536"/>
          <w:jc w:val="center"/>
        </w:trPr>
        <w:tc>
          <w:tcPr>
            <w:tcW w:w="1701" w:type="dxa"/>
            <w:vAlign w:val="center"/>
          </w:tcPr>
          <w:p w:rsidR="001637B3" w:rsidRPr="001637B3" w:rsidRDefault="001637B3" w:rsidP="001637B3">
            <w:pPr>
              <w:jc w:val="center"/>
            </w:pPr>
            <w:r w:rsidRPr="001637B3">
              <w:t xml:space="preserve">Пломба с оттиском </w:t>
            </w:r>
          </w:p>
          <w:p w:rsidR="002607E1" w:rsidRDefault="001637B3" w:rsidP="001637B3">
            <w:pPr>
              <w:jc w:val="center"/>
            </w:pPr>
            <w:r w:rsidRPr="001637B3">
              <w:t>347</w:t>
            </w:r>
          </w:p>
        </w:tc>
        <w:tc>
          <w:tcPr>
            <w:tcW w:w="709" w:type="dxa"/>
            <w:vAlign w:val="center"/>
          </w:tcPr>
          <w:p w:rsidR="002607E1" w:rsidRDefault="00D32DF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2607E1" w:rsidRDefault="00D32DF9">
            <w:pPr>
              <w:jc w:val="center"/>
            </w:pPr>
            <w:r>
              <w:t>Ящики картонные</w:t>
            </w:r>
          </w:p>
        </w:tc>
        <w:tc>
          <w:tcPr>
            <w:tcW w:w="2155" w:type="dxa"/>
            <w:vAlign w:val="center"/>
          </w:tcPr>
          <w:p w:rsidR="002607E1" w:rsidRDefault="0050606D">
            <w:r w:rsidRPr="0050606D">
              <w:t xml:space="preserve">Чистящее средство </w:t>
            </w:r>
            <w:proofErr w:type="spellStart"/>
            <w:r w:rsidRPr="0050606D">
              <w:t>Domestos</w:t>
            </w:r>
            <w:proofErr w:type="spellEnd"/>
          </w:p>
        </w:tc>
        <w:tc>
          <w:tcPr>
            <w:tcW w:w="851" w:type="dxa"/>
            <w:vAlign w:val="center"/>
          </w:tcPr>
          <w:p w:rsidR="002607E1" w:rsidRDefault="00D32DF9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30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06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  <w:tr w:rsidR="002607E1" w:rsidTr="00D32DF9">
        <w:trPr>
          <w:cantSplit/>
          <w:trHeight w:hRule="exact" w:val="599"/>
          <w:jc w:val="center"/>
        </w:trPr>
        <w:tc>
          <w:tcPr>
            <w:tcW w:w="1701" w:type="dxa"/>
            <w:vAlign w:val="center"/>
          </w:tcPr>
          <w:p w:rsidR="001637B3" w:rsidRPr="001637B3" w:rsidRDefault="001637B3" w:rsidP="001637B3">
            <w:pPr>
              <w:jc w:val="center"/>
            </w:pPr>
            <w:r w:rsidRPr="001637B3">
              <w:t xml:space="preserve">Пломба с оттиском </w:t>
            </w:r>
          </w:p>
          <w:p w:rsidR="002607E1" w:rsidRDefault="001637B3" w:rsidP="001637B3">
            <w:pPr>
              <w:jc w:val="center"/>
            </w:pPr>
            <w:r w:rsidRPr="001637B3">
              <w:t>347</w:t>
            </w:r>
          </w:p>
        </w:tc>
        <w:tc>
          <w:tcPr>
            <w:tcW w:w="709" w:type="dxa"/>
            <w:vAlign w:val="center"/>
          </w:tcPr>
          <w:p w:rsidR="002607E1" w:rsidRDefault="00D32DF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2607E1" w:rsidRDefault="00D32DF9">
            <w:pPr>
              <w:jc w:val="center"/>
            </w:pPr>
            <w:r>
              <w:t>Ящики картонные</w:t>
            </w:r>
          </w:p>
        </w:tc>
        <w:tc>
          <w:tcPr>
            <w:tcW w:w="2155" w:type="dxa"/>
            <w:vAlign w:val="center"/>
          </w:tcPr>
          <w:p w:rsidR="002607E1" w:rsidRDefault="0050606D">
            <w:r w:rsidRPr="0050606D">
              <w:t>Средство для мытья посуды</w:t>
            </w:r>
          </w:p>
        </w:tc>
        <w:tc>
          <w:tcPr>
            <w:tcW w:w="851" w:type="dxa"/>
            <w:vAlign w:val="center"/>
          </w:tcPr>
          <w:p w:rsidR="002607E1" w:rsidRDefault="00D32DF9">
            <w:pPr>
              <w:jc w:val="center"/>
            </w:pPr>
            <w:proofErr w:type="spellStart"/>
            <w:r>
              <w:t>шт</w:t>
            </w:r>
            <w:proofErr w:type="spellEnd"/>
          </w:p>
        </w:tc>
        <w:tc>
          <w:tcPr>
            <w:tcW w:w="130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064" w:type="dxa"/>
            <w:vAlign w:val="center"/>
          </w:tcPr>
          <w:p w:rsidR="002607E1" w:rsidRDefault="00D32DF9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>
              <w:t>-</w:t>
            </w:r>
          </w:p>
        </w:tc>
      </w:tr>
      <w:tr w:rsidR="002607E1" w:rsidTr="00D32DF9">
        <w:trPr>
          <w:cantSplit/>
          <w:trHeight w:hRule="exact" w:val="500"/>
          <w:jc w:val="center"/>
        </w:trPr>
        <w:tc>
          <w:tcPr>
            <w:tcW w:w="1701" w:type="dxa"/>
            <w:vAlign w:val="center"/>
          </w:tcPr>
          <w:p w:rsidR="001637B3" w:rsidRPr="001637B3" w:rsidRDefault="001637B3" w:rsidP="001637B3">
            <w:pPr>
              <w:jc w:val="center"/>
            </w:pPr>
            <w:r w:rsidRPr="001637B3">
              <w:t xml:space="preserve">Пломба с оттиском </w:t>
            </w:r>
          </w:p>
          <w:p w:rsidR="002607E1" w:rsidRDefault="001637B3" w:rsidP="001637B3">
            <w:pPr>
              <w:jc w:val="center"/>
            </w:pPr>
            <w:r w:rsidRPr="001637B3">
              <w:t>347</w:t>
            </w:r>
          </w:p>
        </w:tc>
        <w:tc>
          <w:tcPr>
            <w:tcW w:w="709" w:type="dxa"/>
            <w:vAlign w:val="center"/>
          </w:tcPr>
          <w:p w:rsidR="002607E1" w:rsidRDefault="00D32DF9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2607E1" w:rsidRDefault="00D32DF9">
            <w:pPr>
              <w:jc w:val="center"/>
            </w:pPr>
            <w:r>
              <w:t>Ящики картонные</w:t>
            </w:r>
          </w:p>
        </w:tc>
        <w:tc>
          <w:tcPr>
            <w:tcW w:w="2155" w:type="dxa"/>
            <w:vAlign w:val="center"/>
          </w:tcPr>
          <w:p w:rsidR="002607E1" w:rsidRDefault="0050606D">
            <w:r w:rsidRPr="0050606D">
              <w:t>Белизна (</w:t>
            </w:r>
            <w:proofErr w:type="spellStart"/>
            <w:r w:rsidRPr="0050606D">
              <w:t>уп</w:t>
            </w:r>
            <w:proofErr w:type="spellEnd"/>
            <w:r w:rsidRPr="0050606D">
              <w:t xml:space="preserve">. 6 </w:t>
            </w:r>
            <w:proofErr w:type="spellStart"/>
            <w:r w:rsidRPr="0050606D">
              <w:t>шт</w:t>
            </w:r>
            <w:proofErr w:type="spellEnd"/>
            <w:r w:rsidRPr="0050606D">
              <w:t>)</w:t>
            </w:r>
          </w:p>
        </w:tc>
        <w:tc>
          <w:tcPr>
            <w:tcW w:w="851" w:type="dxa"/>
            <w:vAlign w:val="center"/>
          </w:tcPr>
          <w:p w:rsidR="002607E1" w:rsidRDefault="0050606D">
            <w:pPr>
              <w:jc w:val="center"/>
            </w:pPr>
            <w:proofErr w:type="spellStart"/>
            <w:r>
              <w:t>уп</w:t>
            </w:r>
            <w:proofErr w:type="spellEnd"/>
          </w:p>
        </w:tc>
        <w:tc>
          <w:tcPr>
            <w:tcW w:w="130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064" w:type="dxa"/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</w:tbl>
    <w:p w:rsidR="002607E1" w:rsidRDefault="002607E1">
      <w:pPr>
        <w:spacing w:before="360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567"/>
        <w:gridCol w:w="850"/>
        <w:gridCol w:w="964"/>
        <w:gridCol w:w="737"/>
        <w:gridCol w:w="851"/>
        <w:gridCol w:w="992"/>
        <w:gridCol w:w="1361"/>
      </w:tblGrid>
      <w:tr w:rsidR="002607E1">
        <w:trPr>
          <w:cantSplit/>
          <w:trHeight w:hRule="exact" w:val="440"/>
          <w:jc w:val="center"/>
        </w:trPr>
        <w:tc>
          <w:tcPr>
            <w:tcW w:w="2268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</w:t>
            </w:r>
            <w:r>
              <w:rPr>
                <w:sz w:val="16"/>
                <w:szCs w:val="16"/>
              </w:rPr>
              <w:softHyphen/>
              <w:t xml:space="preserve">вар </w:t>
            </w:r>
          </w:p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</w:t>
            </w:r>
            <w:r>
              <w:rPr>
                <w:sz w:val="16"/>
                <w:szCs w:val="16"/>
              </w:rPr>
              <w:softHyphen/>
              <w:t>име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ние)</w:t>
            </w:r>
          </w:p>
        </w:tc>
        <w:tc>
          <w:tcPr>
            <w:tcW w:w="1276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</w:t>
            </w:r>
            <w:r>
              <w:rPr>
                <w:sz w:val="16"/>
                <w:szCs w:val="16"/>
              </w:rPr>
              <w:softHyphen/>
              <w:t>мер</w:t>
            </w:r>
          </w:p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мес</w:t>
            </w:r>
            <w:r>
              <w:rPr>
                <w:sz w:val="16"/>
                <w:szCs w:val="16"/>
              </w:rPr>
              <w:softHyphen/>
              <w:t>та</w:t>
            </w:r>
          </w:p>
        </w:tc>
        <w:tc>
          <w:tcPr>
            <w:tcW w:w="1417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Еди</w:t>
            </w:r>
            <w:r>
              <w:rPr>
                <w:sz w:val="16"/>
                <w:szCs w:val="16"/>
              </w:rPr>
              <w:softHyphen/>
              <w:t>ни</w:t>
            </w:r>
            <w:r>
              <w:rPr>
                <w:sz w:val="16"/>
                <w:szCs w:val="16"/>
              </w:rPr>
              <w:softHyphen/>
              <w:t xml:space="preserve">ца </w:t>
            </w:r>
          </w:p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</w:t>
            </w:r>
            <w:r>
              <w:rPr>
                <w:sz w:val="16"/>
                <w:szCs w:val="16"/>
              </w:rPr>
              <w:softHyphen/>
              <w:t>ме</w:t>
            </w:r>
            <w:r>
              <w:rPr>
                <w:sz w:val="16"/>
                <w:szCs w:val="16"/>
              </w:rPr>
              <w:softHyphen/>
              <w:t>ре</w:t>
            </w:r>
            <w:r>
              <w:rPr>
                <w:sz w:val="16"/>
                <w:szCs w:val="16"/>
              </w:rPr>
              <w:softHyphen/>
              <w:t>ния</w:t>
            </w:r>
          </w:p>
        </w:tc>
        <w:tc>
          <w:tcPr>
            <w:tcW w:w="4905" w:type="dxa"/>
            <w:gridSpan w:val="5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документам поставщика значится</w:t>
            </w:r>
          </w:p>
        </w:tc>
      </w:tr>
      <w:tr w:rsidR="002607E1">
        <w:trPr>
          <w:cantSplit/>
          <w:trHeight w:val="184"/>
          <w:jc w:val="center"/>
        </w:trPr>
        <w:tc>
          <w:tcPr>
            <w:tcW w:w="2268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</w:t>
            </w:r>
            <w:r>
              <w:rPr>
                <w:sz w:val="16"/>
                <w:szCs w:val="16"/>
              </w:rPr>
              <w:softHyphen/>
              <w:t>име</w:t>
            </w:r>
            <w:r>
              <w:rPr>
                <w:sz w:val="16"/>
                <w:szCs w:val="16"/>
              </w:rPr>
              <w:softHyphen/>
              <w:t>но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ние</w:t>
            </w:r>
          </w:p>
        </w:tc>
        <w:tc>
          <w:tcPr>
            <w:tcW w:w="850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код по ОКЕИ</w:t>
            </w:r>
          </w:p>
        </w:tc>
        <w:tc>
          <w:tcPr>
            <w:tcW w:w="4905" w:type="dxa"/>
            <w:gridSpan w:val="5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</w:tr>
      <w:tr w:rsidR="002607E1">
        <w:trPr>
          <w:cantSplit/>
          <w:trHeight w:hRule="exact" w:val="800"/>
          <w:jc w:val="center"/>
        </w:trPr>
        <w:tc>
          <w:tcPr>
            <w:tcW w:w="2268" w:type="dxa"/>
            <w:vMerge/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nil"/>
            </w:tcBorders>
          </w:tcPr>
          <w:p w:rsidR="002607E1" w:rsidRDefault="002607E1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</w:t>
            </w:r>
            <w:r>
              <w:rPr>
                <w:sz w:val="16"/>
                <w:szCs w:val="16"/>
              </w:rPr>
              <w:softHyphen/>
              <w:t>ти</w:t>
            </w:r>
            <w:r>
              <w:rPr>
                <w:sz w:val="16"/>
                <w:szCs w:val="16"/>
              </w:rPr>
              <w:softHyphen/>
              <w:t>кул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</w:t>
            </w:r>
          </w:p>
        </w:tc>
        <w:tc>
          <w:tcPr>
            <w:tcW w:w="737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</w:t>
            </w:r>
          </w:p>
        </w:tc>
        <w:tc>
          <w:tcPr>
            <w:tcW w:w="851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чест</w:t>
            </w:r>
            <w:r>
              <w:rPr>
                <w:sz w:val="16"/>
                <w:szCs w:val="16"/>
              </w:rPr>
              <w:softHyphen/>
              <w:t>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992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це</w:t>
            </w:r>
            <w:r>
              <w:rPr>
                <w:sz w:val="16"/>
                <w:szCs w:val="16"/>
              </w:rPr>
              <w:softHyphen/>
              <w:t>на,</w:t>
            </w:r>
          </w:p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 коп.</w:t>
            </w:r>
          </w:p>
        </w:tc>
        <w:tc>
          <w:tcPr>
            <w:tcW w:w="1361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</w:t>
            </w:r>
          </w:p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руб. коп.</w:t>
            </w:r>
          </w:p>
        </w:tc>
      </w:tr>
      <w:tr w:rsidR="002607E1">
        <w:trPr>
          <w:trHeight w:hRule="exact" w:val="300"/>
          <w:jc w:val="center"/>
        </w:trPr>
        <w:tc>
          <w:tcPr>
            <w:tcW w:w="2268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37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1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61" w:type="dxa"/>
            <w:vAlign w:val="center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2607E1">
        <w:trPr>
          <w:trHeight w:hRule="exact" w:val="340"/>
          <w:jc w:val="center"/>
        </w:trPr>
        <w:tc>
          <w:tcPr>
            <w:tcW w:w="2268" w:type="dxa"/>
            <w:vAlign w:val="center"/>
          </w:tcPr>
          <w:p w:rsidR="002607E1" w:rsidRPr="0050606D" w:rsidRDefault="0050606D">
            <w:pPr>
              <w:ind w:left="57"/>
              <w:rPr>
                <w:sz w:val="16"/>
                <w:szCs w:val="16"/>
              </w:rPr>
            </w:pPr>
            <w:r w:rsidRPr="0050606D">
              <w:rPr>
                <w:sz w:val="16"/>
                <w:szCs w:val="16"/>
              </w:rPr>
              <w:t>Чистящее средство Пемолюкс</w:t>
            </w:r>
          </w:p>
        </w:tc>
        <w:tc>
          <w:tcPr>
            <w:tcW w:w="1276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7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  <w:tc>
          <w:tcPr>
            <w:tcW w:w="992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252</w:t>
            </w:r>
          </w:p>
        </w:tc>
        <w:tc>
          <w:tcPr>
            <w:tcW w:w="1361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126000</w:t>
            </w:r>
          </w:p>
        </w:tc>
      </w:tr>
      <w:tr w:rsidR="002607E1" w:rsidTr="00D32DF9">
        <w:trPr>
          <w:trHeight w:hRule="exact" w:val="523"/>
          <w:jc w:val="center"/>
        </w:trPr>
        <w:tc>
          <w:tcPr>
            <w:tcW w:w="2268" w:type="dxa"/>
            <w:vAlign w:val="center"/>
          </w:tcPr>
          <w:p w:rsidR="002607E1" w:rsidRPr="0050606D" w:rsidRDefault="0050606D">
            <w:pPr>
              <w:ind w:left="57"/>
              <w:rPr>
                <w:sz w:val="16"/>
                <w:szCs w:val="16"/>
              </w:rPr>
            </w:pPr>
            <w:r w:rsidRPr="0050606D">
              <w:rPr>
                <w:sz w:val="16"/>
                <w:szCs w:val="16"/>
              </w:rPr>
              <w:t xml:space="preserve">Чистящее средство </w:t>
            </w:r>
            <w:proofErr w:type="spellStart"/>
            <w:r w:rsidRPr="0050606D">
              <w:rPr>
                <w:sz w:val="16"/>
                <w:szCs w:val="16"/>
              </w:rPr>
              <w:t>Domestos</w:t>
            </w:r>
            <w:proofErr w:type="spellEnd"/>
          </w:p>
        </w:tc>
        <w:tc>
          <w:tcPr>
            <w:tcW w:w="1276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7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992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230</w:t>
            </w:r>
          </w:p>
        </w:tc>
        <w:tc>
          <w:tcPr>
            <w:tcW w:w="1361" w:type="dxa"/>
            <w:vAlign w:val="center"/>
          </w:tcPr>
          <w:p w:rsidR="002607E1" w:rsidRDefault="00783A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92000</w:t>
            </w:r>
          </w:p>
        </w:tc>
      </w:tr>
      <w:tr w:rsidR="002607E1">
        <w:trPr>
          <w:trHeight w:hRule="exact" w:val="340"/>
          <w:jc w:val="center"/>
        </w:trPr>
        <w:tc>
          <w:tcPr>
            <w:tcW w:w="2268" w:type="dxa"/>
            <w:vAlign w:val="center"/>
          </w:tcPr>
          <w:p w:rsidR="002607E1" w:rsidRPr="0050606D" w:rsidRDefault="0050606D">
            <w:pPr>
              <w:ind w:left="57"/>
              <w:rPr>
                <w:sz w:val="16"/>
                <w:szCs w:val="16"/>
              </w:rPr>
            </w:pPr>
            <w:r w:rsidRPr="0050606D">
              <w:rPr>
                <w:sz w:val="16"/>
                <w:szCs w:val="16"/>
              </w:rPr>
              <w:t>Средство для мытья посуды</w:t>
            </w:r>
          </w:p>
        </w:tc>
        <w:tc>
          <w:tcPr>
            <w:tcW w:w="1276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шт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7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</w:t>
            </w:r>
          </w:p>
        </w:tc>
        <w:tc>
          <w:tcPr>
            <w:tcW w:w="992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249</w:t>
            </w:r>
          </w:p>
        </w:tc>
        <w:tc>
          <w:tcPr>
            <w:tcW w:w="1361" w:type="dxa"/>
            <w:vAlign w:val="center"/>
          </w:tcPr>
          <w:p w:rsidR="002607E1" w:rsidRDefault="00783A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74700</w:t>
            </w:r>
          </w:p>
        </w:tc>
      </w:tr>
      <w:tr w:rsidR="002607E1">
        <w:trPr>
          <w:trHeight w:hRule="exact" w:val="340"/>
          <w:jc w:val="center"/>
        </w:trPr>
        <w:tc>
          <w:tcPr>
            <w:tcW w:w="2268" w:type="dxa"/>
            <w:vAlign w:val="center"/>
          </w:tcPr>
          <w:p w:rsidR="002607E1" w:rsidRPr="0050606D" w:rsidRDefault="0050606D">
            <w:pPr>
              <w:ind w:left="57"/>
              <w:rPr>
                <w:sz w:val="16"/>
                <w:szCs w:val="16"/>
              </w:rPr>
            </w:pPr>
            <w:r w:rsidRPr="0050606D">
              <w:rPr>
                <w:sz w:val="16"/>
                <w:szCs w:val="16"/>
              </w:rPr>
              <w:t>Белизна (</w:t>
            </w:r>
            <w:proofErr w:type="spellStart"/>
            <w:r w:rsidRPr="0050606D">
              <w:rPr>
                <w:sz w:val="16"/>
                <w:szCs w:val="16"/>
              </w:rPr>
              <w:t>уп</w:t>
            </w:r>
            <w:proofErr w:type="spellEnd"/>
            <w:r w:rsidRPr="0050606D">
              <w:rPr>
                <w:sz w:val="16"/>
                <w:szCs w:val="16"/>
              </w:rPr>
              <w:t xml:space="preserve">. 6 </w:t>
            </w:r>
            <w:proofErr w:type="spellStart"/>
            <w:r w:rsidRPr="0050606D">
              <w:rPr>
                <w:sz w:val="16"/>
                <w:szCs w:val="16"/>
              </w:rPr>
              <w:t>шт</w:t>
            </w:r>
            <w:proofErr w:type="spellEnd"/>
            <w:r w:rsidRPr="0050606D">
              <w:rPr>
                <w:sz w:val="16"/>
                <w:szCs w:val="16"/>
              </w:rPr>
              <w:t>)</w:t>
            </w:r>
          </w:p>
        </w:tc>
        <w:tc>
          <w:tcPr>
            <w:tcW w:w="1276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уп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64" w:type="dxa"/>
            <w:tcBorders>
              <w:left w:val="nil"/>
            </w:tcBorders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37" w:type="dxa"/>
            <w:vAlign w:val="center"/>
          </w:tcPr>
          <w:p w:rsidR="002607E1" w:rsidRDefault="00D32D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992" w:type="dxa"/>
            <w:vAlign w:val="center"/>
          </w:tcPr>
          <w:p w:rsidR="002607E1" w:rsidRDefault="0050606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</w:t>
            </w:r>
          </w:p>
        </w:tc>
        <w:tc>
          <w:tcPr>
            <w:tcW w:w="1361" w:type="dxa"/>
            <w:vAlign w:val="center"/>
          </w:tcPr>
          <w:p w:rsidR="002607E1" w:rsidRDefault="00783A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49200</w:t>
            </w:r>
          </w:p>
        </w:tc>
      </w:tr>
    </w:tbl>
    <w:p w:rsidR="002607E1" w:rsidRDefault="002607E1">
      <w:pPr>
        <w:pageBreakBefore/>
        <w:ind w:left="39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3-я страница формы №ТОРГ-2</w:t>
      </w:r>
    </w:p>
    <w:p w:rsidR="002607E1" w:rsidRDefault="002607E1">
      <w:pPr>
        <w:spacing w:before="240"/>
        <w:ind w:firstLine="426"/>
        <w:rPr>
          <w:sz w:val="22"/>
          <w:szCs w:val="22"/>
        </w:rPr>
      </w:pPr>
      <w:r>
        <w:rPr>
          <w:sz w:val="22"/>
          <w:szCs w:val="22"/>
        </w:rPr>
        <w:t>Условия хранения товара (продукции) до его вскрытия на складе получателя:</w:t>
      </w:r>
    </w:p>
    <w:p w:rsidR="002607E1" w:rsidRDefault="00D32DF9">
      <w:pPr>
        <w:rPr>
          <w:sz w:val="22"/>
          <w:szCs w:val="22"/>
        </w:rPr>
      </w:pPr>
      <w:r w:rsidRPr="00D32DF9">
        <w:rPr>
          <w:sz w:val="22"/>
          <w:szCs w:val="22"/>
        </w:rPr>
        <w:t>Помещение сухое, чистое, темное, хорошо проветриваемое, температура не превышает 20 градусов</w:t>
      </w:r>
    </w:p>
    <w:p w:rsidR="002607E1" w:rsidRDefault="002607E1">
      <w:pPr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</w:p>
    <w:p w:rsidR="002607E1" w:rsidRDefault="002607E1">
      <w:pPr>
        <w:rPr>
          <w:sz w:val="22"/>
          <w:szCs w:val="22"/>
        </w:rPr>
      </w:pPr>
    </w:p>
    <w:p w:rsidR="002607E1" w:rsidRDefault="002607E1">
      <w:pPr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</w:p>
    <w:p w:rsidR="002607E1" w:rsidRPr="00D32DF9" w:rsidRDefault="002607E1">
      <w:pPr>
        <w:tabs>
          <w:tab w:val="left" w:pos="8364"/>
        </w:tabs>
        <w:spacing w:before="60"/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Сведения о температуре при разгрузке в вагоне (рефрижераторе и т.д.) в товаре, </w:t>
      </w:r>
      <w:r>
        <w:rPr>
          <w:sz w:val="22"/>
          <w:szCs w:val="22"/>
          <w:vertAlign w:val="superscript"/>
        </w:rPr>
        <w:t>0</w:t>
      </w:r>
      <w:r>
        <w:rPr>
          <w:sz w:val="22"/>
          <w:szCs w:val="22"/>
        </w:rPr>
        <w:t>С</w:t>
      </w:r>
      <w:r>
        <w:rPr>
          <w:sz w:val="22"/>
          <w:szCs w:val="22"/>
        </w:rPr>
        <w:tab/>
      </w:r>
      <w:r w:rsidR="00D32DF9">
        <w:rPr>
          <w:sz w:val="22"/>
          <w:szCs w:val="22"/>
        </w:rPr>
        <w:t>23</w:t>
      </w:r>
    </w:p>
    <w:p w:rsidR="002607E1" w:rsidRDefault="002607E1">
      <w:pPr>
        <w:pBdr>
          <w:top w:val="single" w:sz="4" w:space="1" w:color="auto"/>
        </w:pBdr>
        <w:ind w:left="8364"/>
        <w:rPr>
          <w:sz w:val="2"/>
          <w:szCs w:val="2"/>
        </w:rPr>
      </w:pPr>
    </w:p>
    <w:p w:rsidR="002607E1" w:rsidRPr="00D32DF9" w:rsidRDefault="002607E1">
      <w:pPr>
        <w:tabs>
          <w:tab w:val="left" w:pos="1276"/>
        </w:tabs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Состояние тары и упаковки, маркировка мест, товара и тары в момент внешнего осмотра товара (продукции)</w:t>
      </w:r>
      <w:r w:rsidRPr="00D32DF9">
        <w:rPr>
          <w:sz w:val="22"/>
          <w:szCs w:val="22"/>
        </w:rPr>
        <w:tab/>
      </w:r>
      <w:r w:rsidR="00D32DF9">
        <w:rPr>
          <w:sz w:val="22"/>
          <w:szCs w:val="22"/>
        </w:rPr>
        <w:t>ящики картонные в норме</w:t>
      </w:r>
    </w:p>
    <w:p w:rsidR="002607E1" w:rsidRDefault="002607E1">
      <w:pPr>
        <w:pBdr>
          <w:top w:val="single" w:sz="4" w:space="1" w:color="auto"/>
        </w:pBdr>
        <w:ind w:left="1276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2607E1" w:rsidRDefault="002607E1">
      <w:pPr>
        <w:pBdr>
          <w:bottom w:val="single" w:sz="4" w:space="1" w:color="auto"/>
        </w:pBdr>
        <w:rPr>
          <w:sz w:val="22"/>
          <w:szCs w:val="22"/>
        </w:rPr>
      </w:pPr>
    </w:p>
    <w:p w:rsidR="002607E1" w:rsidRDefault="002607E1">
      <w:pPr>
        <w:rPr>
          <w:sz w:val="22"/>
          <w:szCs w:val="22"/>
        </w:rPr>
      </w:pPr>
    </w:p>
    <w:p w:rsidR="002607E1" w:rsidRDefault="002607E1">
      <w:pPr>
        <w:pBdr>
          <w:top w:val="single" w:sz="4" w:space="1" w:color="auto"/>
        </w:pBdr>
        <w:rPr>
          <w:sz w:val="2"/>
          <w:szCs w:val="2"/>
        </w:rPr>
      </w:pPr>
    </w:p>
    <w:p w:rsidR="002607E1" w:rsidRDefault="002607E1">
      <w:pPr>
        <w:pBdr>
          <w:bottom w:val="single" w:sz="4" w:space="1" w:color="auto"/>
        </w:pBdr>
        <w:rPr>
          <w:sz w:val="22"/>
          <w:szCs w:val="22"/>
        </w:rPr>
      </w:pPr>
    </w:p>
    <w:p w:rsidR="002607E1" w:rsidRDefault="002607E1" w:rsidP="00D32DF9">
      <w:pPr>
        <w:pStyle w:val="31"/>
        <w:spacing w:before="60"/>
        <w:ind w:left="0" w:firstLine="426"/>
        <w:jc w:val="both"/>
      </w:pPr>
      <w:r>
        <w:t>Содержание наружной маркировки тары и другие данные, на основании которых можно сделать выводы о том, в чьей упаковке предъявлен товар (производителя или отправителя)</w:t>
      </w:r>
      <w:r w:rsidRPr="00D32DF9">
        <w:t xml:space="preserve">  </w:t>
      </w:r>
      <w:r w:rsidR="00D32DF9" w:rsidRPr="00D32DF9">
        <w:rPr>
          <w:u w:val="single"/>
        </w:rPr>
        <w:t>тара в исправном виде, маркировка нанесена полн</w:t>
      </w:r>
      <w:r w:rsidR="00D32DF9">
        <w:rPr>
          <w:u w:val="single"/>
        </w:rPr>
        <w:t>о</w:t>
      </w:r>
      <w:r w:rsidR="00D32DF9" w:rsidRPr="00D32DF9">
        <w:rPr>
          <w:u w:val="single"/>
        </w:rPr>
        <w:t>стью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7"/>
        <w:gridCol w:w="227"/>
        <w:gridCol w:w="425"/>
        <w:gridCol w:w="255"/>
        <w:gridCol w:w="1418"/>
        <w:gridCol w:w="113"/>
        <w:gridCol w:w="567"/>
        <w:gridCol w:w="284"/>
      </w:tblGrid>
      <w:tr w:rsidR="002607E1">
        <w:trPr>
          <w:cantSplit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spacing w:before="20"/>
              <w:ind w:left="-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вскрытия тары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spacing w:before="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07E1" w:rsidRDefault="00783A94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07E1" w:rsidRDefault="00783A94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мая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spacing w:before="2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07E1" w:rsidRDefault="00D32DF9">
            <w:pPr>
              <w:spacing w:before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spacing w:before="2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:rsidR="002607E1" w:rsidRPr="00783A94" w:rsidRDefault="002607E1">
      <w:pPr>
        <w:pStyle w:val="31"/>
        <w:spacing w:before="60"/>
        <w:ind w:left="0" w:firstLine="426"/>
        <w:jc w:val="both"/>
        <w:rPr>
          <w:sz w:val="20"/>
          <w:szCs w:val="20"/>
        </w:rPr>
      </w:pPr>
      <w:r>
        <w:t xml:space="preserve">Организация, которая взвесила и опломбировала отгруженный товар, исправность пломб и содержание оттисков, соответствие пломб товаросопроводительным документам  </w:t>
      </w:r>
      <w:r w:rsidR="00783A94" w:rsidRPr="00783A94">
        <w:rPr>
          <w:sz w:val="20"/>
          <w:szCs w:val="20"/>
        </w:rPr>
        <w:t>ООО «Бытовая химия</w:t>
      </w:r>
      <w:r w:rsidR="00D32DF9" w:rsidRPr="00783A94">
        <w:rPr>
          <w:sz w:val="20"/>
          <w:szCs w:val="20"/>
        </w:rPr>
        <w:t>»</w:t>
      </w:r>
    </w:p>
    <w:p w:rsidR="002607E1" w:rsidRDefault="002607E1">
      <w:pPr>
        <w:pBdr>
          <w:top w:val="single" w:sz="4" w:space="1" w:color="auto"/>
        </w:pBdr>
        <w:ind w:left="7768"/>
        <w:rPr>
          <w:sz w:val="2"/>
          <w:szCs w:val="2"/>
        </w:rPr>
      </w:pPr>
    </w:p>
    <w:p w:rsidR="002607E1" w:rsidRDefault="002607E1">
      <w:pPr>
        <w:pBdr>
          <w:bottom w:val="single" w:sz="4" w:space="1" w:color="auto"/>
        </w:pBdr>
        <w:rPr>
          <w:sz w:val="22"/>
          <w:szCs w:val="22"/>
        </w:rPr>
      </w:pPr>
    </w:p>
    <w:p w:rsidR="002607E1" w:rsidRDefault="002607E1" w:rsidP="00D32DF9">
      <w:pPr>
        <w:tabs>
          <w:tab w:val="left" w:pos="6521"/>
        </w:tabs>
        <w:spacing w:before="6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Порядок отбора товара (продукции) для выборочной проверки с указанием ГОСТ, особых условий  поставки по договору (контракту), основание выборочной проверки:  </w:t>
      </w:r>
      <w:r w:rsidR="00D32DF9">
        <w:rPr>
          <w:sz w:val="22"/>
          <w:szCs w:val="22"/>
        </w:rPr>
        <w:t>полная проверка, взвешивание, пересчет</w:t>
      </w:r>
    </w:p>
    <w:p w:rsidR="002607E1" w:rsidRDefault="002607E1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9"/>
        <w:gridCol w:w="577"/>
        <w:gridCol w:w="577"/>
        <w:gridCol w:w="577"/>
        <w:gridCol w:w="577"/>
        <w:gridCol w:w="638"/>
        <w:gridCol w:w="638"/>
        <w:gridCol w:w="708"/>
        <w:gridCol w:w="709"/>
        <w:gridCol w:w="638"/>
        <w:gridCol w:w="638"/>
        <w:gridCol w:w="709"/>
        <w:gridCol w:w="709"/>
        <w:gridCol w:w="1463"/>
      </w:tblGrid>
      <w:tr w:rsidR="002607E1">
        <w:trPr>
          <w:cantSplit/>
          <w:trHeight w:hRule="exact" w:val="360"/>
          <w:jc w:val="center"/>
        </w:trPr>
        <w:tc>
          <w:tcPr>
            <w:tcW w:w="3047" w:type="dxa"/>
            <w:gridSpan w:val="5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</w:t>
            </w:r>
            <w:r>
              <w:rPr>
                <w:sz w:val="18"/>
                <w:szCs w:val="18"/>
              </w:rPr>
              <w:softHyphen/>
              <w:t>ти</w:t>
            </w:r>
            <w:r>
              <w:rPr>
                <w:sz w:val="18"/>
                <w:szCs w:val="18"/>
              </w:rPr>
              <w:softHyphen/>
              <w:t>чес</w:t>
            </w:r>
            <w:r>
              <w:rPr>
                <w:sz w:val="18"/>
                <w:szCs w:val="18"/>
              </w:rPr>
              <w:softHyphen/>
              <w:t>ки ока</w:t>
            </w:r>
            <w:r>
              <w:rPr>
                <w:sz w:val="18"/>
                <w:szCs w:val="18"/>
              </w:rPr>
              <w:softHyphen/>
              <w:t>за</w:t>
            </w:r>
            <w:r>
              <w:rPr>
                <w:sz w:val="18"/>
                <w:szCs w:val="18"/>
              </w:rPr>
              <w:softHyphen/>
              <w:t>лось</w:t>
            </w:r>
          </w:p>
        </w:tc>
        <w:tc>
          <w:tcPr>
            <w:tcW w:w="1276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Брак</w:t>
            </w:r>
          </w:p>
        </w:tc>
        <w:tc>
          <w:tcPr>
            <w:tcW w:w="1417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Бой</w:t>
            </w:r>
          </w:p>
        </w:tc>
        <w:tc>
          <w:tcPr>
            <w:tcW w:w="2694" w:type="dxa"/>
            <w:gridSpan w:val="4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Отклонения</w:t>
            </w:r>
          </w:p>
        </w:tc>
        <w:tc>
          <w:tcPr>
            <w:tcW w:w="1463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</w:t>
            </w:r>
            <w:r>
              <w:rPr>
                <w:sz w:val="18"/>
                <w:szCs w:val="18"/>
              </w:rPr>
              <w:softHyphen/>
              <w:t xml:space="preserve">мер </w:t>
            </w:r>
          </w:p>
          <w:p w:rsidR="002607E1" w:rsidRDefault="002607E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пас</w:t>
            </w:r>
            <w:r>
              <w:rPr>
                <w:sz w:val="18"/>
                <w:szCs w:val="18"/>
              </w:rPr>
              <w:softHyphen/>
              <w:t>пор</w:t>
            </w:r>
            <w:r>
              <w:rPr>
                <w:sz w:val="18"/>
                <w:szCs w:val="18"/>
              </w:rPr>
              <w:softHyphen/>
              <w:t>та</w:t>
            </w:r>
          </w:p>
        </w:tc>
      </w:tr>
      <w:tr w:rsidR="002607E1">
        <w:trPr>
          <w:cantSplit/>
          <w:trHeight w:hRule="exact" w:val="280"/>
          <w:jc w:val="center"/>
        </w:trPr>
        <w:tc>
          <w:tcPr>
            <w:tcW w:w="739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арт</w:t>
            </w:r>
            <w:r>
              <w:rPr>
                <w:sz w:val="16"/>
                <w:szCs w:val="16"/>
              </w:rPr>
              <w:softHyphen/>
              <w:t>и</w:t>
            </w:r>
            <w:r>
              <w:rPr>
                <w:sz w:val="16"/>
                <w:szCs w:val="16"/>
              </w:rPr>
              <w:softHyphen/>
              <w:t>кул то</w:t>
            </w:r>
            <w:r>
              <w:rPr>
                <w:sz w:val="16"/>
                <w:szCs w:val="16"/>
              </w:rPr>
              <w:softHyphen/>
              <w:t>ва</w:t>
            </w:r>
            <w:r>
              <w:rPr>
                <w:sz w:val="16"/>
                <w:szCs w:val="16"/>
              </w:rPr>
              <w:softHyphen/>
              <w:t>ра</w:t>
            </w:r>
          </w:p>
        </w:tc>
        <w:tc>
          <w:tcPr>
            <w:tcW w:w="577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</w:t>
            </w:r>
          </w:p>
        </w:tc>
        <w:tc>
          <w:tcPr>
            <w:tcW w:w="577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чест</w:t>
            </w:r>
            <w:r>
              <w:rPr>
                <w:sz w:val="16"/>
                <w:szCs w:val="16"/>
              </w:rPr>
              <w:softHyphen/>
              <w:t>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577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це</w:t>
            </w:r>
            <w:r>
              <w:rPr>
                <w:sz w:val="16"/>
                <w:szCs w:val="16"/>
              </w:rPr>
              <w:softHyphen/>
              <w:t>на, руб. коп.</w:t>
            </w:r>
          </w:p>
        </w:tc>
        <w:tc>
          <w:tcPr>
            <w:tcW w:w="577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 руб. коп.</w:t>
            </w:r>
          </w:p>
        </w:tc>
        <w:tc>
          <w:tcPr>
            <w:tcW w:w="638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ство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638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 руб. коп.</w:t>
            </w:r>
          </w:p>
        </w:tc>
        <w:tc>
          <w:tcPr>
            <w:tcW w:w="708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ство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709" w:type="dxa"/>
            <w:vMerge w:val="restart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 руб. коп.</w:t>
            </w:r>
          </w:p>
        </w:tc>
        <w:tc>
          <w:tcPr>
            <w:tcW w:w="1276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</w:t>
            </w:r>
            <w:r>
              <w:rPr>
                <w:sz w:val="16"/>
                <w:szCs w:val="16"/>
              </w:rPr>
              <w:softHyphen/>
              <w:t>дос</w:t>
            </w:r>
            <w:r>
              <w:rPr>
                <w:sz w:val="16"/>
                <w:szCs w:val="16"/>
              </w:rPr>
              <w:softHyphen/>
              <w:t>та</w:t>
            </w:r>
            <w:r>
              <w:rPr>
                <w:sz w:val="16"/>
                <w:szCs w:val="16"/>
              </w:rPr>
              <w:softHyphen/>
              <w:t>ча</w:t>
            </w:r>
          </w:p>
        </w:tc>
        <w:tc>
          <w:tcPr>
            <w:tcW w:w="1418" w:type="dxa"/>
            <w:gridSpan w:val="2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</w:t>
            </w:r>
            <w:r>
              <w:rPr>
                <w:sz w:val="16"/>
                <w:szCs w:val="16"/>
              </w:rPr>
              <w:softHyphen/>
              <w:t>лиш</w:t>
            </w:r>
            <w:r>
              <w:rPr>
                <w:sz w:val="16"/>
                <w:szCs w:val="16"/>
              </w:rPr>
              <w:softHyphen/>
              <w:t>ки</w:t>
            </w:r>
          </w:p>
        </w:tc>
        <w:tc>
          <w:tcPr>
            <w:tcW w:w="1463" w:type="dxa"/>
            <w:vMerge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</w:p>
        </w:tc>
      </w:tr>
      <w:tr w:rsidR="002607E1">
        <w:trPr>
          <w:cantSplit/>
          <w:trHeight w:val="840"/>
          <w:jc w:val="center"/>
        </w:trPr>
        <w:tc>
          <w:tcPr>
            <w:tcW w:w="739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8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8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8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ство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638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 руб. коп.</w:t>
            </w:r>
          </w:p>
        </w:tc>
        <w:tc>
          <w:tcPr>
            <w:tcW w:w="709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</w:t>
            </w:r>
            <w:r>
              <w:rPr>
                <w:sz w:val="16"/>
                <w:szCs w:val="16"/>
              </w:rPr>
              <w:softHyphen/>
              <w:t>ли</w:t>
            </w:r>
            <w:r>
              <w:rPr>
                <w:sz w:val="16"/>
                <w:szCs w:val="16"/>
              </w:rPr>
              <w:softHyphen/>
              <w:t>че</w:t>
            </w:r>
            <w:r>
              <w:rPr>
                <w:sz w:val="16"/>
                <w:szCs w:val="16"/>
              </w:rPr>
              <w:softHyphen/>
              <w:t>ство (мас</w:t>
            </w:r>
            <w:r>
              <w:rPr>
                <w:sz w:val="16"/>
                <w:szCs w:val="16"/>
              </w:rPr>
              <w:softHyphen/>
              <w:t>са)</w:t>
            </w:r>
          </w:p>
        </w:tc>
        <w:tc>
          <w:tcPr>
            <w:tcW w:w="709" w:type="dxa"/>
            <w:vAlign w:val="center"/>
          </w:tcPr>
          <w:p w:rsidR="002607E1" w:rsidRDefault="002607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сум</w:t>
            </w:r>
            <w:r>
              <w:rPr>
                <w:sz w:val="16"/>
                <w:szCs w:val="16"/>
              </w:rPr>
              <w:softHyphen/>
              <w:t>ма, руб. коп.</w:t>
            </w:r>
          </w:p>
        </w:tc>
        <w:tc>
          <w:tcPr>
            <w:tcW w:w="1463" w:type="dxa"/>
            <w:vMerge/>
            <w:vAlign w:val="center"/>
          </w:tcPr>
          <w:p w:rsidR="002607E1" w:rsidRDefault="002607E1">
            <w:pPr>
              <w:jc w:val="center"/>
              <w:rPr>
                <w:sz w:val="18"/>
                <w:szCs w:val="18"/>
              </w:rPr>
            </w:pPr>
          </w:p>
        </w:tc>
      </w:tr>
      <w:tr w:rsidR="002607E1">
        <w:trPr>
          <w:cantSplit/>
          <w:trHeight w:hRule="exact" w:val="280"/>
          <w:jc w:val="center"/>
        </w:trPr>
        <w:tc>
          <w:tcPr>
            <w:tcW w:w="739" w:type="dxa"/>
            <w:vAlign w:val="center"/>
          </w:tcPr>
          <w:p w:rsidR="002607E1" w:rsidRDefault="002607E1">
            <w:pPr>
              <w:jc w:val="center"/>
            </w:pPr>
            <w:r>
              <w:t>10</w:t>
            </w:r>
          </w:p>
        </w:tc>
        <w:tc>
          <w:tcPr>
            <w:tcW w:w="577" w:type="dxa"/>
            <w:vAlign w:val="center"/>
          </w:tcPr>
          <w:p w:rsidR="002607E1" w:rsidRDefault="002607E1">
            <w:pPr>
              <w:jc w:val="center"/>
            </w:pPr>
            <w:r>
              <w:t>11</w:t>
            </w:r>
          </w:p>
        </w:tc>
        <w:tc>
          <w:tcPr>
            <w:tcW w:w="577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12</w:t>
            </w:r>
          </w:p>
        </w:tc>
        <w:tc>
          <w:tcPr>
            <w:tcW w:w="577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13</w:t>
            </w:r>
          </w:p>
        </w:tc>
        <w:tc>
          <w:tcPr>
            <w:tcW w:w="577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14</w:t>
            </w: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15</w:t>
            </w: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16</w:t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17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18</w:t>
            </w: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19</w:t>
            </w:r>
          </w:p>
        </w:tc>
        <w:tc>
          <w:tcPr>
            <w:tcW w:w="638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20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21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22</w:t>
            </w:r>
          </w:p>
        </w:tc>
        <w:tc>
          <w:tcPr>
            <w:tcW w:w="1463" w:type="dxa"/>
            <w:tcBorders>
              <w:bottom w:val="nil"/>
            </w:tcBorders>
            <w:vAlign w:val="center"/>
          </w:tcPr>
          <w:p w:rsidR="002607E1" w:rsidRDefault="002607E1">
            <w:pPr>
              <w:jc w:val="center"/>
            </w:pPr>
            <w:r>
              <w:t>23</w:t>
            </w:r>
          </w:p>
        </w:tc>
      </w:tr>
      <w:tr w:rsidR="002607E1">
        <w:trPr>
          <w:cantSplit/>
          <w:trHeight w:hRule="exact" w:val="300"/>
          <w:jc w:val="center"/>
        </w:trPr>
        <w:tc>
          <w:tcPr>
            <w:tcW w:w="739" w:type="dxa"/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right w:val="nil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500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252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126000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4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  <w:tr w:rsidR="002607E1">
        <w:trPr>
          <w:cantSplit/>
          <w:trHeight w:hRule="exact" w:val="300"/>
          <w:jc w:val="center"/>
        </w:trPr>
        <w:tc>
          <w:tcPr>
            <w:tcW w:w="739" w:type="dxa"/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right w:val="nil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400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230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92000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  <w:tr w:rsidR="002607E1">
        <w:trPr>
          <w:cantSplit/>
          <w:trHeight w:hRule="exact" w:val="300"/>
          <w:jc w:val="center"/>
        </w:trPr>
        <w:tc>
          <w:tcPr>
            <w:tcW w:w="739" w:type="dxa"/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right w:val="nil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200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249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 w:rsidP="00E2436B">
            <w:pPr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49800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100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24900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  <w:tr w:rsidR="002607E1">
        <w:trPr>
          <w:cantSplit/>
          <w:trHeight w:hRule="exact" w:val="300"/>
          <w:jc w:val="center"/>
        </w:trPr>
        <w:tc>
          <w:tcPr>
            <w:tcW w:w="739" w:type="dxa"/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right w:val="nil"/>
            </w:tcBorders>
            <w:vAlign w:val="center"/>
          </w:tcPr>
          <w:p w:rsidR="002607E1" w:rsidRDefault="00E2436B">
            <w:pPr>
              <w:jc w:val="center"/>
            </w:pPr>
            <w:r>
              <w:t>-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D32DF9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100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>
            <w:pPr>
              <w:jc w:val="center"/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492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Pr="00E2436B" w:rsidRDefault="00E2436B" w:rsidP="00E2436B">
            <w:pPr>
              <w:rPr>
                <w:sz w:val="16"/>
                <w:szCs w:val="16"/>
              </w:rPr>
            </w:pPr>
            <w:r w:rsidRPr="00E2436B">
              <w:rPr>
                <w:sz w:val="16"/>
                <w:szCs w:val="16"/>
              </w:rPr>
              <w:t>49200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07E1" w:rsidRDefault="00D32DF9">
            <w:pPr>
              <w:jc w:val="center"/>
            </w:pPr>
            <w:r>
              <w:t>-</w:t>
            </w:r>
          </w:p>
        </w:tc>
      </w:tr>
    </w:tbl>
    <w:p w:rsidR="002607E1" w:rsidRDefault="002607E1">
      <w:pPr>
        <w:ind w:left="397"/>
        <w:rPr>
          <w:sz w:val="22"/>
          <w:szCs w:val="22"/>
        </w:rPr>
      </w:pPr>
    </w:p>
    <w:p w:rsidR="002607E1" w:rsidRDefault="002607E1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4-я страница формы №ТОРГ-2</w:t>
      </w:r>
    </w:p>
    <w:p w:rsidR="002607E1" w:rsidRDefault="002607E1" w:rsidP="00E2436B">
      <w:pPr>
        <w:tabs>
          <w:tab w:val="left" w:pos="2694"/>
        </w:tabs>
        <w:spacing w:before="180"/>
        <w:ind w:left="397"/>
        <w:rPr>
          <w:sz w:val="22"/>
          <w:szCs w:val="22"/>
        </w:rPr>
      </w:pPr>
      <w:r>
        <w:rPr>
          <w:sz w:val="22"/>
          <w:szCs w:val="22"/>
        </w:rPr>
        <w:t xml:space="preserve">Определение количества товара (продукции) </w:t>
      </w:r>
      <w:proofErr w:type="gramStart"/>
      <w:r>
        <w:rPr>
          <w:sz w:val="22"/>
          <w:szCs w:val="22"/>
        </w:rPr>
        <w:t xml:space="preserve">проводилось  </w:t>
      </w:r>
      <w:r w:rsidR="00E2436B">
        <w:rPr>
          <w:sz w:val="22"/>
          <w:szCs w:val="22"/>
        </w:rPr>
        <w:t>ООО</w:t>
      </w:r>
      <w:proofErr w:type="gramEnd"/>
      <w:r w:rsidR="00E2436B">
        <w:rPr>
          <w:sz w:val="22"/>
          <w:szCs w:val="22"/>
        </w:rPr>
        <w:t xml:space="preserve"> «Фирма 1000 мелочей», г.Петрозаводск, ул. Дальняя, д.32  </w:t>
      </w:r>
    </w:p>
    <w:p w:rsidR="00E2436B" w:rsidRDefault="00E2436B" w:rsidP="00E2436B">
      <w:pPr>
        <w:tabs>
          <w:tab w:val="left" w:pos="2694"/>
        </w:tabs>
        <w:spacing w:before="180"/>
        <w:ind w:left="397"/>
        <w:rPr>
          <w:sz w:val="22"/>
          <w:szCs w:val="22"/>
        </w:rPr>
      </w:pPr>
    </w:p>
    <w:p w:rsidR="002607E1" w:rsidRDefault="002607E1" w:rsidP="00D32DF9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Взвешивание товаров (продукции) проводилось на исправных весах, проверенных в установленном порядке. Сведение об исправности </w:t>
      </w:r>
      <w:proofErr w:type="spellStart"/>
      <w:r>
        <w:rPr>
          <w:sz w:val="22"/>
          <w:szCs w:val="22"/>
        </w:rPr>
        <w:t>весоизмерительных</w:t>
      </w:r>
      <w:proofErr w:type="spellEnd"/>
      <w:r>
        <w:rPr>
          <w:sz w:val="22"/>
          <w:szCs w:val="22"/>
        </w:rPr>
        <w:t xml:space="preserve"> приборов (тип весов, год клеймения)  </w:t>
      </w:r>
      <w:r w:rsidR="00D32DF9" w:rsidRPr="00D32DF9">
        <w:rPr>
          <w:sz w:val="22"/>
          <w:szCs w:val="22"/>
        </w:rPr>
        <w:t>ТОГ-Р-28.2, 2014г. В рабочем состоянии, исправны</w:t>
      </w:r>
    </w:p>
    <w:p w:rsidR="002607E1" w:rsidRDefault="002607E1">
      <w:pPr>
        <w:pBdr>
          <w:top w:val="single" w:sz="6" w:space="1" w:color="auto"/>
        </w:pBdr>
        <w:rPr>
          <w:sz w:val="2"/>
          <w:szCs w:val="2"/>
        </w:rPr>
      </w:pPr>
    </w:p>
    <w:p w:rsidR="002607E1" w:rsidRDefault="002607E1">
      <w:pPr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Другие данные  </w:t>
      </w:r>
      <w:r w:rsidR="00D32DF9">
        <w:rPr>
          <w:sz w:val="22"/>
          <w:szCs w:val="22"/>
        </w:rPr>
        <w:t xml:space="preserve">отсутствуют </w:t>
      </w:r>
    </w:p>
    <w:p w:rsidR="002607E1" w:rsidRDefault="002607E1">
      <w:pPr>
        <w:pBdr>
          <w:top w:val="single" w:sz="6" w:space="1" w:color="auto"/>
        </w:pBdr>
        <w:ind w:left="1985"/>
        <w:rPr>
          <w:sz w:val="2"/>
          <w:szCs w:val="2"/>
        </w:rPr>
      </w:pPr>
    </w:p>
    <w:p w:rsidR="002607E1" w:rsidRDefault="002607E1">
      <w:pPr>
        <w:pBdr>
          <w:bottom w:val="single" w:sz="6" w:space="1" w:color="auto"/>
        </w:pBdr>
        <w:rPr>
          <w:sz w:val="22"/>
          <w:szCs w:val="22"/>
        </w:rPr>
      </w:pPr>
    </w:p>
    <w:p w:rsidR="002607E1" w:rsidRDefault="002607E1">
      <w:pPr>
        <w:rPr>
          <w:sz w:val="22"/>
          <w:szCs w:val="22"/>
        </w:rPr>
      </w:pPr>
    </w:p>
    <w:p w:rsidR="002607E1" w:rsidRDefault="002607E1">
      <w:pPr>
        <w:pBdr>
          <w:top w:val="single" w:sz="6" w:space="1" w:color="auto"/>
        </w:pBdr>
        <w:rPr>
          <w:sz w:val="2"/>
          <w:szCs w:val="2"/>
        </w:rPr>
      </w:pPr>
    </w:p>
    <w:p w:rsidR="002607E1" w:rsidRDefault="002607E1">
      <w:pPr>
        <w:spacing w:before="120" w:after="240"/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>По остальным товарно-материальным ценностям, перечисленным в сопроводительных документах поставщика, расхождений в количестве и качестве нет.</w:t>
      </w:r>
    </w:p>
    <w:p w:rsidR="002607E1" w:rsidRPr="00D32DF9" w:rsidRDefault="002607E1">
      <w:pPr>
        <w:ind w:firstLine="426"/>
        <w:rPr>
          <w:sz w:val="22"/>
          <w:szCs w:val="22"/>
          <w:u w:val="single"/>
        </w:rPr>
      </w:pPr>
      <w:r>
        <w:rPr>
          <w:sz w:val="22"/>
          <w:szCs w:val="22"/>
        </w:rPr>
        <w:t>Подробное описание дефектов (характер недостачи, излишков, ненадлежащего качества, брака, боя) и мнение комиссии о причинах их образования</w:t>
      </w:r>
      <w:r w:rsidRPr="00D32DF9">
        <w:rPr>
          <w:sz w:val="22"/>
          <w:szCs w:val="22"/>
        </w:rPr>
        <w:t xml:space="preserve">  </w:t>
      </w:r>
      <w:r w:rsidR="00E2436B">
        <w:rPr>
          <w:sz w:val="22"/>
          <w:szCs w:val="22"/>
          <w:u w:val="single"/>
        </w:rPr>
        <w:t>Недостача средства для мытья посуды</w:t>
      </w:r>
      <w:r w:rsidR="00D32DF9" w:rsidRPr="00D32DF9">
        <w:rPr>
          <w:sz w:val="22"/>
          <w:szCs w:val="22"/>
          <w:u w:val="single"/>
        </w:rPr>
        <w:t xml:space="preserve"> произошла по вине поставщика, причина образования – недовложение товара</w:t>
      </w:r>
    </w:p>
    <w:p w:rsidR="002607E1" w:rsidRDefault="002607E1">
      <w:pPr>
        <w:rPr>
          <w:sz w:val="22"/>
          <w:szCs w:val="22"/>
        </w:rPr>
      </w:pPr>
    </w:p>
    <w:p w:rsidR="002607E1" w:rsidRDefault="002607E1">
      <w:pPr>
        <w:pBdr>
          <w:top w:val="single" w:sz="6" w:space="1" w:color="auto"/>
        </w:pBdr>
        <w:rPr>
          <w:sz w:val="2"/>
          <w:szCs w:val="2"/>
        </w:rPr>
      </w:pPr>
    </w:p>
    <w:p w:rsidR="002607E1" w:rsidRDefault="002607E1">
      <w:pPr>
        <w:tabs>
          <w:tab w:val="left" w:pos="2410"/>
        </w:tabs>
        <w:ind w:left="426"/>
        <w:rPr>
          <w:sz w:val="22"/>
          <w:szCs w:val="22"/>
        </w:rPr>
      </w:pPr>
      <w:r>
        <w:rPr>
          <w:sz w:val="22"/>
          <w:szCs w:val="22"/>
        </w:rPr>
        <w:t xml:space="preserve">Заключение комиссии  </w:t>
      </w:r>
      <w:r w:rsidR="00D32DF9">
        <w:rPr>
          <w:sz w:val="22"/>
          <w:szCs w:val="22"/>
        </w:rPr>
        <w:t>допоставка товара и предъявление претензии поставщику</w:t>
      </w:r>
    </w:p>
    <w:p w:rsidR="002607E1" w:rsidRDefault="002607E1">
      <w:pPr>
        <w:pBdr>
          <w:top w:val="single" w:sz="6" w:space="1" w:color="auto"/>
        </w:pBdr>
        <w:ind w:left="2608"/>
        <w:rPr>
          <w:sz w:val="2"/>
          <w:szCs w:val="2"/>
        </w:rPr>
      </w:pPr>
    </w:p>
    <w:p w:rsidR="002607E1" w:rsidRDefault="002607E1">
      <w:pPr>
        <w:pBdr>
          <w:bottom w:val="single" w:sz="6" w:space="1" w:color="auto"/>
        </w:pBdr>
        <w:rPr>
          <w:sz w:val="22"/>
          <w:szCs w:val="22"/>
        </w:rPr>
      </w:pPr>
    </w:p>
    <w:p w:rsidR="002607E1" w:rsidRDefault="002607E1">
      <w:pPr>
        <w:spacing w:before="240" w:after="120"/>
        <w:ind w:firstLine="425"/>
        <w:jc w:val="both"/>
        <w:rPr>
          <w:sz w:val="22"/>
          <w:szCs w:val="22"/>
        </w:rPr>
      </w:pPr>
      <w:r>
        <w:rPr>
          <w:sz w:val="22"/>
          <w:szCs w:val="22"/>
        </w:rPr>
        <w:t>Члены комиссии предупреждены об ответственности за подписание акта, содержащего данные, не соответствующие действительности.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567"/>
        <w:gridCol w:w="2552"/>
        <w:gridCol w:w="227"/>
        <w:gridCol w:w="1474"/>
        <w:gridCol w:w="227"/>
        <w:gridCol w:w="3033"/>
      </w:tblGrid>
      <w:tr w:rsidR="002607E1">
        <w:tc>
          <w:tcPr>
            <w:tcW w:w="2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Председатель комиссии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B19DC" w:rsidRDefault="00DB19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Зав.</w:t>
            </w:r>
            <w:r w:rsidR="00E2436B">
              <w:rPr>
                <w:sz w:val="22"/>
                <w:szCs w:val="22"/>
              </w:rPr>
              <w:t xml:space="preserve"> складом </w:t>
            </w:r>
          </w:p>
          <w:p w:rsidR="002607E1" w:rsidRPr="00DB19DC" w:rsidRDefault="00E2436B">
            <w:pPr>
              <w:jc w:val="center"/>
              <w:rPr>
                <w:sz w:val="18"/>
                <w:szCs w:val="18"/>
              </w:rPr>
            </w:pPr>
            <w:r w:rsidRPr="00DB19DC">
              <w:rPr>
                <w:sz w:val="18"/>
                <w:szCs w:val="18"/>
              </w:rPr>
              <w:t>ООО «Фирма 1000 мелочей</w:t>
            </w:r>
            <w:r w:rsidR="00D32DF9" w:rsidRPr="00DB19DC">
              <w:rPr>
                <w:sz w:val="18"/>
                <w:szCs w:val="18"/>
              </w:rPr>
              <w:t>»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FD6270" w:rsidRDefault="00E2436B">
            <w:pPr>
              <w:jc w:val="center"/>
              <w:rPr>
                <w:sz w:val="18"/>
                <w:szCs w:val="18"/>
              </w:rPr>
            </w:pPr>
            <w:r w:rsidRPr="00FD6270">
              <w:rPr>
                <w:sz w:val="18"/>
                <w:szCs w:val="18"/>
              </w:rPr>
              <w:t>С.К.Орехова</w:t>
            </w:r>
          </w:p>
        </w:tc>
      </w:tr>
      <w:tr w:rsidR="002607E1">
        <w:tc>
          <w:tcPr>
            <w:tcW w:w="2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(место работы, должность)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  <w:tr w:rsidR="002607E1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Члены комиссии: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DB19DC" w:rsidRDefault="00D32DF9">
            <w:pPr>
              <w:jc w:val="center"/>
              <w:rPr>
                <w:sz w:val="18"/>
                <w:szCs w:val="18"/>
              </w:rPr>
            </w:pPr>
            <w:r w:rsidRPr="00DB19DC">
              <w:rPr>
                <w:sz w:val="18"/>
                <w:szCs w:val="18"/>
              </w:rPr>
              <w:t>Экономист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FD6270" w:rsidRDefault="002F70E3">
            <w:pPr>
              <w:jc w:val="center"/>
              <w:rPr>
                <w:sz w:val="18"/>
                <w:szCs w:val="18"/>
              </w:rPr>
            </w:pPr>
            <w:r w:rsidRPr="00FD6270">
              <w:rPr>
                <w:sz w:val="18"/>
                <w:szCs w:val="18"/>
              </w:rPr>
              <w:t>В.Г.Ткачева</w:t>
            </w:r>
          </w:p>
        </w:tc>
      </w:tr>
      <w:tr w:rsidR="002607E1"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(место работы, должность)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</w:tbl>
    <w:p w:rsidR="002607E1" w:rsidRDefault="002607E1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Представитель грузоотправителя </w:t>
      </w:r>
      <w:r w:rsidR="00FD6270">
        <w:rPr>
          <w:sz w:val="22"/>
          <w:szCs w:val="22"/>
        </w:rPr>
        <w:t xml:space="preserve"> 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2"/>
        <w:gridCol w:w="227"/>
        <w:gridCol w:w="1474"/>
        <w:gridCol w:w="227"/>
        <w:gridCol w:w="3033"/>
      </w:tblGrid>
      <w:tr w:rsidR="00D32DF9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FD6270" w:rsidRDefault="002F70E3" w:rsidP="00D32DF9">
            <w:pPr>
              <w:jc w:val="center"/>
              <w:rPr>
                <w:sz w:val="18"/>
                <w:szCs w:val="18"/>
              </w:rPr>
            </w:pPr>
            <w:r w:rsidRPr="00FD6270">
              <w:rPr>
                <w:sz w:val="18"/>
                <w:szCs w:val="18"/>
              </w:rPr>
              <w:t>менеджер ООО «Бытовая химия</w:t>
            </w:r>
            <w:r w:rsidR="00D32DF9" w:rsidRPr="00FD6270">
              <w:rPr>
                <w:sz w:val="18"/>
                <w:szCs w:val="18"/>
              </w:rPr>
              <w:t>»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Default="00D32DF9" w:rsidP="00D32D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2DF9" w:rsidRDefault="00D32DF9" w:rsidP="00D32DF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32DF9" w:rsidRPr="00FD6270" w:rsidRDefault="002F70E3" w:rsidP="00D32DF9">
            <w:pPr>
              <w:jc w:val="center"/>
              <w:rPr>
                <w:sz w:val="18"/>
                <w:szCs w:val="18"/>
              </w:rPr>
            </w:pPr>
            <w:r w:rsidRPr="00FD6270">
              <w:rPr>
                <w:sz w:val="18"/>
                <w:szCs w:val="18"/>
              </w:rPr>
              <w:t>А.Н.Соколов</w:t>
            </w:r>
          </w:p>
        </w:tc>
      </w:tr>
      <w:tr w:rsidR="00D32DF9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(место работы, должность)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4"/>
                <w:szCs w:val="1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rPr>
                <w:sz w:val="14"/>
                <w:szCs w:val="1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D32DF9" w:rsidRDefault="00D32DF9" w:rsidP="00D32DF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</w:tbl>
    <w:p w:rsidR="002607E1" w:rsidRDefault="002607E1">
      <w:pPr>
        <w:spacing w:before="180"/>
        <w:rPr>
          <w:sz w:val="22"/>
          <w:szCs w:val="22"/>
        </w:rPr>
      </w:pPr>
      <w:r>
        <w:rPr>
          <w:sz w:val="22"/>
          <w:szCs w:val="22"/>
        </w:rPr>
        <w:t xml:space="preserve">Документ, удостоверяющий полномочия  </w:t>
      </w:r>
      <w:r w:rsidR="002F70E3">
        <w:rPr>
          <w:sz w:val="22"/>
          <w:szCs w:val="22"/>
        </w:rPr>
        <w:t>удостоверение</w:t>
      </w:r>
    </w:p>
    <w:p w:rsidR="002607E1" w:rsidRDefault="002607E1">
      <w:pPr>
        <w:pBdr>
          <w:top w:val="single" w:sz="4" w:space="1" w:color="auto"/>
        </w:pBdr>
        <w:ind w:left="3969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1304"/>
        <w:gridCol w:w="623"/>
        <w:gridCol w:w="284"/>
        <w:gridCol w:w="425"/>
        <w:gridCol w:w="227"/>
        <w:gridCol w:w="765"/>
        <w:gridCol w:w="482"/>
        <w:gridCol w:w="171"/>
        <w:gridCol w:w="56"/>
        <w:gridCol w:w="57"/>
        <w:gridCol w:w="567"/>
        <w:gridCol w:w="284"/>
        <w:gridCol w:w="510"/>
        <w:gridCol w:w="1615"/>
      </w:tblGrid>
      <w:tr w:rsidR="002607E1">
        <w:trPr>
          <w:gridAfter w:val="2"/>
          <w:wAfter w:w="2125" w:type="dxa"/>
          <w:cantSplit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ind w:left="28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</w:t>
            </w:r>
            <w:r w:rsidR="00FD62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FD6270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FD62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="002F70E3">
              <w:rPr>
                <w:sz w:val="22"/>
                <w:szCs w:val="22"/>
              </w:rPr>
              <w:t>25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F70E3">
              <w:rPr>
                <w:sz w:val="22"/>
                <w:szCs w:val="22"/>
              </w:rPr>
              <w:t>5</w:t>
            </w:r>
          </w:p>
        </w:tc>
        <w:tc>
          <w:tcPr>
            <w:tcW w:w="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D32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2607E1">
        <w:trPr>
          <w:gridAfter w:val="1"/>
          <w:wAfter w:w="1615" w:type="dxa"/>
        </w:trPr>
        <w:tc>
          <w:tcPr>
            <w:tcW w:w="22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 с приложением на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FD6270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spacing w:before="180"/>
              <w:ind w:left="2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листах получил</w:t>
            </w:r>
          </w:p>
        </w:tc>
      </w:tr>
      <w:tr w:rsidR="002607E1">
        <w:trPr>
          <w:cantSplit/>
        </w:trPr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(старший) бухгалтер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Default="002607E1">
            <w:pPr>
              <w:spacing w:before="180"/>
              <w:jc w:val="center"/>
              <w:rPr>
                <w:sz w:val="22"/>
                <w:szCs w:val="22"/>
              </w:rPr>
            </w:pP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7E1" w:rsidRDefault="002607E1">
            <w:pPr>
              <w:spacing w:before="180"/>
              <w:jc w:val="center"/>
              <w:rPr>
                <w:sz w:val="22"/>
                <w:szCs w:val="22"/>
              </w:rPr>
            </w:pPr>
          </w:p>
        </w:tc>
        <w:tc>
          <w:tcPr>
            <w:tcW w:w="30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7E1" w:rsidRPr="00FD6270" w:rsidRDefault="00FD6270">
            <w:pPr>
              <w:spacing w:before="180"/>
              <w:jc w:val="center"/>
              <w:rPr>
                <w:sz w:val="18"/>
                <w:szCs w:val="18"/>
              </w:rPr>
            </w:pPr>
            <w:r w:rsidRPr="00FD6270">
              <w:rPr>
                <w:sz w:val="18"/>
                <w:szCs w:val="18"/>
              </w:rPr>
              <w:t>С.Н.Олегов</w:t>
            </w:r>
          </w:p>
        </w:tc>
      </w:tr>
      <w:tr w:rsidR="002607E1">
        <w:trPr>
          <w:cantSplit/>
        </w:trPr>
        <w:tc>
          <w:tcPr>
            <w:tcW w:w="30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rPr>
                <w:sz w:val="14"/>
                <w:szCs w:val="14"/>
              </w:rPr>
            </w:pPr>
          </w:p>
        </w:tc>
        <w:tc>
          <w:tcPr>
            <w:tcW w:w="30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7E1" w:rsidRDefault="002607E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(расшифровка подписи)</w:t>
            </w:r>
          </w:p>
        </w:tc>
      </w:tr>
    </w:tbl>
    <w:p w:rsidR="002607E1" w:rsidRDefault="002607E1">
      <w:p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Решение руководителя  </w:t>
      </w:r>
      <w:r w:rsidR="00D32DF9">
        <w:rPr>
          <w:sz w:val="22"/>
          <w:szCs w:val="22"/>
        </w:rPr>
        <w:t>предъявить претензию поставщику и допоставить товар</w:t>
      </w:r>
    </w:p>
    <w:p w:rsidR="002607E1" w:rsidRDefault="002607E1">
      <w:pPr>
        <w:pBdr>
          <w:top w:val="single" w:sz="4" w:space="1" w:color="auto"/>
        </w:pBdr>
        <w:ind w:left="2268"/>
        <w:rPr>
          <w:sz w:val="2"/>
          <w:szCs w:val="2"/>
        </w:rPr>
      </w:pPr>
    </w:p>
    <w:p w:rsidR="002607E1" w:rsidRDefault="002607E1">
      <w:pPr>
        <w:pBdr>
          <w:bottom w:val="single" w:sz="4" w:space="1" w:color="auto"/>
        </w:pBdr>
        <w:rPr>
          <w:sz w:val="22"/>
          <w:szCs w:val="22"/>
        </w:rPr>
      </w:pPr>
    </w:p>
    <w:p w:rsidR="002607E1" w:rsidRDefault="002607E1">
      <w:pPr>
        <w:rPr>
          <w:sz w:val="22"/>
          <w:szCs w:val="22"/>
        </w:rPr>
      </w:pPr>
    </w:p>
    <w:p w:rsidR="002607E1" w:rsidRDefault="002607E1">
      <w:pPr>
        <w:pBdr>
          <w:top w:val="single" w:sz="4" w:space="1" w:color="auto"/>
        </w:pBdr>
        <w:rPr>
          <w:sz w:val="2"/>
          <w:szCs w:val="2"/>
        </w:rPr>
      </w:pPr>
    </w:p>
    <w:p w:rsidR="002607E1" w:rsidRDefault="002607E1">
      <w:pPr>
        <w:pBdr>
          <w:bottom w:val="single" w:sz="4" w:space="1" w:color="auto"/>
        </w:pBdr>
        <w:rPr>
          <w:sz w:val="22"/>
          <w:szCs w:val="22"/>
        </w:rPr>
      </w:pPr>
    </w:p>
    <w:sectPr w:rsidR="002607E1">
      <w:headerReference w:type="default" r:id="rId7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13EE4" w:rsidRDefault="00F13EE4">
      <w:r>
        <w:separator/>
      </w:r>
    </w:p>
  </w:endnote>
  <w:endnote w:type="continuationSeparator" w:id="0">
    <w:p w:rsidR="00F13EE4" w:rsidRDefault="00F1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13EE4" w:rsidRDefault="00F13EE4">
      <w:r>
        <w:separator/>
      </w:r>
    </w:p>
  </w:footnote>
  <w:footnote w:type="continuationSeparator" w:id="0">
    <w:p w:rsidR="00F13EE4" w:rsidRDefault="00F13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07E1" w:rsidRDefault="00837A1D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CC8"/>
    <w:rsid w:val="000A1069"/>
    <w:rsid w:val="000B63D3"/>
    <w:rsid w:val="00114F6C"/>
    <w:rsid w:val="001637B3"/>
    <w:rsid w:val="00211877"/>
    <w:rsid w:val="002607E1"/>
    <w:rsid w:val="002F70E3"/>
    <w:rsid w:val="00425CE4"/>
    <w:rsid w:val="0050606D"/>
    <w:rsid w:val="005346D4"/>
    <w:rsid w:val="00783A94"/>
    <w:rsid w:val="00837A1D"/>
    <w:rsid w:val="008E7E70"/>
    <w:rsid w:val="00970CC8"/>
    <w:rsid w:val="009D4757"/>
    <w:rsid w:val="00A576A1"/>
    <w:rsid w:val="00CC5D5B"/>
    <w:rsid w:val="00D32DF9"/>
    <w:rsid w:val="00DB19DC"/>
    <w:rsid w:val="00E2436B"/>
    <w:rsid w:val="00F13EE4"/>
    <w:rsid w:val="00FD5F36"/>
    <w:rsid w:val="00FD6270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5:docId w15:val="{4A9D69B3-63D8-45D0-BD65-CF9D3F83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kern w:val="0"/>
      <w:sz w:val="20"/>
      <w:szCs w:val="20"/>
      <w:lang w:eastAsia="ko-KR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b/>
      <w:bCs/>
      <w:sz w:val="18"/>
      <w:szCs w:val="18"/>
    </w:rPr>
  </w:style>
  <w:style w:type="paragraph" w:styleId="5">
    <w:name w:val="heading 5"/>
    <w:basedOn w:val="a"/>
    <w:next w:val="a"/>
    <w:link w:val="50"/>
    <w:uiPriority w:val="99"/>
    <w:qFormat/>
    <w:pPr>
      <w:keepNext/>
      <w:ind w:left="1361"/>
      <w:outlineLvl w:val="4"/>
    </w:pPr>
    <w:rPr>
      <w:b/>
      <w:bCs/>
      <w:sz w:val="12"/>
      <w:szCs w:val="12"/>
    </w:r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qFormat/>
    <w:pPr>
      <w:keepNext/>
      <w:jc w:val="right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kern w:val="0"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kern w:val="0"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kern w:val="0"/>
      <w:sz w:val="26"/>
      <w:szCs w:val="26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  <w:kern w:val="0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locked/>
    <w:rPr>
      <w:rFonts w:cs="Times New Roman"/>
      <w:kern w:val="0"/>
      <w:sz w:val="24"/>
      <w:szCs w:val="24"/>
      <w:lang w:val="ru-RU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kern w:val="0"/>
      <w:sz w:val="20"/>
      <w:szCs w:val="20"/>
      <w:lang w:val="ru-RU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kern w:val="0"/>
      <w:sz w:val="20"/>
      <w:szCs w:val="20"/>
      <w:lang w:val="ru-RU"/>
    </w:rPr>
  </w:style>
  <w:style w:type="paragraph" w:styleId="21">
    <w:name w:val="Body Text 2"/>
    <w:basedOn w:val="a"/>
    <w:link w:val="22"/>
    <w:uiPriority w:val="99"/>
    <w:pPr>
      <w:ind w:left="426" w:firstLine="283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Times New Roman" w:hAnsi="Times New Roman" w:cs="Times New Roman"/>
      <w:kern w:val="0"/>
      <w:sz w:val="20"/>
      <w:szCs w:val="20"/>
      <w:lang w:val="ru-RU"/>
    </w:rPr>
  </w:style>
  <w:style w:type="paragraph" w:styleId="23">
    <w:name w:val="Body Text Indent 2"/>
    <w:basedOn w:val="a"/>
    <w:link w:val="24"/>
    <w:uiPriority w:val="99"/>
    <w:pPr>
      <w:spacing w:before="240"/>
      <w:ind w:left="397" w:firstLine="340"/>
    </w:pPr>
    <w:rPr>
      <w:sz w:val="22"/>
      <w:szCs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ascii="Times New Roman" w:hAnsi="Times New Roman" w:cs="Times New Roman"/>
      <w:kern w:val="0"/>
      <w:sz w:val="20"/>
      <w:szCs w:val="20"/>
      <w:lang w:val="ru-RU"/>
    </w:rPr>
  </w:style>
  <w:style w:type="paragraph" w:styleId="31">
    <w:name w:val="Body Text Indent 3"/>
    <w:basedOn w:val="a"/>
    <w:link w:val="32"/>
    <w:uiPriority w:val="99"/>
    <w:pPr>
      <w:ind w:left="397"/>
    </w:pPr>
    <w:rPr>
      <w:sz w:val="22"/>
      <w:szCs w:val="22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ascii="Times New Roman" w:hAnsi="Times New Roman" w:cs="Times New Roman"/>
      <w:kern w:val="0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837A1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791032485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Ксения Добрынина</cp:lastModifiedBy>
  <cp:revision>2</cp:revision>
  <cp:lastPrinted>2001-08-21T09:52:00Z</cp:lastPrinted>
  <dcterms:created xsi:type="dcterms:W3CDTF">2024-05-22T18:18:00Z</dcterms:created>
  <dcterms:modified xsi:type="dcterms:W3CDTF">2024-05-22T18:18:00Z</dcterms:modified>
</cp:coreProperties>
</file>