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header1.xml" ContentType="application/vnd.openxmlformats-officedocument.wordprocessingml.header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DE4C437">
      <w:pPr>
        <w:pBdr/>
        <w:spacing/>
        <w:ind/>
        <w:rPr>
          <w:b/>
          <w:bCs/>
          <w:highlight w:val="none"/>
          <w:lang w:val="cs-CZ"/>
        </w:rPr>
      </w:pPr>
      <w:r>
        <w:rPr>
          <w:b/>
          <w:bCs/>
          <w:highlight w:val="none"/>
          <w:lang w:val="cs-CZ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740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7817407</wp:posOffset>
                </wp:positionV>
                <wp:extent cx="2143145" cy="1045792"/>
                <wp:effectExtent l="0" t="0" r="0" b="0"/>
                <wp:wrapTight wrapText="bothSides">
                  <wp:wrapPolygon edited="1">
                    <wp:start x="0" y="0"/>
                    <wp:lineTo x="21600" y="0"/>
                    <wp:lineTo x="21600" y="21600"/>
                    <wp:lineTo x="0" y="21600"/>
                  </wp:wrapPolygon>
                </wp:wrapTight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452050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2143145" cy="10457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17408;o:allowoverlap:true;o:allowincell:true;mso-position-horizontal-relative:text;margin-left:0.00pt;mso-position-horizontal:absolute;mso-position-vertical-relative:text;margin-top:615.54pt;mso-position-vertical:absolute;width:168.75pt;height:82.35pt;mso-wrap-distance-left:9.07pt;mso-wrap-distance-top:0.00pt;mso-wrap-distance-right:9.07pt;mso-wrap-distance-bottom:0.00pt;z-index:1;" wrapcoords="0 0 100000 0 100000 100000 0 100000" stroked="false">
                <w10:wrap type="tight"/>
                <v:imagedata r:id="rId14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8192" behindDoc="1" locked="0" layoutInCell="1" allowOverlap="1">
                <wp:simplePos x="0" y="0"/>
                <wp:positionH relativeFrom="column">
                  <wp:posOffset>-3022185</wp:posOffset>
                </wp:positionH>
                <wp:positionV relativeFrom="paragraph">
                  <wp:posOffset>-2150965</wp:posOffset>
                </wp:positionV>
                <wp:extent cx="13959721" cy="7298061"/>
                <wp:effectExtent l="863874" t="2347562" r="863874" b="2347562"/>
                <wp:wrapNone/>
                <wp:docPr id="2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1314731" flipH="0" flipV="0">
                          <a:off x="0" y="0"/>
                          <a:ext cx="13959721" cy="7298061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12700" cap="flat" cmpd="sng" algn="ctr">
                          <a:solidFill>
                            <a:schemeClr val="accent1">
                              <a:shade val="50000"/>
                              <a:alpha val="99999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905DD9">
                            <w:pPr>
                              <w:pBdr/>
                              <w:spacing/>
                              <w:ind/>
                              <w:jc w:val="center"/>
                              <w:rPr/>
                            </w:pPr>
                            <w:r/>
                            <w:r/>
                          </w:p>
                          <w:p w14:paraId="1FCA03B1"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  <w:p w14:paraId="040D997A"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  <w:p w14:paraId="239E0870"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  <w:p w14:paraId="52E17DEA"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  <w:p w14:paraId="32300686"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  <w:p w14:paraId="49D8BD52"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  <w:p w14:paraId="0657A0FB">
                            <w:pPr>
                              <w:pBdr/>
                              <w:tabs>
                                <w:tab w:val="clear" w:leader="none" w:pos="3407"/>
                                <w:tab w:val="left" w:leader="none" w:pos="11582"/>
                              </w:tabs>
                              <w:spacing/>
                              <w:ind/>
                              <w:rPr/>
                            </w:pPr>
                            <w:r>
                              <w:tab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highlight w:val="none"/>
                                <w:lang w:val="cs-CZ"/>
                              </w:rPr>
                            </w:r>
                            <w:r/>
                          </w:p>
                        </w:txbxContent>
                      </wps:txbx>
                      <wps:bodyPr anchor="ctr"/>
                    </wps:wsp>
                  </a:graphicData>
                </a:graphic>
              </wp:anchor>
            </w:drawing>
          </mc:Choice>
          <mc:Fallback>
            <w:pict>
              <v:shape id="shape 1" o:spid="_x0000_s1" o:spt="1" type="#_x0000_t1" style="position:absolute;z-index:-8192;o:allowoverlap:true;o:allowincell:true;mso-position-horizontal-relative:text;margin-left:-237.97pt;mso-position-horizontal:absolute;mso-position-vertical-relative:text;margin-top:-169.37pt;mso-position-vertical:absolute;width:1099.19pt;height:574.65pt;mso-wrap-distance-left:9.07pt;mso-wrap-distance-top:0.00pt;mso-wrap-distance-right:9.07pt;mso-wrap-distance-bottom:0.00pt;rotation:21;v-text-anchor:middle;visibility:visible;" fillcolor="#0070C0" strokecolor="#2D4D6A" strokeweight="1.00pt">
                <v:textbox inset="0,0,0,0">
                  <w:txbxContent>
                    <w:p w14:paraId="26905DD9">
                      <w:pPr>
                        <w:pBdr/>
                        <w:spacing/>
                        <w:ind/>
                        <w:jc w:val="center"/>
                        <w:rPr/>
                      </w:pPr>
                      <w:r/>
                      <w:r/>
                    </w:p>
                    <w:p w14:paraId="1FCA03B1"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  <w:p w14:paraId="040D997A"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  <w:p w14:paraId="239E0870"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  <w:p w14:paraId="52E17DEA"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  <w:p w14:paraId="32300686"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  <w:p w14:paraId="49D8BD52"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  <w:p w14:paraId="0657A0FB">
                      <w:pPr>
                        <w:pBdr/>
                        <w:tabs>
                          <w:tab w:val="clear" w:leader="none" w:pos="3407"/>
                          <w:tab w:val="left" w:leader="none" w:pos="11582"/>
                        </w:tabs>
                        <w:spacing/>
                        <w:ind/>
                        <w:rPr/>
                      </w:pPr>
                      <w:r>
                        <w:tab/>
                      </w:r>
                      <w:r>
                        <w:rPr>
                          <w:b/>
                          <w:bCs/>
                          <w:color w:val="ffffff" w:themeColor="background1"/>
                          <w:highlight w:val="none"/>
                          <w:lang w:val="cs-CZ"/>
                        </w:rPr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highlight w:val="none"/>
          <w:lang w:val="cs-CZ"/>
        </w:rPr>
      </w:r>
      <w:r>
        <w:rPr>
          <w:b/>
          <w:bCs/>
          <w:highlight w:val="none"/>
          <w:lang w:val="cs-CZ"/>
        </w:rPr>
      </w:r>
    </w:p>
    <w:p w14:paraId="080E6950">
      <w:pPr>
        <w:pBdr/>
        <w:spacing/>
        <w:ind/>
        <w:rPr/>
      </w:pPr>
      <w:r/>
      <w:r/>
    </w:p>
    <w:p w14:paraId="201A8C22">
      <w:pPr>
        <w:pStyle w:val="904"/>
        <w:pBdr/>
        <w:spacing/>
        <w:ind/>
        <w:rPr>
          <w:b w:val="0"/>
          <w:bCs w:val="0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6624" behindDoc="0" locked="0" layoutInCell="1" allowOverlap="1">
                <wp:simplePos x="0" y="0"/>
                <wp:positionH relativeFrom="column">
                  <wp:posOffset>4077314</wp:posOffset>
                </wp:positionH>
                <wp:positionV relativeFrom="paragraph">
                  <wp:posOffset>8028556</wp:posOffset>
                </wp:positionV>
                <wp:extent cx="1653886" cy="211169"/>
                <wp:effectExtent l="3175" t="3175" r="3175" b="3175"/>
                <wp:wrapNone/>
                <wp:docPr id="3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1653884" cy="21116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4699A78">
                            <w:pPr>
                              <w:pBdr/>
                              <w:spacing/>
                              <w:ind/>
                              <w:jc w:val="right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cs-CZ"/>
                              </w:rPr>
                              <w:t xml:space="preserve">22.3.2026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2" o:spid="_x0000_s2" o:spt="202" type="#_x0000_t202" style="position:absolute;z-index:26624;o:allowoverlap:true;o:allowincell:true;mso-position-horizontal-relative:text;margin-left:321.05pt;mso-position-horizontal:absolute;mso-position-vertical-relative:text;margin-top:632.17pt;mso-position-vertical:absolute;width:130.23pt;height:16.63pt;mso-wrap-distance-left:9.07pt;mso-wrap-distance-top:0.00pt;mso-wrap-distance-right:9.07pt;mso-wrap-distance-bottom:0.00pt;rotation:0;v-text-anchor:top;visibility:visible;" fillcolor="#FFFFFF" stroked="f" strokeweight="0.50pt">
                <v:textbox inset="0,0,0,0">
                  <w:txbxContent>
                    <w:p w14:paraId="54699A78">
                      <w:pPr>
                        <w:pBdr/>
                        <w:spacing/>
                        <w:ind/>
                        <w:jc w:val="right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  <w:lang w:val="cs-CZ"/>
                        </w:rPr>
                        <w:t xml:space="preserve">22.3.2026</w:t>
                      </w:r>
                      <w:r>
                        <w:rPr>
                          <w:sz w:val="20"/>
                          <w:szCs w:val="20"/>
                        </w:rPr>
                      </w:r>
                      <w:r>
                        <w:rPr>
                          <w:sz w:val="20"/>
                          <w:szCs w:val="2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360" behindDoc="0" locked="0" layoutInCell="1" allowOverlap="1">
                <wp:simplePos x="0" y="0"/>
                <wp:positionH relativeFrom="column">
                  <wp:posOffset>-116877</wp:posOffset>
                </wp:positionH>
                <wp:positionV relativeFrom="paragraph">
                  <wp:posOffset>804794</wp:posOffset>
                </wp:positionV>
                <wp:extent cx="4074553" cy="1065068"/>
                <wp:effectExtent l="3175" t="3175" r="3175" b="3175"/>
                <wp:wrapNone/>
                <wp:docPr id="4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4074552" cy="106506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  <a:prstDash val="solid"/>
                        </a:ln>
                      </wps:spPr>
                      <wps:txbx>
                        <w:txbxContent>
                          <w:p w14:paraId="6C82FDFC"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  <w:between w:val="none" w:color="000000" w:sz="4" w:space="0"/>
                              </w:pBdr>
                              <w:spacing/>
                              <w:ind/>
                              <w:rPr>
                                <w:color w:val="ffffff" w:themeColor="background1"/>
                                <w:highlight w:val="none"/>
                              </w:rPr>
                            </w:pPr>
                            <w:r>
                              <w:rPr>
                                <w:color w:val="ffffff" w:themeColor="background1"/>
                                <w:highlight w:val="none"/>
                                <w:lang w:val="cs-CZ"/>
                              </w:rPr>
                              <w:t xml:space="preserve">Michal Hrouda</w:t>
                            </w:r>
                            <w:r>
                              <w:rPr>
                                <w:color w:val="ffffff" w:themeColor="background1"/>
                                <w:highlight w:val="none"/>
                              </w:rPr>
                            </w:r>
                            <w:r>
                              <w:rPr>
                                <w:color w:val="ffffff" w:themeColor="background1"/>
                                <w:highlight w:val="none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3" o:spid="_x0000_s3" o:spt="202" type="#_x0000_t202" style="position:absolute;z-index:15360;o:allowoverlap:true;o:allowincell:true;mso-position-horizontal-relative:text;margin-left:-9.20pt;mso-position-horizontal:absolute;mso-position-vertical-relative:text;margin-top:63.37pt;mso-position-vertical:absolute;width:320.83pt;height:83.86pt;mso-wrap-distance-left:9.07pt;mso-wrap-distance-top:0.00pt;mso-wrap-distance-right:9.07pt;mso-wrap-distance-bottom:0.00pt;rotation:0;v-text-anchor:top;visibility:visible;" filled="f" stroked="f" strokeweight="0.50pt">
                <v:stroke dashstyle="solid"/>
                <v:textbox inset="0,0,0,0">
                  <w:txbxContent>
                    <w:p w14:paraId="6C82FDFC">
                      <w:pPr>
                        <w:pBdr>
                          <w:top w:val="none" w:color="000000" w:sz="4" w:space="0"/>
                          <w:left w:val="none" w:color="000000" w:sz="4" w:space="0"/>
                          <w:bottom w:val="none" w:color="000000" w:sz="4" w:space="0"/>
                          <w:right w:val="none" w:color="000000" w:sz="4" w:space="0"/>
                          <w:between w:val="none" w:color="000000" w:sz="4" w:space="0"/>
                        </w:pBdr>
                        <w:spacing/>
                        <w:ind/>
                        <w:rPr>
                          <w:color w:val="ffffff" w:themeColor="background1"/>
                          <w:highlight w:val="none"/>
                        </w:rPr>
                      </w:pPr>
                      <w:r>
                        <w:rPr>
                          <w:color w:val="ffffff" w:themeColor="background1"/>
                          <w:highlight w:val="none"/>
                          <w:lang w:val="cs-CZ"/>
                        </w:rPr>
                        <w:t xml:space="preserve">Michal Hrouda</w:t>
                      </w:r>
                      <w:r>
                        <w:rPr>
                          <w:color w:val="ffffff" w:themeColor="background1"/>
                          <w:highlight w:val="none"/>
                        </w:rPr>
                      </w:r>
                      <w:r>
                        <w:rPr>
                          <w:color w:val="ffffff" w:themeColor="background1"/>
                          <w:highlight w:val="none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color w:val="ffffff" w:themeColor="background1"/>
          <w:highlight w:val="none"/>
          <w:lang w:val="cs-CZ"/>
        </w:rPr>
        <w:t xml:space="preserve">Testování aplikace pro objednávání zmrzliny</w:t>
      </w:r>
      <w:r>
        <w:rPr>
          <w:b/>
          <w:bCs/>
          <w:highlight w:val="none"/>
          <w:lang w:val="cs-CZ"/>
        </w:rPr>
        <w:br w:type="page" w:clear="all"/>
      </w:r>
      <w:r>
        <w:rPr>
          <w:b w:val="0"/>
          <w:bCs w:val="0"/>
        </w:rPr>
      </w:r>
      <w:r>
        <w:rPr>
          <w:b w:val="0"/>
          <w:bCs w:val="0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highlight w:val="none"/>
        </w:rPr>
      </w:sdtPr>
      <w:sdtContent>
        <w:p w14:paraId="51794A0D">
          <w:pPr>
            <w:pStyle w:val="932"/>
            <w:pBdr/>
            <w:tabs>
              <w:tab w:val="left" w:leader="none" w:pos="3407"/>
            </w:tabs>
            <w:spacing/>
            <w:ind/>
            <w:rPr>
              <w:highlight w:val="none"/>
            </w:rPr>
          </w:pPr>
          <w:r>
            <w:rPr>
              <w:highlight w:val="none"/>
            </w:rPr>
          </w: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>
            <w:rPr>
              <w:highlight w:val="none"/>
            </w:rPr>
          </w:r>
          <w:hyperlink w:tooltip="#_Toc12" w:anchor="_Toc12" w:history="1">
            <w:r>
              <w:rPr>
                <w:rStyle w:val="930"/>
              </w:rPr>
            </w:r>
            <w:r>
              <w:rPr>
                <w:rStyle w:val="930"/>
                <w:b w:val="0"/>
                <w:bCs w:val="0"/>
                <w:highlight w:val="none"/>
                <w:lang w:val="cs-CZ"/>
              </w:rPr>
              <w:t xml:space="preserve">Úvod</w:t>
            </w:r>
            <w:r>
              <w:rPr>
                <w:rStyle w:val="930"/>
                <w:highlight w:val="none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2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6C693DEB">
          <w:pPr>
            <w:pStyle w:val="932"/>
            <w:pBdr/>
            <w:tabs>
              <w:tab w:val="left" w:leader="none" w:pos="3407"/>
            </w:tabs>
            <w:spacing/>
            <w:ind/>
            <w:rPr/>
          </w:pPr>
          <w:r/>
          <w:hyperlink w:tooltip="#_Toc13" w:anchor="_Toc13" w:history="1">
            <w:r>
              <w:rPr>
                <w:rStyle w:val="930"/>
              </w:rPr>
            </w:r>
            <w:r>
              <w:rPr>
                <w:rStyle w:val="930"/>
                <w:b w:val="0"/>
                <w:bCs w:val="0"/>
                <w:highlight w:val="none"/>
                <w:lang w:val="cs-CZ"/>
              </w:rPr>
              <w:t xml:space="preserve">Zadání webové aplikace</w:t>
            </w:r>
            <w:r>
              <w:rPr>
                <w:rStyle w:val="930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2</w:t>
              <w:fldChar w:fldCharType="end"/>
            </w:r>
          </w:hyperlink>
          <w:r/>
          <w:r/>
        </w:p>
        <w:p w14:paraId="3B05640C">
          <w:pPr>
            <w:pStyle w:val="932"/>
            <w:pBdr/>
            <w:tabs>
              <w:tab w:val="left" w:leader="none" w:pos="3407"/>
            </w:tabs>
            <w:spacing/>
            <w:ind/>
            <w:rPr>
              <w:b w:val="0"/>
              <w:bCs w:val="0"/>
              <w:highlight w:val="none"/>
            </w:rPr>
          </w:pPr>
          <w:r/>
          <w:hyperlink w:tooltip="#_Toc14" w:anchor="_Toc14" w:history="1">
            <w:r>
              <w:rPr>
                <w:rStyle w:val="930"/>
              </w:rPr>
            </w:r>
            <w:r>
              <w:rPr>
                <w:rStyle w:val="930"/>
                <w:b w:val="0"/>
                <w:bCs w:val="0"/>
                <w:highlight w:val="none"/>
                <w:lang w:val="cs-CZ"/>
              </w:rPr>
              <w:t xml:space="preserve">Popis funkcinality aplikace</w:t>
            </w:r>
            <w:r>
              <w:rPr>
                <w:rStyle w:val="930"/>
                <w:b w:val="0"/>
                <w:bCs w:val="0"/>
                <w:highlight w:val="none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2</w:t>
              <w:fldChar w:fldCharType="end"/>
            </w:r>
          </w:hyperlink>
          <w:r>
            <w:rPr>
              <w:b w:val="0"/>
              <w:bCs w:val="0"/>
              <w:highlight w:val="none"/>
            </w:rPr>
          </w:r>
          <w:r>
            <w:rPr>
              <w:b w:val="0"/>
              <w:bCs w:val="0"/>
              <w:highlight w:val="none"/>
            </w:rPr>
          </w:r>
        </w:p>
        <w:p w14:paraId="719B3B4D">
          <w:pPr>
            <w:pStyle w:val="933"/>
            <w:pBdr/>
            <w:tabs>
              <w:tab w:val="left" w:leader="none" w:pos="3407"/>
            </w:tabs>
            <w:spacing/>
            <w:ind/>
            <w:rPr/>
          </w:pPr>
          <w:r/>
          <w:hyperlink w:tooltip="#_Toc15" w:anchor="_Toc15" w:history="1">
            <w:r>
              <w:rPr>
                <w:rStyle w:val="930"/>
              </w:rPr>
            </w:r>
            <w:r>
              <w:rPr>
                <w:rStyle w:val="930"/>
                <w:highlight w:val="none"/>
                <w:lang w:val="cs-CZ"/>
              </w:rPr>
              <w:t xml:space="preserve">Testovací strategie</w:t>
            </w:r>
            <w:r>
              <w:rPr>
                <w:rStyle w:val="930"/>
                <w:highlight w:val="none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4</w:t>
              <w:fldChar w:fldCharType="end"/>
            </w:r>
          </w:hyperlink>
          <w:r/>
          <w:r/>
        </w:p>
        <w:p w14:paraId="013B9D97">
          <w:pPr>
            <w:pStyle w:val="934"/>
            <w:pBdr/>
            <w:tabs>
              <w:tab w:val="left" w:leader="none" w:pos="3407"/>
            </w:tabs>
            <w:spacing/>
            <w:ind/>
            <w:rPr>
              <w:highlight w:val="none"/>
            </w:rPr>
          </w:pPr>
          <w:r/>
          <w:hyperlink w:tooltip="#_Toc16" w:anchor="_Toc16" w:history="1">
            <w:r>
              <w:rPr>
                <w:rStyle w:val="930"/>
              </w:rPr>
            </w:r>
            <w:r>
              <w:rPr>
                <w:rStyle w:val="930"/>
                <w:b w:val="0"/>
                <w:bCs w:val="0"/>
                <w:highlight w:val="none"/>
                <w:lang w:val="cs-CZ"/>
              </w:rPr>
              <w:t xml:space="preserve">Uživatelské role</w:t>
            </w:r>
            <w:r>
              <w:rPr>
                <w:rStyle w:val="930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4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6794692E">
          <w:pPr>
            <w:pStyle w:val="934"/>
            <w:pBdr/>
            <w:tabs>
              <w:tab w:val="left" w:leader="none" w:pos="3407"/>
            </w:tabs>
            <w:spacing/>
            <w:ind/>
            <w:rPr>
              <w:b w:val="0"/>
              <w:bCs w:val="0"/>
            </w:rPr>
          </w:pPr>
          <w:r/>
          <w:hyperlink w:tooltip="#_Toc17" w:anchor="_Toc17" w:history="1">
            <w:r>
              <w:rPr>
                <w:rStyle w:val="930"/>
              </w:rPr>
            </w:r>
            <w:r>
              <w:rPr>
                <w:rStyle w:val="930"/>
                <w:b w:val="0"/>
                <w:bCs w:val="0"/>
                <w:highlight w:val="none"/>
                <w:lang w:val="cs-CZ"/>
              </w:rPr>
              <w:t xml:space="preserve">Zákaznická část</w:t>
            </w:r>
            <w:r>
              <w:rPr>
                <w:rStyle w:val="930"/>
                <w:b w:val="0"/>
                <w:bCs w:val="0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5</w:t>
              <w:fldChar w:fldCharType="end"/>
            </w:r>
          </w:hyperlink>
          <w:r>
            <w:rPr>
              <w:b w:val="0"/>
              <w:bCs w:val="0"/>
            </w:rPr>
          </w:r>
          <w:r>
            <w:rPr>
              <w:b w:val="0"/>
              <w:bCs w:val="0"/>
            </w:rPr>
          </w:r>
        </w:p>
        <w:p w14:paraId="6FDFA712">
          <w:pPr>
            <w:pStyle w:val="934"/>
            <w:pBdr/>
            <w:tabs>
              <w:tab w:val="left" w:leader="none" w:pos="3407"/>
            </w:tabs>
            <w:spacing/>
            <w:ind/>
            <w:rPr/>
          </w:pPr>
          <w:r/>
          <w:hyperlink w:tooltip="#_Toc18" w:anchor="_Toc18" w:history="1">
            <w:r>
              <w:rPr>
                <w:rStyle w:val="930"/>
              </w:rPr>
            </w:r>
            <w:r>
              <w:rPr>
                <w:rStyle w:val="930"/>
                <w:b w:val="0"/>
                <w:bCs w:val="0"/>
                <w:highlight w:val="none"/>
                <w:lang w:val="cs-CZ"/>
              </w:rPr>
              <w:t xml:space="preserve">Administrátorská část</w:t>
            </w:r>
            <w:r>
              <w:rPr>
                <w:rStyle w:val="930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5</w:t>
              <w:fldChar w:fldCharType="end"/>
            </w:r>
          </w:hyperlink>
          <w:r/>
          <w:r/>
        </w:p>
        <w:p w14:paraId="1BD46927">
          <w:pPr>
            <w:pStyle w:val="933"/>
            <w:pBdr/>
            <w:tabs>
              <w:tab w:val="left" w:leader="none" w:pos="3407"/>
            </w:tabs>
            <w:spacing/>
            <w:ind/>
            <w:rPr>
              <w:highlight w:val="none"/>
            </w:rPr>
          </w:pPr>
          <w:r/>
          <w:hyperlink w:tooltip="#_Toc19" w:anchor="_Toc19" w:history="1">
            <w:r>
              <w:rPr>
                <w:rStyle w:val="930"/>
              </w:rPr>
            </w:r>
            <w:r>
              <w:rPr>
                <w:rStyle w:val="930"/>
                <w:lang w:val="cs-CZ"/>
              </w:rPr>
              <w:t xml:space="preserve">Prioritizace částí aplikace</w:t>
            </w:r>
            <w:r>
              <w:rPr>
                <w:rStyle w:val="930"/>
                <w:highlight w:val="none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5322FF4E">
          <w:pPr>
            <w:pStyle w:val="933"/>
            <w:pBdr/>
            <w:tabs>
              <w:tab w:val="left" w:leader="none" w:pos="3407"/>
            </w:tabs>
            <w:spacing/>
            <w:ind/>
            <w:rPr/>
          </w:pPr>
          <w:r/>
          <w:hyperlink w:tooltip="#_Toc20" w:anchor="_Toc20" w:history="1">
            <w:r>
              <w:rPr>
                <w:rStyle w:val="930"/>
              </w:rPr>
            </w:r>
            <w:r>
              <w:rPr>
                <w:rStyle w:val="930"/>
                <w:highlight w:val="none"/>
                <w:lang w:val="cs-CZ"/>
              </w:rPr>
              <w:t xml:space="preserve">Test levels</w:t>
            </w:r>
            <w:r>
              <w:rPr>
                <w:rStyle w:val="930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5</w:t>
              <w:fldChar w:fldCharType="end"/>
            </w:r>
          </w:hyperlink>
          <w:r/>
          <w:r/>
        </w:p>
        <w:p w14:paraId="5A734425">
          <w:pPr>
            <w:pStyle w:val="932"/>
            <w:pBdr/>
            <w:tabs>
              <w:tab w:val="left" w:leader="none" w:pos="3407"/>
            </w:tabs>
            <w:spacing/>
            <w:ind/>
            <w:rPr/>
          </w:pPr>
          <w:r/>
          <w:hyperlink w:tooltip="#_Toc21" w:anchor="_Toc21" w:history="1">
            <w:r>
              <w:rPr>
                <w:rStyle w:val="930"/>
              </w:rPr>
            </w:r>
            <w:r>
              <w:rPr>
                <w:rStyle w:val="930"/>
                <w:b w:val="0"/>
                <w:bCs w:val="0"/>
                <w:highlight w:val="none"/>
                <w:lang w:val="cs-CZ"/>
              </w:rPr>
              <w:t xml:space="preserve">Testy průchodů</w:t>
            </w:r>
            <w:r>
              <w:rPr>
                <w:rStyle w:val="930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6</w:t>
              <w:fldChar w:fldCharType="end"/>
            </w:r>
          </w:hyperlink>
          <w:r/>
          <w:r/>
        </w:p>
        <w:p w14:paraId="2B7CD744">
          <w:pPr>
            <w:pStyle w:val="932"/>
            <w:pBdr/>
            <w:tabs>
              <w:tab w:val="left" w:leader="none" w:pos="3407"/>
            </w:tabs>
            <w:spacing/>
            <w:ind/>
            <w:rPr/>
          </w:pPr>
          <w:r/>
          <w:hyperlink w:tooltip="#_Toc22" w:anchor="_Toc22" w:history="1">
            <w:r>
              <w:rPr>
                <w:rStyle w:val="930"/>
              </w:rPr>
            </w:r>
            <w:r>
              <w:rPr>
                <w:rStyle w:val="930"/>
                <w:lang w:val="cs-CZ"/>
              </w:rPr>
              <w:t xml:space="preserve">Detailní testovací scénáře</w:t>
            </w:r>
            <w:r>
              <w:rPr>
                <w:rStyle w:val="930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6</w:t>
              <w:fldChar w:fldCharType="end"/>
            </w:r>
          </w:hyperlink>
          <w:r/>
          <w:r/>
        </w:p>
        <w:p w14:paraId="35539488">
          <w:pPr>
            <w:pStyle w:val="932"/>
            <w:pBdr/>
            <w:tabs>
              <w:tab w:val="left" w:leader="none" w:pos="3407"/>
            </w:tabs>
            <w:spacing/>
            <w:ind/>
            <w:rPr/>
          </w:pPr>
          <w:r/>
          <w:hyperlink w:tooltip="#_Toc23" w:anchor="_Toc23" w:history="1">
            <w:r>
              <w:rPr>
                <w:rStyle w:val="930"/>
              </w:rPr>
            </w:r>
            <w:r>
              <w:rPr>
                <w:rStyle w:val="930"/>
                <w:lang w:val="cs-CZ"/>
              </w:rPr>
              <w:t xml:space="preserve">Implementace testů</w:t>
            </w:r>
            <w:r>
              <w:rPr>
                <w:rStyle w:val="930"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6</w:t>
              <w:fldChar w:fldCharType="end"/>
            </w:r>
          </w:hyperlink>
          <w:r/>
          <w:r/>
        </w:p>
        <w:p w14:paraId="016B543E">
          <w:pPr>
            <w:pStyle w:val="934"/>
            <w:pBdr/>
            <w:tabs>
              <w:tab w:val="left" w:leader="none" w:pos="3407"/>
            </w:tabs>
            <w:spacing/>
            <w:ind/>
            <w:rPr/>
          </w:pPr>
          <w:r/>
          <w:hyperlink w:tooltip="#_Toc24" w:anchor="_Toc24" w:history="1">
            <w:r>
              <w:rPr>
                <w:rStyle w:val="930"/>
              </w:rPr>
            </w:r>
            <w:r>
              <w:rPr>
                <w:rStyle w:val="930"/>
                <w:lang w:val="cs-CZ"/>
              </w:rPr>
              <w:t xml:space="preserve">Objednání zmrzliny bez účtu</w:t>
            </w:r>
            <w:r>
              <w:rPr>
                <w:rStyle w:val="930"/>
              </w:rPr>
            </w:r>
            <w:r>
              <w:tab/>
            </w:r>
            <w:r>
              <w:fldChar w:fldCharType="begin"/>
              <w:instrText xml:space="preserve">PAGEREF _Toc24 \h</w:instrText>
              <w:fldChar w:fldCharType="separate"/>
              <w:t xml:space="preserve">6</w:t>
              <w:fldChar w:fldCharType="end"/>
            </w:r>
          </w:hyperlink>
          <w:r/>
          <w:r/>
        </w:p>
        <w:p w14:paraId="2415B520">
          <w:pPr>
            <w:pStyle w:val="934"/>
            <w:pBdr/>
            <w:tabs>
              <w:tab w:val="left" w:leader="none" w:pos="3407"/>
            </w:tabs>
            <w:spacing/>
            <w:ind/>
            <w:rPr>
              <w:b w:val="0"/>
              <w:bCs w:val="0"/>
              <w:highlight w:val="none"/>
            </w:rPr>
          </w:pPr>
          <w:r/>
          <w:hyperlink w:tooltip="#_Toc25" w:anchor="_Toc25" w:history="1">
            <w:r>
              <w:rPr>
                <w:rStyle w:val="930"/>
              </w:rPr>
            </w:r>
            <w:r>
              <w:rPr>
                <w:rStyle w:val="930"/>
                <w:b w:val="0"/>
                <w:bCs w:val="0"/>
                <w:highlight w:val="none"/>
                <w:lang w:val="cs-CZ"/>
              </w:rPr>
              <w:t xml:space="preserve">Registrace uživatele</w:t>
            </w:r>
            <w:r>
              <w:rPr>
                <w:rStyle w:val="930"/>
                <w:b w:val="0"/>
                <w:bCs w:val="0"/>
                <w:highlight w:val="none"/>
                <w:lang w:val="cs-CZ"/>
              </w:rPr>
            </w:r>
            <w:r>
              <w:tab/>
            </w:r>
            <w:r>
              <w:fldChar w:fldCharType="begin"/>
              <w:instrText xml:space="preserve">PAGEREF _Toc25 \h</w:instrText>
              <w:fldChar w:fldCharType="separate"/>
              <w:t xml:space="preserve">7</w:t>
              <w:fldChar w:fldCharType="end"/>
            </w:r>
          </w:hyperlink>
          <w:r>
            <w:rPr>
              <w:b w:val="0"/>
              <w:bCs w:val="0"/>
              <w:highlight w:val="none"/>
            </w:rPr>
          </w:r>
          <w:r>
            <w:rPr>
              <w:b w:val="0"/>
              <w:bCs w:val="0"/>
              <w:highlight w:val="none"/>
            </w:rPr>
          </w:r>
        </w:p>
        <w:p w14:paraId="17861065">
          <w:pPr>
            <w:pStyle w:val="933"/>
            <w:pBdr/>
            <w:tabs>
              <w:tab w:val="left" w:leader="none" w:pos="3407"/>
            </w:tabs>
            <w:spacing/>
            <w:ind/>
            <w:rPr/>
          </w:pPr>
          <w:r/>
          <w:hyperlink w:tooltip="#_Toc26" w:anchor="_Toc26" w:history="1">
            <w:r>
              <w:rPr>
                <w:rStyle w:val="930"/>
              </w:rPr>
            </w:r>
            <w:r>
              <w:rPr>
                <w:rStyle w:val="930"/>
                <w:lang w:val="cs-CZ"/>
              </w:rPr>
              <w:t xml:space="preserve">Předvyplnění formuláře objednávky pro přihlášené uživatele</w:t>
            </w:r>
            <w:r>
              <w:rPr>
                <w:rStyle w:val="930"/>
              </w:rPr>
            </w:r>
            <w:r>
              <w:tab/>
            </w:r>
            <w:r>
              <w:fldChar w:fldCharType="begin"/>
              <w:instrText xml:space="preserve">PAGEREF _Toc26 \h</w:instrText>
              <w:fldChar w:fldCharType="separate"/>
              <w:t xml:space="preserve">7</w:t>
              <w:fldChar w:fldCharType="end"/>
            </w:r>
          </w:hyperlink>
          <w:r/>
          <w:r/>
        </w:p>
        <w:p w14:paraId="640C90AF">
          <w:pPr>
            <w:pBdr/>
            <w:spacing/>
            <w:ind/>
            <w:jc w:val="left"/>
            <w:rPr>
              <w:highlight w:val="none"/>
            </w:rPr>
          </w:pPr>
          <w:r>
            <w:fldChar w:fldCharType="end"/>
          </w:r>
          <w:r>
            <w:rPr>
              <w:highlight w:val="none"/>
            </w:rPr>
          </w:r>
          <w:r>
            <w:rPr>
              <w:highlight w:val="none"/>
            </w:rPr>
          </w:r>
        </w:p>
      </w:sdtContent>
    </w:sdt>
    <w:p w14:paraId="05D8E710">
      <w:pPr>
        <w:pStyle w:val="885"/>
        <w:pBdr/>
        <w:spacing/>
        <w:ind/>
        <w:rPr>
          <w:highlight w:val="none"/>
        </w:rPr>
      </w:pPr>
      <w:r/>
      <w:bookmarkStart w:id="28" w:name="_Toc12"/>
      <w:r>
        <w:rPr>
          <w:b w:val="0"/>
          <w:bCs w:val="0"/>
          <w:highlight w:val="none"/>
          <w:lang w:val="cs-CZ"/>
        </w:rPr>
        <w:t xml:space="preserve">Úvod</w:t>
      </w:r>
      <w:bookmarkEnd w:id="28"/>
      <w:r>
        <w:rPr>
          <w:highlight w:val="none"/>
        </w:rPr>
      </w:r>
      <w:r>
        <w:rPr>
          <w:highlight w:val="none"/>
        </w:rPr>
      </w:r>
    </w:p>
    <w:p w14:paraId="2CDF1399">
      <w:pPr>
        <w:pBdr/>
        <w:spacing/>
        <w:ind/>
        <w:rPr/>
      </w:pPr>
      <w:r>
        <w:rPr>
          <w:b w:val="0"/>
          <w:bCs w:val="0"/>
          <w:highlight w:val="none"/>
          <w:lang w:val="cs-CZ"/>
        </w:rPr>
      </w:r>
      <w:r>
        <w:rPr>
          <w:b w:val="0"/>
          <w:bCs w:val="0"/>
          <w:highlight w:val="none"/>
          <w:lang w:val="cs-CZ"/>
        </w:rPr>
        <w:t xml:space="preserve">Všechny materiály a výstupy jsou dostupné na našem </w:t>
      </w:r>
      <w:hyperlink r:id="rId15" w:tooltip="https://github.com/Xmajk/FEL-TS-semestralni_prace" w:history="1">
        <w:r>
          <w:rPr>
            <w:rStyle w:val="930"/>
            <w:b w:val="0"/>
            <w:bCs w:val="0"/>
            <w:highlight w:val="none"/>
            <w:lang w:val="cs-CZ"/>
          </w:rPr>
          <w:t xml:space="preserve">Github repozitáři</w:t>
        </w:r>
      </w:hyperlink>
      <w:r/>
      <w:r/>
    </w:p>
    <w:p w14:paraId="296B1143">
      <w:pPr>
        <w:pStyle w:val="885"/>
        <w:pBdr/>
        <w:spacing/>
        <w:ind/>
        <w:rPr/>
      </w:pPr>
      <w:r/>
      <w:bookmarkStart w:id="29" w:name="_Toc13"/>
      <w:r>
        <w:rPr>
          <w:b w:val="0"/>
          <w:bCs w:val="0"/>
          <w:highlight w:val="none"/>
          <w:lang w:val="cs-CZ"/>
        </w:rPr>
        <w:t xml:space="preserve">Zadání webové aplikace</w:t>
      </w:r>
      <w:bookmarkEnd w:id="29"/>
      <w:r/>
      <w:r/>
    </w:p>
    <w:p w14:paraId="50A5545A">
      <w:pPr>
        <w:pBdr/>
        <w:spacing/>
        <w:ind/>
        <w:rPr>
          <w:b w:val="0"/>
          <w:bCs w:val="0"/>
          <w:highlight w:val="none"/>
        </w:rPr>
      </w:pPr>
      <w:r>
        <w:rPr>
          <w:lang w:val="cs-CZ"/>
        </w:rPr>
        <w:t xml:space="preserve">Testovaná webovací aplikace byla vygenerována pomocí </w:t>
      </w:r>
      <w:r>
        <w:rPr>
          <w:b/>
          <w:bCs/>
          <w:lang w:val="cs-CZ"/>
        </w:rPr>
        <w:t xml:space="preserve">Claude opus 4</w:t>
      </w:r>
      <w:r>
        <w:rPr>
          <w:b w:val="0"/>
          <w:bCs w:val="0"/>
          <w:lang w:val="cs-CZ"/>
        </w:rPr>
        <w:t xml:space="preserve">, zadání znělo vytvořit webovou aplikaci ve </w:t>
      </w:r>
      <w:r>
        <w:rPr>
          <w:b/>
          <w:bCs/>
          <w:lang w:val="cs-CZ"/>
        </w:rPr>
        <w:t xml:space="preserve">Springbootu</w:t>
      </w:r>
      <w:r>
        <w:rPr>
          <w:b w:val="0"/>
          <w:bCs w:val="0"/>
          <w:lang w:val="cs-CZ"/>
        </w:rPr>
        <w:t xml:space="preserve">, pro objednávání zmrzliny z různých zmrzlináren a </w:t>
      </w:r>
      <w:r>
        <w:rPr>
          <w:b/>
          <w:bCs/>
          <w:lang w:val="cs-CZ"/>
        </w:rPr>
        <w:t xml:space="preserve">možnost registrace</w:t>
      </w:r>
      <w:r>
        <w:rPr>
          <w:b w:val="0"/>
          <w:bCs w:val="0"/>
          <w:lang w:val="cs-CZ"/>
        </w:rPr>
        <w:t xml:space="preserve"> a </w:t>
      </w:r>
      <w:r>
        <w:rPr>
          <w:b/>
          <w:bCs/>
          <w:lang w:val="cs-CZ"/>
        </w:rPr>
        <w:t xml:space="preserve">admin stránku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5B6689C6">
      <w:pPr>
        <w:pStyle w:val="885"/>
        <w:pBdr/>
        <w:spacing/>
        <w:ind/>
        <w:rPr>
          <w:b w:val="0"/>
          <w:bCs w:val="0"/>
          <w:highlight w:val="none"/>
        </w:rPr>
      </w:pPr>
      <w:r/>
      <w:bookmarkStart w:id="30" w:name="_Toc14"/>
      <w:r>
        <w:rPr>
          <w:b w:val="0"/>
          <w:bCs w:val="0"/>
          <w:highlight w:val="none"/>
          <w:lang w:val="cs-CZ"/>
        </w:rPr>
        <w:t xml:space="preserve">Popis funkcinality aplikace</w:t>
      </w:r>
      <w:bookmarkEnd w:id="30"/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4D96D61C">
      <w:pPr>
        <w:pBdr/>
        <w:spacing/>
        <w:ind/>
        <w:rPr>
          <w:b w:val="0"/>
          <w:bCs w:val="0"/>
          <w:highlight w:val="none"/>
          <w:lang w:val="cs-CZ"/>
        </w:rPr>
      </w:pPr>
      <w:r>
        <w:rPr>
          <w:b w:val="0"/>
          <w:bCs w:val="0"/>
          <w:highlight w:val="none"/>
          <w:lang w:val="cs-CZ"/>
        </w:rPr>
      </w:r>
      <w:r>
        <w:rPr>
          <w:b w:val="0"/>
          <w:bCs w:val="0"/>
          <w:highlight w:val="none"/>
          <w:lang w:val="cs-CZ"/>
        </w:rPr>
        <w:t xml:space="preserve">Webová e-commerce aplikace pro objednávání zmrzliny online. Zákazník si vybere pobočku, přidá produkty do košíku nebo si sestaví vlastní zmrzlinu pomocí konfigurátoru, a odešle objednávku k vyzvednutí.</w:t>
      </w:r>
      <w:r>
        <w:rPr>
          <w:b w:val="0"/>
          <w:bCs w:val="0"/>
          <w:highlight w:val="none"/>
          <w:lang w:val="cs-CZ"/>
        </w:rPr>
      </w:r>
      <w:r>
        <w:rPr>
          <w:b w:val="0"/>
          <w:bCs w:val="0"/>
          <w:highlight w:val="none"/>
          <w:lang w:val="cs-CZ"/>
        </w:rPr>
      </w:r>
    </w:p>
    <w:p w14:paraId="07B12BBA">
      <w:pPr>
        <w:pBdr/>
        <w:spacing/>
        <w:ind/>
        <w:rPr>
          <w:b w:val="0"/>
          <w:bCs w:val="0"/>
          <w:highlight w:val="none"/>
          <w:lang w:val="cs-CZ"/>
        </w:rPr>
      </w:pPr>
      <w:r>
        <w:rPr>
          <w:highlight w:val="none"/>
        </w:rPr>
      </w:r>
      <w:r>
        <w:rPr>
          <w:b w:val="0"/>
          <w:bCs w:val="0"/>
          <w:highlight w:val="none"/>
          <w:lang w:val="cs-CZ"/>
        </w:rPr>
      </w:r>
      <w:r>
        <w:rPr>
          <w:b w:val="0"/>
          <w:bCs w:val="0"/>
          <w:highlight w:val="none"/>
          <w:lang w:val="cs-CZ"/>
        </w:rPr>
      </w:r>
    </w:p>
    <w:p w14:paraId="7A67B84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F1A7994">
      <w:pPr>
        <w:pBdr/>
        <w:spacing/>
        <w:ind/>
        <w:rPr>
          <w:b w:val="0"/>
          <w:bCs w:val="0"/>
          <w:highlight w:val="none"/>
          <w:lang w:val="cs-CZ" w:bidi="cs-CZ"/>
        </w:rPr>
      </w:pPr>
      <w:r>
        <w:rPr>
          <w:b w:val="0"/>
          <w:bCs w:val="0"/>
          <w:highlight w:val="none"/>
          <w:lang w:val="cs-CZ" w:bidi="cs-CZ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371949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731509" cy="32239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51.30pt;height:253.86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  <w:lang w:val="cs-CZ" w:bidi="cs-CZ"/>
        </w:rPr>
      </w:r>
      <w:r>
        <w:rPr>
          <w:b w:val="0"/>
          <w:bCs w:val="0"/>
          <w:highlight w:val="none"/>
          <w:lang w:val="cs-CZ" w:bidi="cs-CZ"/>
        </w:rPr>
      </w:r>
    </w:p>
    <w:p w14:paraId="54A05552">
      <w:pPr>
        <w:pBdr/>
        <w:spacing/>
        <w:ind/>
        <w:rPr>
          <w:b w:val="0"/>
          <w:bCs w:val="0"/>
          <w:highlight w:val="none"/>
          <w:lang w:val="cs-CZ" w:bidi="cs-CZ"/>
        </w:rPr>
      </w:pPr>
      <w:r>
        <w:rPr>
          <w:b w:val="0"/>
          <w:bCs w:val="0"/>
          <w:highlight w:val="none"/>
          <w:lang w:val="cs-CZ" w:bidi="cs-CZ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716223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731509" cy="32239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51.30pt;height:253.86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  <w:lang w:val="cs-CZ" w:bidi="cs-CZ"/>
        </w:rPr>
      </w:r>
      <w:r>
        <w:rPr>
          <w:b w:val="0"/>
          <w:bCs w:val="0"/>
          <w:highlight w:val="none"/>
          <w:lang w:val="cs-CZ" w:bidi="cs-CZ"/>
        </w:rPr>
      </w:r>
    </w:p>
    <w:p w14:paraId="2F593B19">
      <w:pPr>
        <w:pBdr/>
        <w:spacing/>
        <w:ind/>
        <w:rPr>
          <w:b w:val="0"/>
          <w:bCs w:val="0"/>
          <w:highlight w:val="none"/>
          <w:lang w:val="cs-CZ" w:bidi="cs-CZ"/>
        </w:rPr>
      </w:pPr>
      <w:r>
        <w:rPr>
          <w:b w:val="0"/>
          <w:bCs w:val="0"/>
          <w:highlight w:val="none"/>
          <w:lang w:val="cs-CZ" w:bidi="cs-CZ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271007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731509" cy="32239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51.30pt;height:253.86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  <w:lang w:val="cs-CZ" w:bidi="cs-CZ"/>
        </w:rPr>
      </w:r>
      <w:r>
        <w:rPr>
          <w:b w:val="0"/>
          <w:bCs w:val="0"/>
          <w:highlight w:val="none"/>
          <w:lang w:val="cs-CZ" w:bidi="cs-CZ"/>
        </w:rPr>
      </w:r>
    </w:p>
    <w:p w14:paraId="3C5121F8">
      <w:pPr>
        <w:pBdr/>
        <w:spacing/>
        <w:ind/>
        <w:rPr>
          <w:highlight w:val="none"/>
        </w:rPr>
      </w:pPr>
      <w:r>
        <w:rPr>
          <w:b w:val="0"/>
          <w:bCs w:val="0"/>
          <w:highlight w:val="none"/>
          <w:lang w:val="cs-CZ" w:bidi="cs-CZ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23974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532084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731509" cy="32239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51.30pt;height:253.86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61FE08D">
      <w:pPr>
        <w:pStyle w:val="886"/>
        <w:pBdr/>
        <w:spacing/>
        <w:ind/>
        <w:rPr/>
      </w:pPr>
      <w:r/>
      <w:bookmarkStart w:id="31" w:name="_Toc15"/>
      <w:r>
        <w:rPr>
          <w:highlight w:val="none"/>
          <w:lang w:val="cs-CZ"/>
        </w:rPr>
        <w:t xml:space="preserve">Testovací strategie</w:t>
      </w:r>
      <w:r>
        <w:rPr>
          <w:highlight w:val="none"/>
        </w:rPr>
      </w:r>
      <w:bookmarkStart w:id="15" w:name="_Uživatelsk"/>
      <w:r>
        <w:rPr>
          <w:highlight w:val="none"/>
        </w:rPr>
      </w:r>
      <w:bookmarkEnd w:id="15"/>
      <w:r/>
      <w:bookmarkEnd w:id="31"/>
      <w:r>
        <w:rPr>
          <w:highlight w:val="none"/>
        </w:rPr>
      </w:r>
      <w:r/>
    </w:p>
    <w:p w14:paraId="4B8288C0">
      <w:pPr>
        <w:pStyle w:val="887"/>
        <w:pBdr/>
        <w:spacing/>
        <w:ind/>
        <w:rPr>
          <w:highlight w:val="none"/>
        </w:rPr>
      </w:pPr>
      <w:r/>
      <w:bookmarkStart w:id="32" w:name="_Toc16"/>
      <w:r>
        <w:rPr>
          <w:b w:val="0"/>
          <w:bCs w:val="0"/>
          <w:highlight w:val="none"/>
          <w:lang w:val="cs-CZ"/>
        </w:rPr>
        <w:t xml:space="preserve">Uživatelské role</w:t>
      </w:r>
      <w:bookmarkEnd w:id="32"/>
      <w:r>
        <w:rPr>
          <w:highlight w:val="none"/>
        </w:rPr>
      </w:r>
      <w:r>
        <w:rPr>
          <w:highlight w:val="none"/>
        </w:rPr>
      </w:r>
    </w:p>
    <w:p w14:paraId="22C14ED1">
      <w:pPr>
        <w:pBdr/>
        <w:spacing/>
        <w:ind/>
        <w:rPr>
          <w:b w:val="0"/>
          <w:bCs w:val="0"/>
          <w:highlight w:val="none"/>
          <w:lang w:val="cs-CZ"/>
        </w:rPr>
      </w:pPr>
      <w:r>
        <w:rPr>
          <w:b w:val="0"/>
          <w:bCs w:val="0"/>
          <w:highlight w:val="none"/>
          <w:lang w:val="cs-CZ"/>
        </w:rPr>
        <w:t xml:space="preserve">Uživatel může nabývat tří rolý </w:t>
      </w:r>
      <w:r>
        <w:rPr>
          <w:b/>
          <w:bCs/>
          <w:highlight w:val="none"/>
          <w:lang w:val="cs-CZ"/>
        </w:rPr>
        <w:t xml:space="preserve">nepřihlášený uživatel</w:t>
      </w:r>
      <w:r>
        <w:rPr>
          <w:b w:val="0"/>
          <w:bCs w:val="0"/>
          <w:highlight w:val="none"/>
          <w:lang w:val="cs-CZ"/>
        </w:rPr>
        <w:t xml:space="preserve">, </w:t>
      </w:r>
      <w:r>
        <w:rPr>
          <w:b/>
          <w:bCs/>
          <w:highlight w:val="none"/>
          <w:lang w:val="cs-CZ"/>
        </w:rPr>
        <w:t xml:space="preserve">přihlášený uživatel</w:t>
      </w:r>
      <w:r>
        <w:rPr>
          <w:b w:val="0"/>
          <w:bCs w:val="0"/>
          <w:highlight w:val="none"/>
          <w:lang w:val="cs-CZ"/>
        </w:rPr>
        <w:t xml:space="preserve"> a </w:t>
      </w:r>
      <w:r>
        <w:rPr>
          <w:b/>
          <w:bCs/>
          <w:highlight w:val="none"/>
          <w:lang w:val="cs-CZ"/>
        </w:rPr>
        <w:t xml:space="preserve">admin</w:t>
      </w:r>
      <w:r>
        <w:rPr>
          <w:b w:val="0"/>
          <w:bCs w:val="0"/>
          <w:highlight w:val="none"/>
          <w:lang w:val="cs-CZ"/>
        </w:rPr>
        <w:t xml:space="preserve">, kde každá role přidává uživateli nové funkcionality</w:t>
      </w:r>
      <w:r>
        <w:rPr>
          <w:b w:val="0"/>
          <w:bCs w:val="0"/>
          <w:highlight w:val="none"/>
          <w:lang w:val="cs-CZ"/>
        </w:rPr>
      </w:r>
      <w:r>
        <w:rPr>
          <w:b w:val="0"/>
          <w:bCs w:val="0"/>
          <w:highlight w:val="none"/>
          <w:lang w:val="cs-CZ"/>
        </w:rPr>
      </w:r>
    </w:p>
    <w:p w14:paraId="70E46533">
      <w:pPr>
        <w:pStyle w:val="948"/>
        <w:numPr>
          <w:ilvl w:val="0"/>
          <w:numId w:val="4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Nepřihlášený uživatel = možnost objednání zmrzliny, konfigurátor zmrzliny, filtrace nabýdky a kvíz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079F7144">
      <w:pPr>
        <w:pStyle w:val="948"/>
        <w:numPr>
          <w:ilvl w:val="0"/>
          <w:numId w:val="4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Přihlášený uživatel = uchovávání objednávek, předvyplnění informací u objednávání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229E14E0">
      <w:pPr>
        <w:pStyle w:val="948"/>
        <w:numPr>
          <w:ilvl w:val="0"/>
          <w:numId w:val="4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Admin = dashboard, správá produktů a kamenných prodejen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590C7CF8">
      <w:pPr>
        <w:pBdr/>
        <w:spacing/>
        <w:ind/>
        <w:rPr>
          <w:b w:val="0"/>
          <w:bCs w:val="0"/>
          <w:highlight w:val="none"/>
          <w:lang w:val="cs-CZ"/>
        </w:rPr>
      </w:pPr>
      <w:r>
        <w:rPr>
          <w:b w:val="0"/>
          <w:bCs w:val="0"/>
          <w:highlight w:val="none"/>
          <w:lang w:val="cs-CZ"/>
        </w:rPr>
        <w:t xml:space="preserve">Testovací účty jsou:</w:t>
      </w:r>
      <w:r>
        <w:rPr>
          <w:b w:val="0"/>
          <w:bCs w:val="0"/>
          <w:highlight w:val="none"/>
          <w:lang w:val="cs-CZ"/>
        </w:rPr>
      </w:r>
      <w:r>
        <w:rPr>
          <w:b w:val="0"/>
          <w:bCs w:val="0"/>
          <w:highlight w:val="none"/>
          <w:lang w:val="cs-CZ"/>
        </w:rPr>
      </w:r>
    </w:p>
    <w:p w14:paraId="062287FD">
      <w:pPr>
        <w:pStyle w:val="948"/>
        <w:numPr>
          <w:ilvl w:val="0"/>
          <w:numId w:val="5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Admin: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23F76131">
      <w:pPr>
        <w:pStyle w:val="948"/>
        <w:numPr>
          <w:ilvl w:val="1"/>
          <w:numId w:val="5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Username: </w:t>
      </w:r>
      <w:r>
        <w:rPr>
          <w:b/>
          <w:bCs/>
          <w:highlight w:val="none"/>
          <w:lang w:val="cs-CZ"/>
        </w:rPr>
        <w:t xml:space="preserve">admin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4C2AC3A5">
      <w:pPr>
        <w:pStyle w:val="948"/>
        <w:numPr>
          <w:ilvl w:val="1"/>
          <w:numId w:val="5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Heslo: </w:t>
      </w:r>
      <w:r>
        <w:rPr>
          <w:b/>
          <w:bCs/>
          <w:highlight w:val="none"/>
          <w:lang w:val="cs-CZ"/>
        </w:rPr>
        <w:t xml:space="preserve">admin123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65703BDD">
      <w:pPr>
        <w:pStyle w:val="948"/>
        <w:numPr>
          <w:ilvl w:val="0"/>
          <w:numId w:val="5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Uživatel: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34D8B197">
      <w:pPr>
        <w:pStyle w:val="948"/>
        <w:numPr>
          <w:ilvl w:val="1"/>
          <w:numId w:val="5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Username: </w:t>
      </w:r>
      <w:r>
        <w:rPr>
          <w:b/>
          <w:bCs/>
          <w:highlight w:val="none"/>
          <w:lang w:val="cs-CZ"/>
        </w:rPr>
        <w:t xml:space="preserve">jan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6DD4DA78">
      <w:pPr>
        <w:pStyle w:val="948"/>
        <w:numPr>
          <w:ilvl w:val="1"/>
          <w:numId w:val="5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Heslo: </w:t>
      </w:r>
      <w:r>
        <w:rPr>
          <w:b/>
          <w:bCs/>
          <w:highlight w:val="none"/>
          <w:lang w:val="cs-CZ"/>
        </w:rPr>
        <w:t xml:space="preserve">jan123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19085D68">
      <w:pPr>
        <w:pStyle w:val="887"/>
        <w:pBdr/>
        <w:spacing/>
        <w:ind/>
        <w:rPr>
          <w:b w:val="0"/>
          <w:bCs w:val="0"/>
        </w:rPr>
      </w:pPr>
      <w:r/>
      <w:bookmarkStart w:id="33" w:name="_Toc17"/>
      <w:r/>
      <w:bookmarkStart w:id="16" w:name="_Zákaznická"/>
      <w:r/>
      <w:bookmarkEnd w:id="16"/>
      <w:r>
        <w:rPr>
          <w:b w:val="0"/>
          <w:bCs w:val="0"/>
          <w:highlight w:val="none"/>
          <w:lang w:val="cs-CZ"/>
        </w:rPr>
        <w:t xml:space="preserve">Zákaznická část</w:t>
      </w:r>
      <w:bookmarkEnd w:id="33"/>
      <w:r>
        <w:rPr>
          <w:b w:val="0"/>
          <w:bCs w:val="0"/>
        </w:rPr>
      </w:r>
      <w:r>
        <w:rPr>
          <w:b w:val="0"/>
          <w:bCs w:val="0"/>
        </w:rPr>
      </w:r>
    </w:p>
    <w:tbl>
      <w:tblPr>
        <w:tblStyle w:val="759"/>
        <w:tblW w:w="0" w:type="auto"/>
        <w:tblBorders/>
        <w:tblLook w:val="04A0" w:firstRow="1" w:lastRow="0" w:firstColumn="1" w:lastColumn="0" w:noHBand="0" w:noVBand="1"/>
      </w:tblPr>
      <w:tblGrid>
        <w:gridCol w:w="4513"/>
        <w:gridCol w:w="4513"/>
      </w:tblGrid>
      <w:tr>
        <w:trPr>
          <w:trHeight w:val="202"/>
        </w:trPr>
        <w:tc>
          <w:tcPr>
            <w:tcBorders/>
            <w:tcW w:w="4513" w:type="dxa"/>
            <w:textDirection w:val="lrTb"/>
            <w:noWrap w:val="false"/>
          </w:tcPr>
          <w:p w14:paraId="49723427">
            <w:pPr>
              <w:pBdr/>
              <w:spacing/>
              <w:ind/>
              <w:rPr>
                <w:b w:val="0"/>
                <w:bCs w:val="0"/>
                <w:highlight w:val="darkBlue"/>
              </w:rPr>
            </w:pPr>
            <w:r>
              <w:rPr>
                <w:b w:val="0"/>
                <w:bCs w:val="0"/>
                <w:highlight w:val="none"/>
                <w:lang w:val="cs-CZ"/>
              </w:rPr>
              <w:t xml:space="preserve">Hlavní stránka</w:t>
            </w:r>
            <w:r>
              <w:rPr>
                <w:b w:val="0"/>
                <w:bCs w:val="0"/>
                <w:highlight w:val="darkBlue"/>
              </w:rPr>
            </w:r>
            <w:r>
              <w:rPr>
                <w:b w:val="0"/>
                <w:bCs w:val="0"/>
                <w:highlight w:val="darkBlue"/>
              </w:rPr>
            </w:r>
          </w:p>
        </w:tc>
        <w:tc>
          <w:tcPr>
            <w:tcBorders/>
            <w:tcW w:w="4513" w:type="dxa"/>
            <w:textDirection w:val="lrTb"/>
            <w:noWrap w:val="false"/>
          </w:tcPr>
          <w:p w14:paraId="6F8B554E">
            <w:pPr>
              <w:pBdr/>
              <w:spacing/>
              <w:ind/>
              <w:rPr>
                <w:b w:val="0"/>
                <w:bCs w:val="0"/>
                <w:highlight w:val="darkBlue"/>
              </w:rPr>
            </w:pPr>
            <w:r>
              <w:rPr>
                <w:b w:val="0"/>
                <w:bCs w:val="0"/>
                <w:highlight w:val="none"/>
                <w:lang w:val="cs-CZ"/>
              </w:rPr>
              <w:t xml:space="preserve">/</w:t>
            </w:r>
            <w:r>
              <w:rPr>
                <w:b w:val="0"/>
                <w:bCs w:val="0"/>
                <w:highlight w:val="darkBlue"/>
              </w:rPr>
            </w:r>
            <w:r>
              <w:rPr>
                <w:b w:val="0"/>
                <w:bCs w:val="0"/>
                <w:highlight w:val="darkBlue"/>
              </w:rPr>
            </w:r>
          </w:p>
        </w:tc>
      </w:tr>
      <w:tr>
        <w:trPr/>
        <w:tc>
          <w:tcPr>
            <w:tcBorders/>
            <w:tcW w:w="4513" w:type="dxa"/>
            <w:textDirection w:val="lrTb"/>
            <w:noWrap w:val="false"/>
          </w:tcPr>
          <w:p w14:paraId="7D49C6B7">
            <w:pPr>
              <w:pBdr/>
              <w:spacing/>
              <w:ind/>
              <w:rPr>
                <w:b w:val="0"/>
                <w:bCs w:val="0"/>
                <w:highlight w:val="none"/>
              </w:rPr>
            </w:pPr>
            <w:r>
              <w:rPr>
                <w:b w:val="0"/>
                <w:bCs w:val="0"/>
                <w:highlight w:val="none"/>
                <w:lang w:val="cs-CZ"/>
              </w:rPr>
              <w:t xml:space="preserve">Detail zmrzlinárny</w:t>
            </w: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</w:r>
          </w:p>
        </w:tc>
        <w:tc>
          <w:tcPr>
            <w:tcBorders/>
            <w:tcW w:w="4513" w:type="dxa"/>
            <w:textDirection w:val="lrTb"/>
            <w:noWrap w:val="false"/>
          </w:tcPr>
          <w:p w14:paraId="3EA49658">
            <w:pPr>
              <w:pBdr/>
              <w:spacing/>
              <w:ind/>
              <w:rPr>
                <w:b w:val="0"/>
                <w:bCs w:val="0"/>
                <w:highlight w:val="none"/>
                <w:lang w:val="cs-CZ"/>
              </w:rPr>
            </w:pPr>
            <w:r>
              <w:rPr>
                <w:b w:val="0"/>
                <w:bCs w:val="0"/>
                <w:highlight w:val="none"/>
                <w:lang w:val="cs-CZ"/>
              </w:rPr>
              <w:t xml:space="preserve">/shop/{id}</w:t>
            </w:r>
            <w:r>
              <w:rPr>
                <w:b w:val="0"/>
                <w:bCs w:val="0"/>
                <w:highlight w:val="none"/>
                <w:lang w:val="cs-CZ"/>
              </w:rPr>
            </w:r>
            <w:r>
              <w:rPr>
                <w:b w:val="0"/>
                <w:bCs w:val="0"/>
                <w:highlight w:val="none"/>
                <w:lang w:val="cs-CZ"/>
              </w:rPr>
            </w:r>
          </w:p>
        </w:tc>
      </w:tr>
      <w:tr>
        <w:trPr/>
        <w:tc>
          <w:tcPr>
            <w:tcBorders/>
            <w:tcW w:w="4513" w:type="dxa"/>
            <w:vMerge w:val="restart"/>
            <w:textDirection w:val="lrTb"/>
            <w:noWrap w:val="false"/>
          </w:tcPr>
          <w:p w14:paraId="589ADBAF">
            <w:pPr>
              <w:pBdr/>
              <w:spacing/>
              <w:ind/>
              <w:rPr>
                <w:b w:val="0"/>
                <w:bCs w:val="0"/>
                <w:highlight w:val="none"/>
                <w:lang w:val="cs-CZ"/>
              </w:rPr>
            </w:pPr>
            <w:r>
              <w:rPr>
                <w:b w:val="0"/>
                <w:bCs w:val="0"/>
                <w:highlight w:val="none"/>
                <w:lang w:val="cs-CZ"/>
              </w:rPr>
              <w:t xml:space="preserve">Košík</w:t>
            </w:r>
            <w:r>
              <w:rPr>
                <w:b w:val="0"/>
                <w:bCs w:val="0"/>
                <w:highlight w:val="none"/>
                <w:lang w:val="cs-CZ"/>
              </w:rPr>
            </w:r>
            <w:r>
              <w:rPr>
                <w:b w:val="0"/>
                <w:bCs w:val="0"/>
                <w:highlight w:val="none"/>
                <w:lang w:val="cs-CZ"/>
              </w:rPr>
            </w:r>
          </w:p>
        </w:tc>
        <w:tc>
          <w:tcPr>
            <w:tcBorders/>
            <w:tcW w:w="4513" w:type="dxa"/>
            <w:vMerge w:val="restart"/>
            <w:textDirection w:val="lrTb"/>
            <w:noWrap w:val="false"/>
          </w:tcPr>
          <w:p w14:paraId="6416B4FD">
            <w:pPr>
              <w:pBdr/>
              <w:spacing/>
              <w:ind/>
              <w:rPr>
                <w:b w:val="0"/>
                <w:bCs w:val="0"/>
                <w:highlight w:val="none"/>
                <w:lang w:val="cs-CZ"/>
              </w:rPr>
            </w:pPr>
            <w:r>
              <w:rPr>
                <w:b w:val="0"/>
                <w:bCs w:val="0"/>
                <w:highlight w:val="none"/>
                <w:lang w:val="cs-CZ"/>
              </w:rPr>
              <w:t xml:space="preserve">/cart</w:t>
            </w:r>
            <w:r>
              <w:rPr>
                <w:b w:val="0"/>
                <w:bCs w:val="0"/>
                <w:highlight w:val="none"/>
                <w:lang w:val="cs-CZ"/>
              </w:rPr>
            </w:r>
            <w:r>
              <w:rPr>
                <w:b w:val="0"/>
                <w:bCs w:val="0"/>
                <w:highlight w:val="none"/>
                <w:lang w:val="cs-CZ"/>
              </w:rPr>
            </w:r>
          </w:p>
        </w:tc>
      </w:tr>
      <w:tr>
        <w:trPr/>
        <w:tc>
          <w:tcPr>
            <w:tcBorders/>
            <w:tcW w:w="4513" w:type="dxa"/>
            <w:vMerge w:val="restart"/>
            <w:textDirection w:val="lrTb"/>
            <w:noWrap w:val="false"/>
          </w:tcPr>
          <w:p w14:paraId="0B43D96F">
            <w:pPr>
              <w:pBdr/>
              <w:spacing/>
              <w:ind/>
              <w:rPr>
                <w:b w:val="0"/>
                <w:bCs w:val="0"/>
                <w:highlight w:val="none"/>
                <w:lang w:val="cs-CZ"/>
              </w:rPr>
            </w:pPr>
            <w:r>
              <w:rPr>
                <w:b w:val="0"/>
                <w:bCs w:val="0"/>
                <w:highlight w:val="none"/>
                <w:lang w:val="cs-CZ"/>
              </w:rPr>
              <w:t xml:space="preserve">Konfigurátor zmrzliny</w:t>
            </w:r>
            <w:r>
              <w:rPr>
                <w:b w:val="0"/>
                <w:bCs w:val="0"/>
                <w:highlight w:val="none"/>
                <w:lang w:val="cs-CZ"/>
              </w:rPr>
            </w:r>
            <w:r>
              <w:rPr>
                <w:b w:val="0"/>
                <w:bCs w:val="0"/>
                <w:highlight w:val="none"/>
                <w:lang w:val="cs-CZ"/>
              </w:rPr>
            </w:r>
          </w:p>
        </w:tc>
        <w:tc>
          <w:tcPr>
            <w:tcBorders/>
            <w:tcW w:w="4513" w:type="dxa"/>
            <w:vMerge w:val="restart"/>
            <w:textDirection w:val="lrTb"/>
            <w:noWrap w:val="false"/>
          </w:tcPr>
          <w:p w14:paraId="02A71DDB">
            <w:pPr>
              <w:pBdr/>
              <w:spacing/>
              <w:ind/>
              <w:rPr>
                <w:b w:val="0"/>
                <w:bCs w:val="0"/>
                <w:highlight w:val="none"/>
                <w:lang w:val="cs-CZ"/>
              </w:rPr>
            </w:pPr>
            <w:r>
              <w:rPr>
                <w:b w:val="0"/>
                <w:bCs w:val="0"/>
                <w:highlight w:val="none"/>
                <w:lang w:val="cs-CZ"/>
              </w:rPr>
              <w:t xml:space="preserve">/configurator</w:t>
            </w:r>
            <w:r>
              <w:rPr>
                <w:b w:val="0"/>
                <w:bCs w:val="0"/>
                <w:highlight w:val="none"/>
                <w:lang w:val="cs-CZ"/>
              </w:rPr>
            </w:r>
            <w:r>
              <w:rPr>
                <w:b w:val="0"/>
                <w:bCs w:val="0"/>
                <w:highlight w:val="none"/>
                <w:lang w:val="cs-CZ"/>
              </w:rPr>
            </w:r>
          </w:p>
        </w:tc>
      </w:tr>
      <w:tr>
        <w:trPr/>
        <w:tc>
          <w:tcPr>
            <w:tcBorders/>
            <w:tcW w:w="4513" w:type="dxa"/>
            <w:vMerge w:val="restart"/>
            <w:textDirection w:val="lrTb"/>
            <w:noWrap w:val="false"/>
          </w:tcPr>
          <w:p w14:paraId="70BF5DF2">
            <w:pPr>
              <w:pBdr/>
              <w:spacing/>
              <w:ind/>
              <w:rPr>
                <w:b w:val="0"/>
                <w:bCs w:val="0"/>
                <w:highlight w:val="none"/>
                <w:lang w:val="cs-CZ"/>
              </w:rPr>
            </w:pPr>
            <w:r>
              <w:rPr>
                <w:b w:val="0"/>
                <w:bCs w:val="0"/>
                <w:highlight w:val="none"/>
                <w:lang w:val="cs-CZ"/>
              </w:rPr>
              <w:t xml:space="preserve">Pokladna</w:t>
            </w:r>
            <w:r>
              <w:rPr>
                <w:b w:val="0"/>
                <w:bCs w:val="0"/>
                <w:highlight w:val="none"/>
                <w:lang w:val="cs-CZ"/>
              </w:rPr>
            </w:r>
            <w:r>
              <w:rPr>
                <w:b w:val="0"/>
                <w:bCs w:val="0"/>
                <w:highlight w:val="none"/>
                <w:lang w:val="cs-CZ"/>
              </w:rPr>
            </w:r>
          </w:p>
        </w:tc>
        <w:tc>
          <w:tcPr>
            <w:tcBorders/>
            <w:tcW w:w="4513" w:type="dxa"/>
            <w:vMerge w:val="restart"/>
            <w:textDirection w:val="lrTb"/>
            <w:noWrap w:val="false"/>
          </w:tcPr>
          <w:p w14:paraId="27760EAA">
            <w:pPr>
              <w:pBdr/>
              <w:spacing/>
              <w:ind/>
              <w:rPr>
                <w:b w:val="0"/>
                <w:bCs w:val="0"/>
                <w:highlight w:val="none"/>
                <w:lang w:val="cs-CZ"/>
              </w:rPr>
            </w:pPr>
            <w:r>
              <w:rPr>
                <w:b w:val="0"/>
                <w:bCs w:val="0"/>
                <w:highlight w:val="none"/>
                <w:lang w:val="cs-CZ"/>
              </w:rPr>
              <w:t xml:space="preserve">/order/checkout</w:t>
            </w:r>
            <w:r>
              <w:rPr>
                <w:b w:val="0"/>
                <w:bCs w:val="0"/>
                <w:highlight w:val="none"/>
                <w:lang w:val="cs-CZ"/>
              </w:rPr>
            </w:r>
            <w:r>
              <w:rPr>
                <w:b w:val="0"/>
                <w:bCs w:val="0"/>
                <w:highlight w:val="none"/>
                <w:lang w:val="cs-CZ"/>
              </w:rPr>
            </w:r>
          </w:p>
        </w:tc>
      </w:tr>
      <w:tr>
        <w:trPr/>
        <w:tc>
          <w:tcPr>
            <w:tcBorders/>
            <w:tcW w:w="4513" w:type="dxa"/>
            <w:vMerge w:val="restart"/>
            <w:textDirection w:val="lrTb"/>
            <w:noWrap w:val="false"/>
          </w:tcPr>
          <w:p w14:paraId="556EF605">
            <w:pPr>
              <w:pBdr/>
              <w:spacing/>
              <w:ind/>
              <w:rPr>
                <w:b w:val="0"/>
                <w:bCs w:val="0"/>
                <w:highlight w:val="none"/>
                <w:lang w:val="cs-CZ"/>
              </w:rPr>
            </w:pPr>
            <w:r>
              <w:rPr>
                <w:b w:val="0"/>
                <w:bCs w:val="0"/>
                <w:highlight w:val="none"/>
                <w:lang w:val="cs-CZ"/>
              </w:rPr>
              <w:t xml:space="preserve">Potvrzení objednávky</w:t>
            </w:r>
            <w:r>
              <w:rPr>
                <w:b w:val="0"/>
                <w:bCs w:val="0"/>
                <w:highlight w:val="none"/>
                <w:lang w:val="cs-CZ"/>
              </w:rPr>
            </w:r>
            <w:r>
              <w:rPr>
                <w:b w:val="0"/>
                <w:bCs w:val="0"/>
                <w:highlight w:val="none"/>
                <w:lang w:val="cs-CZ"/>
              </w:rPr>
            </w:r>
          </w:p>
        </w:tc>
        <w:tc>
          <w:tcPr>
            <w:tcBorders/>
            <w:tcW w:w="4513" w:type="dxa"/>
            <w:vMerge w:val="restart"/>
            <w:textDirection w:val="lrTb"/>
            <w:noWrap w:val="false"/>
          </w:tcPr>
          <w:p w14:paraId="09F60BF7">
            <w:pPr>
              <w:pBdr/>
              <w:spacing/>
              <w:ind/>
              <w:rPr>
                <w:b w:val="0"/>
                <w:bCs w:val="0"/>
                <w:highlight w:val="none"/>
                <w:lang w:val="cs-CZ"/>
              </w:rPr>
            </w:pPr>
            <w:r>
              <w:rPr>
                <w:b w:val="0"/>
                <w:bCs w:val="0"/>
                <w:highlight w:val="none"/>
                <w:lang w:val="cs-CZ"/>
              </w:rPr>
              <w:t xml:space="preserve">/order/confirmation</w:t>
            </w:r>
            <w:r>
              <w:rPr>
                <w:b w:val="0"/>
                <w:bCs w:val="0"/>
                <w:highlight w:val="none"/>
                <w:lang w:val="cs-CZ"/>
              </w:rPr>
            </w:r>
            <w:r>
              <w:rPr>
                <w:b w:val="0"/>
                <w:bCs w:val="0"/>
                <w:highlight w:val="none"/>
                <w:lang w:val="cs-CZ"/>
              </w:rPr>
            </w:r>
          </w:p>
        </w:tc>
      </w:tr>
      <w:tr>
        <w:trPr/>
        <w:tc>
          <w:tcPr>
            <w:tcBorders/>
            <w:tcW w:w="4513" w:type="dxa"/>
            <w:vMerge w:val="restart"/>
            <w:textDirection w:val="lrTb"/>
            <w:noWrap w:val="false"/>
          </w:tcPr>
          <w:p w14:paraId="45E4F932">
            <w:pPr>
              <w:pBdr/>
              <w:spacing/>
              <w:ind/>
              <w:rPr>
                <w:b w:val="0"/>
                <w:bCs w:val="0"/>
                <w:highlight w:val="none"/>
                <w:lang w:val="cs-CZ"/>
              </w:rPr>
            </w:pPr>
            <w:r>
              <w:rPr>
                <w:b w:val="0"/>
                <w:bCs w:val="0"/>
                <w:highlight w:val="none"/>
                <w:lang w:val="cs-CZ"/>
              </w:rPr>
              <w:t xml:space="preserve">Moje objednávky</w:t>
            </w:r>
            <w:r>
              <w:rPr>
                <w:b w:val="0"/>
                <w:bCs w:val="0"/>
                <w:highlight w:val="none"/>
                <w:lang w:val="cs-CZ"/>
              </w:rPr>
            </w:r>
            <w:r>
              <w:rPr>
                <w:b w:val="0"/>
                <w:bCs w:val="0"/>
                <w:highlight w:val="none"/>
                <w:lang w:val="cs-CZ"/>
              </w:rPr>
            </w:r>
          </w:p>
        </w:tc>
        <w:tc>
          <w:tcPr>
            <w:tcBorders/>
            <w:tcW w:w="4513" w:type="dxa"/>
            <w:vMerge w:val="restart"/>
            <w:textDirection w:val="lrTb"/>
            <w:noWrap w:val="false"/>
          </w:tcPr>
          <w:p w14:paraId="64E39451">
            <w:pPr>
              <w:pBdr/>
              <w:spacing/>
              <w:ind/>
              <w:rPr>
                <w:b w:val="0"/>
                <w:bCs w:val="0"/>
                <w:highlight w:val="none"/>
                <w:lang w:val="cs-CZ"/>
              </w:rPr>
            </w:pPr>
            <w:r>
              <w:rPr>
                <w:b w:val="0"/>
                <w:bCs w:val="0"/>
                <w:highlight w:val="none"/>
                <w:lang w:val="cs-CZ"/>
              </w:rPr>
              <w:t xml:space="preserve">/order/my-orders</w:t>
            </w:r>
            <w:r>
              <w:rPr>
                <w:b w:val="0"/>
                <w:bCs w:val="0"/>
                <w:highlight w:val="none"/>
                <w:lang w:val="cs-CZ"/>
              </w:rPr>
            </w:r>
            <w:r>
              <w:rPr>
                <w:b w:val="0"/>
                <w:bCs w:val="0"/>
                <w:highlight w:val="none"/>
                <w:lang w:val="cs-CZ"/>
              </w:rPr>
            </w:r>
          </w:p>
        </w:tc>
      </w:tr>
      <w:tr>
        <w:trPr/>
        <w:tc>
          <w:tcPr>
            <w:tcBorders/>
            <w:tcW w:w="4513" w:type="dxa"/>
            <w:vMerge w:val="restart"/>
            <w:textDirection w:val="lrTb"/>
            <w:noWrap w:val="false"/>
          </w:tcPr>
          <w:p w14:paraId="2A19D316">
            <w:pPr>
              <w:pBdr/>
              <w:spacing/>
              <w:ind/>
              <w:rPr>
                <w:b w:val="0"/>
                <w:bCs w:val="0"/>
                <w:highlight w:val="none"/>
                <w:lang w:val="cs-CZ"/>
              </w:rPr>
            </w:pPr>
            <w:r>
              <w:rPr>
                <w:b w:val="0"/>
                <w:bCs w:val="0"/>
                <w:highlight w:val="none"/>
                <w:lang w:val="cs-CZ"/>
              </w:rPr>
              <w:t xml:space="preserve">Registrace</w:t>
            </w:r>
            <w:r>
              <w:rPr>
                <w:b w:val="0"/>
                <w:bCs w:val="0"/>
                <w:highlight w:val="none"/>
                <w:lang w:val="cs-CZ"/>
              </w:rPr>
            </w:r>
            <w:r>
              <w:rPr>
                <w:b w:val="0"/>
                <w:bCs w:val="0"/>
                <w:highlight w:val="none"/>
                <w:lang w:val="cs-CZ"/>
              </w:rPr>
            </w:r>
          </w:p>
        </w:tc>
        <w:tc>
          <w:tcPr>
            <w:tcBorders/>
            <w:tcW w:w="4513" w:type="dxa"/>
            <w:vMerge w:val="restart"/>
            <w:textDirection w:val="lrTb"/>
            <w:noWrap w:val="false"/>
          </w:tcPr>
          <w:p w14:paraId="4B23B00B">
            <w:pPr>
              <w:pBdr/>
              <w:spacing/>
              <w:ind/>
              <w:rPr>
                <w:b w:val="0"/>
                <w:bCs w:val="0"/>
                <w:highlight w:val="none"/>
                <w:lang w:val="cs-CZ"/>
              </w:rPr>
            </w:pPr>
            <w:r>
              <w:rPr>
                <w:b w:val="0"/>
                <w:bCs w:val="0"/>
                <w:highlight w:val="none"/>
                <w:lang w:val="cs-CZ"/>
              </w:rPr>
              <w:t xml:space="preserve">/register</w:t>
            </w:r>
            <w:r>
              <w:rPr>
                <w:b w:val="0"/>
                <w:bCs w:val="0"/>
                <w:highlight w:val="none"/>
                <w:lang w:val="cs-CZ"/>
              </w:rPr>
            </w:r>
            <w:r>
              <w:rPr>
                <w:b w:val="0"/>
                <w:bCs w:val="0"/>
                <w:highlight w:val="none"/>
                <w:lang w:val="cs-CZ"/>
              </w:rPr>
            </w:r>
          </w:p>
        </w:tc>
      </w:tr>
      <w:tr>
        <w:trPr/>
        <w:tc>
          <w:tcPr>
            <w:tcBorders/>
            <w:tcW w:w="4513" w:type="dxa"/>
            <w:vMerge w:val="restart"/>
            <w:textDirection w:val="lrTb"/>
            <w:noWrap w:val="false"/>
          </w:tcPr>
          <w:p w14:paraId="0B603FD4">
            <w:pPr>
              <w:pBdr/>
              <w:spacing/>
              <w:ind/>
              <w:rPr>
                <w:b w:val="0"/>
                <w:bCs w:val="0"/>
                <w:highlight w:val="none"/>
                <w:lang w:val="cs-CZ"/>
              </w:rPr>
            </w:pPr>
            <w:r>
              <w:rPr>
                <w:b w:val="0"/>
                <w:bCs w:val="0"/>
                <w:highlight w:val="none"/>
                <w:lang w:val="cs-CZ"/>
              </w:rPr>
              <w:t xml:space="preserve">Login</w:t>
            </w:r>
            <w:r>
              <w:rPr>
                <w:b w:val="0"/>
                <w:bCs w:val="0"/>
                <w:highlight w:val="none"/>
                <w:lang w:val="cs-CZ"/>
              </w:rPr>
            </w:r>
            <w:r>
              <w:rPr>
                <w:b w:val="0"/>
                <w:bCs w:val="0"/>
                <w:highlight w:val="none"/>
                <w:lang w:val="cs-CZ"/>
              </w:rPr>
            </w:r>
          </w:p>
        </w:tc>
        <w:tc>
          <w:tcPr>
            <w:tcBorders/>
            <w:tcW w:w="4513" w:type="dxa"/>
            <w:vMerge w:val="restart"/>
            <w:textDirection w:val="lrTb"/>
            <w:noWrap w:val="false"/>
          </w:tcPr>
          <w:p w14:paraId="6C9D6B59">
            <w:pPr>
              <w:pBdr/>
              <w:spacing/>
              <w:ind/>
              <w:rPr>
                <w:b w:val="0"/>
                <w:bCs w:val="0"/>
                <w:highlight w:val="none"/>
                <w:lang w:val="cs-CZ"/>
              </w:rPr>
            </w:pPr>
            <w:r>
              <w:rPr>
                <w:b w:val="0"/>
                <w:bCs w:val="0"/>
                <w:highlight w:val="none"/>
                <w:lang w:val="cs-CZ"/>
              </w:rPr>
              <w:t xml:space="preserve">/login</w:t>
            </w:r>
            <w:r>
              <w:rPr>
                <w:b w:val="0"/>
                <w:bCs w:val="0"/>
                <w:highlight w:val="none"/>
                <w:lang w:val="cs-CZ"/>
              </w:rPr>
            </w:r>
            <w:r>
              <w:rPr>
                <w:b w:val="0"/>
                <w:bCs w:val="0"/>
                <w:highlight w:val="none"/>
                <w:lang w:val="cs-CZ"/>
              </w:rPr>
            </w:r>
          </w:p>
        </w:tc>
      </w:tr>
    </w:tbl>
    <w:p w14:paraId="17888DF0">
      <w:pPr>
        <w:pBdr/>
        <w:spacing/>
        <w:ind/>
        <w:rPr/>
      </w:pPr>
      <w:r/>
      <w:r/>
    </w:p>
    <w:p w14:paraId="01F02459">
      <w:pPr>
        <w:pStyle w:val="887"/>
        <w:pBdr/>
        <w:spacing/>
        <w:ind/>
        <w:rPr/>
      </w:pPr>
      <w:r/>
      <w:bookmarkStart w:id="34" w:name="_Toc18"/>
      <w:r>
        <w:rPr>
          <w:b w:val="0"/>
          <w:bCs w:val="0"/>
          <w:highlight w:val="none"/>
          <w:lang w:val="cs-CZ"/>
        </w:rPr>
        <w:t xml:space="preserve">Administrátorská část</w:t>
      </w:r>
      <w:bookmarkEnd w:id="34"/>
      <w:r/>
      <w:r/>
    </w:p>
    <w:tbl>
      <w:tblPr>
        <w:tblStyle w:val="759"/>
        <w:tblW w:w="0" w:type="auto"/>
        <w:tblBorders/>
        <w:tblLook w:val="04A0" w:firstRow="1" w:lastRow="0" w:firstColumn="1" w:lastColumn="0" w:noHBand="0" w:noVBand="1"/>
      </w:tblPr>
      <w:tblGrid>
        <w:gridCol w:w="4513"/>
        <w:gridCol w:w="4513"/>
      </w:tblGrid>
      <w:tr>
        <w:trPr/>
        <w:tc>
          <w:tcPr>
            <w:tcBorders/>
            <w:tcW w:w="4513" w:type="dxa"/>
            <w:textDirection w:val="lrTb"/>
            <w:noWrap w:val="false"/>
          </w:tcPr>
          <w:p w14:paraId="103AB0EF">
            <w:pPr>
              <w:pBdr/>
              <w:spacing/>
              <w:ind/>
              <w:rPr>
                <w:b w:val="0"/>
                <w:bCs w:val="0"/>
                <w:highlight w:val="none"/>
                <w:lang w:val="cs-CZ"/>
              </w:rPr>
            </w:pPr>
            <w:r>
              <w:rPr>
                <w:b w:val="0"/>
                <w:bCs w:val="0"/>
                <w:highlight w:val="none"/>
                <w:lang w:val="cs-CZ" w:bidi="cs-CZ"/>
              </w:rPr>
              <w:t xml:space="preserve">Dashboard</w:t>
            </w:r>
            <w:r>
              <w:rPr>
                <w:b w:val="0"/>
                <w:bCs w:val="0"/>
                <w:highlight w:val="none"/>
                <w:lang w:val="cs-CZ"/>
              </w:rPr>
            </w:r>
            <w:r>
              <w:rPr>
                <w:b w:val="0"/>
                <w:bCs w:val="0"/>
                <w:highlight w:val="none"/>
                <w:lang w:val="cs-CZ"/>
              </w:rPr>
            </w:r>
          </w:p>
        </w:tc>
        <w:tc>
          <w:tcPr>
            <w:tcBorders/>
            <w:tcW w:w="4513" w:type="dxa"/>
            <w:textDirection w:val="lrTb"/>
            <w:noWrap w:val="false"/>
          </w:tcPr>
          <w:p w14:paraId="2A26D0AD">
            <w:pPr>
              <w:pBdr/>
              <w:spacing/>
              <w:ind/>
              <w:rPr>
                <w:b w:val="0"/>
                <w:bCs w:val="0"/>
                <w:highlight w:val="none"/>
                <w:lang w:val="cs-CZ"/>
              </w:rPr>
            </w:pPr>
            <w:r>
              <w:rPr>
                <w:b w:val="0"/>
                <w:bCs w:val="0"/>
                <w:highlight w:val="none"/>
                <w:lang w:val="cs-CZ" w:bidi="cs-CZ"/>
              </w:rPr>
              <w:t xml:space="preserve">/admin</w:t>
            </w:r>
            <w:r>
              <w:rPr>
                <w:b w:val="0"/>
                <w:bCs w:val="0"/>
                <w:highlight w:val="none"/>
                <w:lang w:val="cs-CZ"/>
              </w:rPr>
            </w:r>
            <w:r>
              <w:rPr>
                <w:b w:val="0"/>
                <w:bCs w:val="0"/>
                <w:highlight w:val="none"/>
                <w:lang w:val="cs-CZ"/>
              </w:rPr>
            </w:r>
          </w:p>
        </w:tc>
      </w:tr>
      <w:tr>
        <w:trPr/>
        <w:tc>
          <w:tcPr>
            <w:tcBorders/>
            <w:tcW w:w="4513" w:type="dxa"/>
            <w:textDirection w:val="lrTb"/>
            <w:noWrap w:val="false"/>
          </w:tcPr>
          <w:p w14:paraId="3574141E">
            <w:pPr>
              <w:pBdr/>
              <w:spacing/>
              <w:ind/>
              <w:rPr>
                <w:b w:val="0"/>
                <w:bCs w:val="0"/>
                <w:highlight w:val="none"/>
                <w:lang w:val="cs-CZ"/>
              </w:rPr>
            </w:pPr>
            <w:r>
              <w:rPr>
                <w:b w:val="0"/>
                <w:bCs w:val="0"/>
                <w:highlight w:val="none"/>
                <w:lang w:val="cs-CZ" w:bidi="cs-CZ"/>
              </w:rPr>
              <w:t xml:space="preserve">Správá zmrzlináren</w:t>
            </w:r>
            <w:r>
              <w:rPr>
                <w:b w:val="0"/>
                <w:bCs w:val="0"/>
                <w:highlight w:val="none"/>
                <w:lang w:val="cs-CZ"/>
              </w:rPr>
            </w:r>
            <w:r>
              <w:rPr>
                <w:b w:val="0"/>
                <w:bCs w:val="0"/>
                <w:highlight w:val="none"/>
                <w:lang w:val="cs-CZ"/>
              </w:rPr>
            </w:r>
          </w:p>
        </w:tc>
        <w:tc>
          <w:tcPr>
            <w:tcBorders/>
            <w:tcW w:w="4513" w:type="dxa"/>
            <w:textDirection w:val="lrTb"/>
            <w:noWrap w:val="false"/>
          </w:tcPr>
          <w:p w14:paraId="260D5872">
            <w:pPr>
              <w:pBdr/>
              <w:spacing/>
              <w:ind/>
              <w:rPr>
                <w:b w:val="0"/>
                <w:bCs w:val="0"/>
                <w:highlight w:val="none"/>
                <w:lang w:val="cs-CZ"/>
              </w:rPr>
            </w:pPr>
            <w:r>
              <w:rPr>
                <w:b w:val="0"/>
                <w:bCs w:val="0"/>
                <w:highlight w:val="none"/>
                <w:lang w:val="cs-CZ" w:bidi="cs-CZ"/>
              </w:rPr>
              <w:t xml:space="preserve">/admin/shops</w:t>
            </w:r>
            <w:r>
              <w:rPr>
                <w:b w:val="0"/>
                <w:bCs w:val="0"/>
                <w:highlight w:val="none"/>
                <w:lang w:val="cs-CZ"/>
              </w:rPr>
            </w:r>
            <w:r>
              <w:rPr>
                <w:b w:val="0"/>
                <w:bCs w:val="0"/>
                <w:highlight w:val="none"/>
                <w:lang w:val="cs-CZ"/>
              </w:rPr>
            </w:r>
          </w:p>
        </w:tc>
      </w:tr>
      <w:tr>
        <w:trPr/>
        <w:tc>
          <w:tcPr>
            <w:tcBorders/>
            <w:tcW w:w="4513" w:type="dxa"/>
            <w:textDirection w:val="lrTb"/>
            <w:noWrap w:val="false"/>
          </w:tcPr>
          <w:p w14:paraId="4FE1EAB9">
            <w:pPr>
              <w:pBdr/>
              <w:spacing/>
              <w:ind/>
              <w:rPr>
                <w:b w:val="0"/>
                <w:bCs w:val="0"/>
                <w:highlight w:val="none"/>
                <w:lang w:val="cs-CZ"/>
              </w:rPr>
            </w:pPr>
            <w:r>
              <w:rPr>
                <w:b w:val="0"/>
                <w:bCs w:val="0"/>
                <w:highlight w:val="none"/>
                <w:lang w:val="cs-CZ" w:bidi="cs-CZ"/>
              </w:rPr>
              <w:t xml:space="preserve">Správa produktů</w:t>
            </w:r>
            <w:r>
              <w:rPr>
                <w:b w:val="0"/>
                <w:bCs w:val="0"/>
                <w:highlight w:val="none"/>
                <w:lang w:val="cs-CZ"/>
              </w:rPr>
            </w:r>
            <w:r>
              <w:rPr>
                <w:b w:val="0"/>
                <w:bCs w:val="0"/>
                <w:highlight w:val="none"/>
                <w:lang w:val="cs-CZ"/>
              </w:rPr>
            </w:r>
          </w:p>
        </w:tc>
        <w:tc>
          <w:tcPr>
            <w:tcBorders/>
            <w:tcW w:w="4513" w:type="dxa"/>
            <w:textDirection w:val="lrTb"/>
            <w:noWrap w:val="false"/>
          </w:tcPr>
          <w:p w14:paraId="3FD1E3A5">
            <w:pPr>
              <w:pBdr/>
              <w:spacing/>
              <w:ind/>
              <w:rPr>
                <w:b w:val="0"/>
                <w:bCs w:val="0"/>
                <w:highlight w:val="none"/>
                <w:lang w:val="cs-CZ"/>
              </w:rPr>
            </w:pPr>
            <w:r>
              <w:rPr>
                <w:b w:val="0"/>
                <w:bCs w:val="0"/>
                <w:highlight w:val="none"/>
                <w:lang w:val="cs-CZ" w:bidi="cs-CZ"/>
              </w:rPr>
              <w:t xml:space="preserve">/admin/products</w:t>
            </w:r>
            <w:r>
              <w:rPr>
                <w:b w:val="0"/>
                <w:bCs w:val="0"/>
                <w:highlight w:val="none"/>
                <w:lang w:val="cs-CZ"/>
              </w:rPr>
            </w:r>
            <w:r>
              <w:rPr>
                <w:b w:val="0"/>
                <w:bCs w:val="0"/>
                <w:highlight w:val="none"/>
                <w:lang w:val="cs-CZ"/>
              </w:rPr>
            </w:r>
          </w:p>
        </w:tc>
      </w:tr>
      <w:tr>
        <w:trPr/>
        <w:tc>
          <w:tcPr>
            <w:tcBorders/>
            <w:tcW w:w="4513" w:type="dxa"/>
            <w:textDirection w:val="lrTb"/>
            <w:noWrap w:val="false"/>
          </w:tcPr>
          <w:p w14:paraId="0EC3CC4F">
            <w:pPr>
              <w:pBdr/>
              <w:spacing/>
              <w:ind/>
              <w:rPr>
                <w:b w:val="0"/>
                <w:bCs w:val="0"/>
                <w:highlight w:val="none"/>
                <w:lang w:val="cs-CZ"/>
              </w:rPr>
            </w:pPr>
            <w:r>
              <w:rPr>
                <w:b w:val="0"/>
                <w:bCs w:val="0"/>
                <w:highlight w:val="none"/>
                <w:lang w:val="cs-CZ" w:bidi="cs-CZ"/>
              </w:rPr>
              <w:t xml:space="preserve">Správa objednávek</w:t>
            </w:r>
            <w:r>
              <w:rPr>
                <w:b w:val="0"/>
                <w:bCs w:val="0"/>
                <w:highlight w:val="none"/>
                <w:lang w:val="cs-CZ"/>
              </w:rPr>
            </w:r>
            <w:r>
              <w:rPr>
                <w:b w:val="0"/>
                <w:bCs w:val="0"/>
                <w:highlight w:val="none"/>
                <w:lang w:val="cs-CZ"/>
              </w:rPr>
            </w:r>
          </w:p>
        </w:tc>
        <w:tc>
          <w:tcPr>
            <w:tcBorders/>
            <w:tcW w:w="4513" w:type="dxa"/>
            <w:textDirection w:val="lrTb"/>
            <w:noWrap w:val="false"/>
          </w:tcPr>
          <w:p w14:paraId="5E6072DE">
            <w:pPr>
              <w:pBdr/>
              <w:spacing/>
              <w:ind/>
              <w:rPr>
                <w:b w:val="0"/>
                <w:bCs w:val="0"/>
                <w:highlight w:val="none"/>
                <w:lang w:val="cs-CZ"/>
              </w:rPr>
            </w:pPr>
            <w:r>
              <w:rPr>
                <w:b w:val="0"/>
                <w:bCs w:val="0"/>
                <w:highlight w:val="none"/>
                <w:lang w:val="cs-CZ" w:bidi="cs-CZ"/>
              </w:rPr>
              <w:t xml:space="preserve">/admin/orders</w:t>
            </w:r>
            <w:r>
              <w:rPr>
                <w:b w:val="0"/>
                <w:bCs w:val="0"/>
                <w:highlight w:val="none"/>
                <w:lang w:val="cs-CZ"/>
              </w:rPr>
            </w:r>
            <w:r>
              <w:rPr>
                <w:b w:val="0"/>
                <w:bCs w:val="0"/>
                <w:highlight w:val="none"/>
                <w:lang w:val="cs-CZ"/>
              </w:rPr>
            </w:r>
          </w:p>
        </w:tc>
      </w:tr>
    </w:tbl>
    <w:p w14:paraId="4D564B87">
      <w:pPr>
        <w:pStyle w:val="886"/>
        <w:pBdr/>
        <w:spacing/>
        <w:ind/>
        <w:rPr>
          <w:highlight w:val="none"/>
        </w:rPr>
      </w:pPr>
      <w:r/>
      <w:bookmarkStart w:id="35" w:name="_Toc19"/>
      <w:r>
        <w:rPr>
          <w:lang w:val="cs-CZ"/>
        </w:rPr>
        <w:t xml:space="preserve">Prioritizace částí aplikace</w:t>
      </w:r>
      <w:bookmarkEnd w:id="35"/>
      <w:r>
        <w:rPr>
          <w:highlight w:val="none"/>
        </w:rPr>
      </w:r>
      <w:r>
        <w:rPr>
          <w:highlight w:val="none"/>
        </w:rPr>
      </w:r>
    </w:p>
    <w:p w14:paraId="60F89888">
      <w:pPr>
        <w:pBdr/>
        <w:spacing/>
        <w:ind/>
        <w:rPr/>
      </w:pPr>
      <w:r>
        <w:rPr>
          <w:lang w:val="cs-CZ"/>
        </w:rPr>
        <w:t xml:space="preserve">Nejkritičtější část aplikace je klientská část viz. </w:t>
      </w:r>
      <w:hyperlink w:tooltip="#_Zákaznická" w:anchor="_Zákaznická" w:history="1">
        <w:r>
          <w:rPr>
            <w:rStyle w:val="930"/>
            <w:lang w:val="cs-CZ"/>
          </w:rPr>
          <w:t xml:space="preserve">Zákaznická část</w:t>
        </w:r>
      </w:hyperlink>
      <w:r>
        <w:rPr>
          <w:lang w:val="cs-CZ"/>
        </w:rPr>
      </w:r>
      <w:r/>
    </w:p>
    <w:p w14:paraId="5733C8DE">
      <w:pPr>
        <w:pStyle w:val="886"/>
        <w:pBdr/>
        <w:spacing/>
        <w:ind/>
        <w:rPr/>
      </w:pPr>
      <w:r/>
      <w:bookmarkStart w:id="36" w:name="_Toc20"/>
      <w:r>
        <w:rPr>
          <w:highlight w:val="none"/>
          <w:lang w:val="cs-CZ"/>
        </w:rPr>
        <w:t xml:space="preserve">Test levels</w:t>
      </w:r>
      <w:bookmarkEnd w:id="36"/>
      <w:r/>
      <w:r/>
    </w:p>
    <w:p w14:paraId="079D0669">
      <w:pPr>
        <w:pBdr/>
        <w:spacing/>
        <w:ind/>
        <w:rPr>
          <w:highlight w:val="none"/>
          <w:lang w:val="cs-CZ"/>
        </w:rPr>
      </w:pPr>
      <w:r>
        <w:rPr>
          <w:lang w:val="cs-CZ"/>
        </w:rPr>
        <w:t xml:space="preserve">Třída rizik definována viz.</w:t>
      </w:r>
      <w:r>
        <w:rPr>
          <w:highlight w:val="none"/>
          <w:lang w:val="cs-CZ"/>
        </w:rPr>
      </w:r>
      <w:r>
        <w:rPr>
          <w:highlight w:val="none"/>
          <w:lang w:val="cs-CZ"/>
        </w:rPr>
      </w:r>
    </w:p>
    <w:p w14:paraId="328244B6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55002" cy="1627211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15152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 flipH="0" flipV="0">
                          <a:off x="0" y="0"/>
                          <a:ext cx="6455001" cy="16272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508.27pt;height:128.13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334B27A6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2E83066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2D5ABBF">
      <w:pPr>
        <w:pBdr/>
        <w:spacing/>
        <w:ind/>
        <w:rPr>
          <w:highlight w:val="none"/>
        </w:rPr>
      </w:pPr>
      <w:r>
        <w:rPr>
          <w:highlight w:val="none"/>
          <w:lang w:val="cs-CZ"/>
        </w:rPr>
      </w:r>
      <w:r>
        <w:rPr>
          <w:highlight w:val="none"/>
        </w:rPr>
      </w:r>
      <w:r>
        <w:rPr>
          <w:highlight w:val="none"/>
        </w:rPr>
      </w:r>
    </w:p>
    <w:tbl>
      <w:tblPr>
        <w:tblStyle w:val="790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913"/>
        <w:gridCol w:w="2813"/>
        <w:gridCol w:w="1365"/>
        <w:gridCol w:w="1477"/>
        <w:gridCol w:w="1785"/>
      </w:tblGrid>
      <w:tr>
        <w:trPr>
          <w:trHeight w:val="484"/>
        </w:trPr>
        <w:tc>
          <w:tcPr>
            <w:tcBorders/>
            <w:tcW w:w="1913" w:type="dxa"/>
            <w:textDirection w:val="lrTb"/>
            <w:noWrap w:val="false"/>
          </w:tcPr>
          <w:p w14:paraId="55C0426C">
            <w:pPr>
              <w:pBdr/>
              <w:spacing/>
              <w:ind/>
              <w:rPr>
                <w:highlight w:val="none"/>
                <w:lang w:val="cs-CZ" w:bidi="cs-CZ"/>
              </w:rPr>
            </w:pPr>
            <w:r>
              <w:rPr>
                <w:highlight w:val="none"/>
                <w:lang w:val="cs-CZ" w:bidi="cs-CZ"/>
              </w:rPr>
              <w:t xml:space="preserve">Část aplikace</w:t>
            </w:r>
            <w:r>
              <w:rPr>
                <w:highlight w:val="none"/>
                <w:lang w:val="cs-CZ" w:bidi="cs-CZ"/>
              </w:rPr>
            </w:r>
            <w:r>
              <w:rPr>
                <w:highlight w:val="none"/>
                <w:lang w:val="cs-CZ" w:bidi="cs-CZ"/>
              </w:rPr>
            </w:r>
          </w:p>
        </w:tc>
        <w:tc>
          <w:tcPr>
            <w:tcBorders/>
            <w:tcW w:w="2813" w:type="dxa"/>
            <w:textDirection w:val="lrTb"/>
            <w:noWrap w:val="false"/>
          </w:tcPr>
          <w:p w14:paraId="561842E1">
            <w:pPr>
              <w:pBdr/>
              <w:spacing/>
              <w:ind/>
              <w:rPr>
                <w:highlight w:val="none"/>
                <w:lang w:val="cs-CZ"/>
              </w:rPr>
            </w:pPr>
            <w:r>
              <w:rPr>
                <w:highlight w:val="none"/>
                <w:lang w:val="cs-CZ" w:bidi="cs-CZ"/>
              </w:rPr>
              <w:t xml:space="preserve">Proces</w:t>
            </w:r>
            <w:r>
              <w:rPr>
                <w:highlight w:val="none"/>
                <w:lang w:val="cs-CZ"/>
              </w:rPr>
            </w:r>
            <w:r>
              <w:rPr>
                <w:highlight w:val="none"/>
                <w:lang w:val="cs-CZ"/>
              </w:rPr>
            </w:r>
          </w:p>
        </w:tc>
        <w:tc>
          <w:tcPr>
            <w:tcBorders/>
            <w:tcW w:w="1365" w:type="dxa"/>
            <w:textDirection w:val="lrTb"/>
            <w:noWrap w:val="false"/>
          </w:tcPr>
          <w:p w14:paraId="1CEEAF35">
            <w:pPr>
              <w:pBdr/>
              <w:spacing/>
              <w:ind/>
              <w:rPr>
                <w:highlight w:val="none"/>
                <w:lang w:val="cs-CZ"/>
              </w:rPr>
            </w:pPr>
            <w:r>
              <w:rPr>
                <w:highlight w:val="none"/>
                <w:lang w:val="cs-CZ" w:bidi="cs-CZ"/>
              </w:rPr>
              <w:t xml:space="preserve">Třída rizika</w:t>
            </w:r>
            <w:r>
              <w:rPr>
                <w:highlight w:val="none"/>
                <w:lang w:val="cs-CZ"/>
              </w:rPr>
            </w:r>
            <w:r>
              <w:rPr>
                <w:highlight w:val="none"/>
                <w:lang w:val="cs-CZ"/>
              </w:rPr>
            </w:r>
          </w:p>
        </w:tc>
        <w:tc>
          <w:tcPr>
            <w:tcBorders/>
            <w:tcW w:w="1477" w:type="dxa"/>
            <w:textDirection w:val="lrTb"/>
            <w:noWrap w:val="false"/>
          </w:tcPr>
          <w:p w14:paraId="36BA18F4">
            <w:pPr>
              <w:pBdr/>
              <w:spacing/>
              <w:ind/>
              <w:rPr>
                <w:highlight w:val="none"/>
                <w:lang w:val="cs-CZ"/>
              </w:rPr>
            </w:pPr>
            <w:r>
              <w:rPr>
                <w:highlight w:val="none"/>
                <w:lang w:val="cs-CZ" w:bidi="cs-CZ"/>
              </w:rPr>
            </w:r>
            <w:r>
              <w:rPr>
                <w:highlight w:val="none"/>
                <w:lang w:val="cs-CZ" w:bidi="cs-CZ"/>
              </w:rPr>
              <w:t xml:space="preserve">Revize</w:t>
            </w:r>
            <w:r>
              <w:rPr>
                <w:highlight w:val="none"/>
                <w:lang w:val="cs-CZ"/>
              </w:rPr>
            </w:r>
            <w:r>
              <w:rPr>
                <w:highlight w:val="none"/>
                <w:lang w:val="cs-CZ"/>
              </w:rPr>
            </w:r>
          </w:p>
        </w:tc>
        <w:tc>
          <w:tcPr>
            <w:tcBorders/>
            <w:tcW w:w="1785" w:type="dxa"/>
            <w:textDirection w:val="lrTb"/>
            <w:noWrap w:val="false"/>
          </w:tcPr>
          <w:p w14:paraId="70BC5347">
            <w:pPr>
              <w:pBdr/>
              <w:spacing/>
              <w:ind/>
              <w:rPr>
                <w:highlight w:val="none"/>
                <w:lang w:val="cs-CZ"/>
              </w:rPr>
            </w:pPr>
            <w:r>
              <w:rPr>
                <w:highlight w:val="none"/>
                <w:lang w:val="cs-CZ" w:bidi="cs-CZ"/>
              </w:rPr>
              <w:t xml:space="preserve">Důvod</w:t>
            </w:r>
            <w:r>
              <w:rPr>
                <w:highlight w:val="none"/>
                <w:lang w:val="cs-CZ"/>
              </w:rPr>
            </w:r>
            <w:r>
              <w:rPr>
                <w:highlight w:val="none"/>
                <w:lang w:val="cs-CZ"/>
              </w:rPr>
            </w:r>
          </w:p>
        </w:tc>
      </w:tr>
      <w:tr>
        <w:trPr>
          <w:trHeight w:val="305"/>
        </w:trPr>
        <w:tc>
          <w:tcPr>
            <w:tcBorders/>
            <w:tcW w:w="1913" w:type="dxa"/>
            <w:textDirection w:val="lrTb"/>
            <w:noWrap w:val="false"/>
          </w:tcPr>
          <w:p w14:paraId="42238F9D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  <w:lang w:val="cs-CZ" w:bidi="cs-CZ"/>
              </w:rPr>
              <w:t xml:space="preserve">Účet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/>
            <w:tcW w:w="2813" w:type="dxa"/>
            <w:textDirection w:val="lrTb"/>
            <w:noWrap w:val="false"/>
          </w:tcPr>
          <w:p w14:paraId="5FDB1B8F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  <w:lang w:val="cs-CZ"/>
              </w:rPr>
              <w:t xml:space="preserve">Přihlášení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65" w:type="dxa"/>
            <w:textDirection w:val="lrTb"/>
            <w:noWrap w:val="false"/>
          </w:tcPr>
          <w:p w14:paraId="734A1B3D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  <w:lang w:val="cs-CZ" w:bidi="cs-CZ"/>
              </w:rPr>
              <w:t xml:space="preserve">B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/>
            <w:tcW w:w="1477" w:type="dxa"/>
            <w:textDirection w:val="lrTb"/>
            <w:noWrap w:val="false"/>
          </w:tcPr>
          <w:p w14:paraId="19AD07B1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  <w:lang w:val="cs-CZ" w:bidi="cs-CZ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/>
            <w:tcW w:w="1785" w:type="dxa"/>
            <w:textDirection w:val="lrTb"/>
            <w:noWrap w:val="false"/>
          </w:tcPr>
          <w:p w14:paraId="40797A2D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  <w:lang w:val="cs-CZ" w:bidi="cs-CZ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34"/>
        </w:trPr>
        <w:tc>
          <w:tcPr>
            <w:tcBorders/>
            <w:tcW w:w="1913" w:type="dxa"/>
            <w:textDirection w:val="lrTb"/>
            <w:noWrap w:val="false"/>
          </w:tcPr>
          <w:p w14:paraId="7A3FADDB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  <w:lang w:val="cs-CZ" w:bidi="cs-CZ"/>
              </w:rPr>
              <w:t xml:space="preserve">-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/>
            <w:tcW w:w="2813" w:type="dxa"/>
            <w:vMerge w:val="restart"/>
            <w:textDirection w:val="lrTb"/>
            <w:noWrap w:val="false"/>
          </w:tcPr>
          <w:p w14:paraId="0C45C957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  <w:lang w:val="cs-CZ" w:bidi="cs-CZ"/>
              </w:rPr>
              <w:t xml:space="preserve">Kvíz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65" w:type="dxa"/>
            <w:vMerge w:val="restart"/>
            <w:textDirection w:val="lrTb"/>
            <w:noWrap w:val="false"/>
          </w:tcPr>
          <w:p w14:paraId="22914072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  <w:lang w:val="cs-CZ" w:bidi="cs-CZ"/>
              </w:rPr>
              <w:t xml:space="preserve">C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/>
            <w:tcW w:w="1477" w:type="dxa"/>
            <w:vMerge w:val="restart"/>
            <w:textDirection w:val="lrTb"/>
            <w:noWrap w:val="false"/>
          </w:tcPr>
          <w:p w14:paraId="34757930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  <w:lang w:val="cs-CZ" w:bidi="cs-CZ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23F7B92D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  <w:lang w:val="cs-CZ" w:bidi="cs-CZ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/>
            <w:tcW w:w="1785" w:type="dxa"/>
            <w:vMerge w:val="restart"/>
            <w:textDirection w:val="lrTb"/>
            <w:noWrap w:val="false"/>
          </w:tcPr>
          <w:p w14:paraId="07F4EDEE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  <w:lang w:val="cs-CZ" w:bidi="cs-CZ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14"/>
        </w:trPr>
        <w:tc>
          <w:tcPr>
            <w:tcBorders/>
            <w:tcW w:w="1913" w:type="dxa"/>
            <w:textDirection w:val="lrTb"/>
            <w:noWrap w:val="false"/>
          </w:tcPr>
          <w:p w14:paraId="4EE205ED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  <w:lang w:val="cs-CZ"/>
              </w:rPr>
              <w:t xml:space="preserve">Košík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/>
            <w:tcW w:w="2813" w:type="dxa"/>
            <w:vMerge w:val="restart"/>
            <w:textDirection w:val="lrTb"/>
            <w:noWrap w:val="false"/>
          </w:tcPr>
          <w:p w14:paraId="681F751C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  <w:lang w:val="cs-CZ" w:bidi="cs-CZ"/>
              </w:rPr>
              <w:t xml:space="preserve">Přidání do košíku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65" w:type="dxa"/>
            <w:vMerge w:val="restart"/>
            <w:textDirection w:val="lrTb"/>
            <w:noWrap w:val="false"/>
          </w:tcPr>
          <w:p w14:paraId="0D2DB7A2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  <w:lang w:val="cs-CZ" w:bidi="cs-CZ"/>
              </w:rPr>
              <w:t xml:space="preserve">A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/>
            <w:tcW w:w="1477" w:type="dxa"/>
            <w:vMerge w:val="restart"/>
            <w:textDirection w:val="lrTb"/>
            <w:noWrap w:val="false"/>
          </w:tcPr>
          <w:p w14:paraId="21D9CB89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  <w:lang w:val="cs-CZ" w:bidi="cs-CZ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/>
            <w:tcW w:w="1785" w:type="dxa"/>
            <w:vMerge w:val="restart"/>
            <w:textDirection w:val="lrTb"/>
            <w:noWrap w:val="false"/>
          </w:tcPr>
          <w:p w14:paraId="5950FBD4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  <w:lang w:val="cs-CZ" w:bidi="cs-CZ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24"/>
        </w:trPr>
        <w:tc>
          <w:tcPr>
            <w:tcBorders/>
            <w:tcW w:w="1913" w:type="dxa"/>
            <w:vMerge w:val="restart"/>
            <w:textDirection w:val="lrTb"/>
            <w:noWrap w:val="false"/>
          </w:tcPr>
          <w:p w14:paraId="776C8886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  <w:lang w:val="cs-CZ" w:bidi="cs-CZ"/>
              </w:rPr>
              <w:t xml:space="preserve">Košík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/>
            <w:tcW w:w="2813" w:type="dxa"/>
            <w:vMerge w:val="restart"/>
            <w:textDirection w:val="lrTb"/>
            <w:noWrap w:val="false"/>
          </w:tcPr>
          <w:p w14:paraId="718F08B8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  <w:lang w:val="cs-CZ" w:bidi="cs-CZ"/>
              </w:rPr>
              <w:t xml:space="preserve">Konzistence košíku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65" w:type="dxa"/>
            <w:vMerge w:val="restart"/>
            <w:textDirection w:val="lrTb"/>
            <w:noWrap w:val="false"/>
          </w:tcPr>
          <w:p w14:paraId="0B4FCD1B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  <w:lang w:val="cs-CZ" w:bidi="cs-CZ"/>
              </w:rPr>
              <w:t xml:space="preserve">A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/>
            <w:tcW w:w="1477" w:type="dxa"/>
            <w:vMerge w:val="restart"/>
            <w:textDirection w:val="lrTb"/>
            <w:noWrap w:val="false"/>
          </w:tcPr>
          <w:p w14:paraId="0BE494E2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  <w:lang w:val="cs-CZ" w:bidi="cs-CZ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/>
            <w:tcW w:w="1785" w:type="dxa"/>
            <w:vMerge w:val="restart"/>
            <w:textDirection w:val="lrTb"/>
            <w:noWrap w:val="false"/>
          </w:tcPr>
          <w:p w14:paraId="00963C8B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  <w:lang w:val="cs-CZ" w:bidi="cs-CZ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634"/>
        </w:trPr>
        <w:tc>
          <w:tcPr>
            <w:tcBorders/>
            <w:tcW w:w="1913" w:type="dxa"/>
            <w:vMerge w:val="restart"/>
            <w:textDirection w:val="lrTb"/>
            <w:noWrap w:val="false"/>
          </w:tcPr>
          <w:p w14:paraId="362A5B26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  <w:lang w:val="cs-CZ" w:bidi="cs-CZ"/>
              </w:rPr>
              <w:t xml:space="preserve">Objednávka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/>
            <w:tcW w:w="2813" w:type="dxa"/>
            <w:vMerge w:val="restart"/>
            <w:textDirection w:val="lrTb"/>
            <w:noWrap w:val="false"/>
          </w:tcPr>
          <w:p w14:paraId="458A61E6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  <w:lang w:val="cs-CZ" w:bidi="cs-CZ"/>
              </w:rPr>
              <w:t xml:space="preserve">Předvyplnění údajů přihlášeného zákazníka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65" w:type="dxa"/>
            <w:vMerge w:val="restart"/>
            <w:textDirection w:val="lrTb"/>
            <w:noWrap w:val="false"/>
          </w:tcPr>
          <w:p w14:paraId="063747EB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  <w:lang w:val="cs-CZ" w:bidi="cs-CZ"/>
              </w:rPr>
              <w:t xml:space="preserve">B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/>
            <w:tcW w:w="1477" w:type="dxa"/>
            <w:vMerge w:val="restart"/>
            <w:textDirection w:val="lrTb"/>
            <w:noWrap w:val="false"/>
          </w:tcPr>
          <w:p w14:paraId="70E24266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  <w:lang w:val="cs-CZ" w:bidi="cs-CZ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/>
            <w:tcW w:w="1785" w:type="dxa"/>
            <w:vMerge w:val="restart"/>
            <w:textDirection w:val="lrTb"/>
            <w:noWrap w:val="false"/>
          </w:tcPr>
          <w:p w14:paraId="447FF8DD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  <w:lang w:val="cs-CZ" w:bidi="cs-CZ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24"/>
        </w:trPr>
        <w:tc>
          <w:tcPr>
            <w:tcBorders/>
            <w:tcW w:w="1913" w:type="dxa"/>
            <w:vMerge w:val="restart"/>
            <w:textDirection w:val="lrTb"/>
            <w:noWrap w:val="false"/>
          </w:tcPr>
          <w:p w14:paraId="618EF322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  <w:lang w:val="cs-CZ" w:bidi="cs-CZ"/>
              </w:rPr>
              <w:t xml:space="preserve">Zboží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/>
            <w:tcW w:w="2813" w:type="dxa"/>
            <w:vMerge w:val="restart"/>
            <w:textDirection w:val="lrTb"/>
            <w:noWrap w:val="false"/>
          </w:tcPr>
          <w:p w14:paraId="5BD630FC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  <w:lang w:val="cs-CZ" w:bidi="cs-CZ"/>
              </w:rPr>
              <w:t xml:space="preserve">Konfigurátor zmrzliny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65" w:type="dxa"/>
            <w:vMerge w:val="restart"/>
            <w:textDirection w:val="lrTb"/>
            <w:noWrap w:val="false"/>
          </w:tcPr>
          <w:p w14:paraId="3968C306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  <w:lang w:val="cs-CZ" w:bidi="cs-CZ"/>
              </w:rPr>
              <w:t xml:space="preserve">B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/>
            <w:tcW w:w="1477" w:type="dxa"/>
            <w:vMerge w:val="restart"/>
            <w:textDirection w:val="lrTb"/>
            <w:noWrap w:val="false"/>
          </w:tcPr>
          <w:p w14:paraId="7503442F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  <w:lang w:val="cs-CZ" w:bidi="cs-CZ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/>
            <w:tcW w:w="1785" w:type="dxa"/>
            <w:vMerge w:val="restart"/>
            <w:textDirection w:val="lrTb"/>
            <w:noWrap w:val="false"/>
          </w:tcPr>
          <w:p w14:paraId="4B7118D6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  <w:lang w:val="cs-CZ" w:bidi="cs-CZ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65"/>
        </w:trPr>
        <w:tc>
          <w:tcPr>
            <w:tcBorders/>
            <w:tcW w:w="1913" w:type="dxa"/>
            <w:vMerge w:val="restart"/>
            <w:textDirection w:val="lrTb"/>
            <w:noWrap w:val="false"/>
          </w:tcPr>
          <w:p w14:paraId="0848C9DE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  <w:lang w:val="cs-CZ" w:bidi="cs-CZ"/>
              </w:rPr>
              <w:t xml:space="preserve">Admin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/>
            <w:tcW w:w="2813" w:type="dxa"/>
            <w:vMerge w:val="restart"/>
            <w:textDirection w:val="lrTb"/>
            <w:noWrap w:val="false"/>
          </w:tcPr>
          <w:p w14:paraId="35783CEC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  <w:lang w:val="cs-CZ" w:bidi="cs-CZ"/>
              </w:rPr>
              <w:t xml:space="preserve">Zneaktivnění zboží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65" w:type="dxa"/>
            <w:vMerge w:val="restart"/>
            <w:textDirection w:val="lrTb"/>
            <w:noWrap w:val="false"/>
          </w:tcPr>
          <w:p w14:paraId="662AA4B6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  <w:lang w:val="cs-CZ" w:bidi="cs-CZ"/>
              </w:rPr>
              <w:t xml:space="preserve">A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/>
            <w:tcW w:w="1477" w:type="dxa"/>
            <w:vMerge w:val="restart"/>
            <w:textDirection w:val="lrTb"/>
            <w:noWrap w:val="false"/>
          </w:tcPr>
          <w:p w14:paraId="10635486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  <w:lang w:val="cs-CZ" w:bidi="cs-CZ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/>
            <w:tcW w:w="1785" w:type="dxa"/>
            <w:vMerge w:val="restart"/>
            <w:textDirection w:val="lrTb"/>
            <w:noWrap w:val="false"/>
          </w:tcPr>
          <w:p w14:paraId="60301C9D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  <w:lang w:val="cs-CZ" w:bidi="cs-CZ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44"/>
        </w:trPr>
        <w:tc>
          <w:tcPr>
            <w:tcBorders/>
            <w:tcW w:w="1913" w:type="dxa"/>
            <w:vMerge w:val="restart"/>
            <w:textDirection w:val="lrTb"/>
            <w:noWrap w:val="false"/>
          </w:tcPr>
          <w:p w14:paraId="5F0D0018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  <w:lang w:val="cs-CZ" w:bidi="cs-CZ"/>
              </w:rPr>
              <w:t xml:space="preserve">Admin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/>
            <w:tcW w:w="2813" w:type="dxa"/>
            <w:vMerge w:val="restart"/>
            <w:textDirection w:val="lrTb"/>
            <w:noWrap w:val="false"/>
          </w:tcPr>
          <w:p w14:paraId="360AD112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  <w:lang w:val="cs-CZ" w:bidi="cs-CZ"/>
              </w:rPr>
              <w:t xml:space="preserve">Manipulace s objednávkou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65" w:type="dxa"/>
            <w:vMerge w:val="restart"/>
            <w:textDirection w:val="lrTb"/>
            <w:noWrap w:val="false"/>
          </w:tcPr>
          <w:p w14:paraId="11994EF1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  <w:lang w:val="cs-CZ" w:bidi="cs-CZ"/>
              </w:rPr>
              <w:t xml:space="preserve">A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/>
            <w:tcW w:w="1477" w:type="dxa"/>
            <w:vMerge w:val="restart"/>
            <w:textDirection w:val="lrTb"/>
            <w:noWrap w:val="false"/>
          </w:tcPr>
          <w:p w14:paraId="305A5F2F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  <w:lang w:val="cs-CZ" w:bidi="cs-CZ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/>
            <w:tcW w:w="1785" w:type="dxa"/>
            <w:vMerge w:val="restart"/>
            <w:textDirection w:val="lrTb"/>
            <w:noWrap w:val="false"/>
          </w:tcPr>
          <w:p w14:paraId="13846E0E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  <w:lang w:val="cs-CZ" w:bidi="cs-CZ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</w:tbl>
    <w:p w14:paraId="56D10499">
      <w:pPr>
        <w:pStyle w:val="885"/>
        <w:pBdr/>
        <w:spacing/>
        <w:ind/>
        <w:rPr/>
      </w:pPr>
      <w:r>
        <w:rPr>
          <w:highlight w:val="none"/>
          <w:lang w:val="cs-CZ"/>
        </w:rPr>
        <w:t xml:space="preserve">Testy vstupů</w:t>
      </w:r>
      <w:r/>
    </w:p>
    <w:p w14:paraId="085DDD47">
      <w:pPr>
        <w:pStyle w:val="886"/>
        <w:pBdr/>
        <w:spacing/>
        <w:ind/>
        <w:rPr/>
      </w:pPr>
      <w:r>
        <w:rPr>
          <w:highlight w:val="none"/>
          <w:lang w:val="cs-CZ"/>
        </w:rPr>
        <w:t xml:space="preserve">Třídy ekvivalence a pairwise tesování</w:t>
      </w:r>
      <w:r/>
      <w:r/>
      <w:r/>
      <w:r/>
      <w:r/>
    </w:p>
    <w:p w14:paraId="59E26A0E">
      <w:pPr>
        <w:pStyle w:val="886"/>
        <w:pBdr/>
        <w:spacing/>
        <w:ind/>
        <w:rPr/>
      </w:pPr>
      <w:r>
        <w:rPr>
          <w:highlight w:val="none"/>
          <w:lang w:val="cs-CZ"/>
        </w:rPr>
      </w:r>
      <w:r/>
      <w:r/>
    </w:p>
    <w:p w14:paraId="415997F7">
      <w:pPr>
        <w:pStyle w:val="885"/>
        <w:pBdr/>
        <w:spacing/>
        <w:ind/>
        <w:rPr>
          <w:highlight w:val="none"/>
        </w:rPr>
      </w:pPr>
      <w:r/>
      <w:bookmarkStart w:id="37" w:name="_Toc21"/>
      <w:r>
        <w:rPr>
          <w:b w:val="0"/>
          <w:bCs w:val="0"/>
          <w:highlight w:val="none"/>
          <w:lang w:val="cs-CZ"/>
        </w:rPr>
        <w:t xml:space="preserve">Testy průchodů</w:t>
      </w:r>
      <w:bookmarkEnd w:id="37"/>
      <w:r/>
      <w:r>
        <w:rPr>
          <w:highlight w:val="none"/>
        </w:rPr>
      </w:r>
    </w:p>
    <w:p w14:paraId="4423371D">
      <w:pPr>
        <w:pStyle w:val="886"/>
        <w:pBdr/>
        <w:spacing/>
        <w:ind/>
        <w:rPr/>
      </w:pPr>
      <w:r>
        <w:rPr>
          <w:lang w:val="cs-CZ"/>
        </w:rPr>
        <w:t xml:space="preserve">Proces &lt;název procesu&gt;</w:t>
      </w:r>
      <w:r/>
    </w:p>
    <w:p w14:paraId="1653F93F">
      <w:pPr>
        <w:pBdr/>
        <w:spacing/>
        <w:ind/>
        <w:rPr/>
      </w:pPr>
      <w:r/>
      <w:r/>
    </w:p>
    <w:p w14:paraId="5FF0F45E">
      <w:pPr>
        <w:pStyle w:val="885"/>
        <w:pBdr/>
        <w:spacing/>
        <w:ind/>
        <w:rPr/>
      </w:pPr>
      <w:r/>
      <w:bookmarkStart w:id="38" w:name="_Toc22"/>
      <w:r>
        <w:rPr>
          <w:lang w:val="cs-CZ"/>
        </w:rPr>
        <w:t xml:space="preserve">Detailní testovací scénáře</w:t>
      </w:r>
      <w:bookmarkEnd w:id="38"/>
      <w:r/>
      <w:r/>
    </w:p>
    <w:p w14:paraId="05D4F9A7">
      <w:pPr>
        <w:pBdr/>
        <w:spacing/>
        <w:ind/>
        <w:rPr/>
      </w:pPr>
      <w:r/>
      <w:r/>
      <w:r/>
    </w:p>
    <w:p w14:paraId="3A76A7E7">
      <w:pPr>
        <w:pStyle w:val="885"/>
        <w:pBdr/>
        <w:spacing/>
        <w:ind/>
        <w:rPr/>
      </w:pPr>
      <w:r>
        <w:rPr>
          <w:lang w:val="cs-CZ"/>
        </w:rPr>
        <w:t xml:space="preserve">Implementace testů</w:t>
      </w:r>
      <w:r/>
    </w:p>
    <w:p w14:paraId="5B927449">
      <w:pPr>
        <w:pStyle w:val="886"/>
        <w:pBdr/>
        <w:spacing/>
        <w:ind/>
        <w:rPr/>
      </w:pPr>
      <w:r/>
      <w:bookmarkStart w:id="40" w:name="_Toc24"/>
      <w:r>
        <w:rPr>
          <w:lang w:val="cs-CZ"/>
        </w:rPr>
        <w:t xml:space="preserve">Objednání zmrzliny bez účtu</w:t>
      </w:r>
      <w:bookmarkEnd w:id="40"/>
      <w:r/>
      <w:r/>
    </w:p>
    <w:p w14:paraId="27C0BB9E">
      <w:pPr>
        <w:pBdr/>
        <w:spacing/>
        <w:ind/>
        <w:rPr>
          <w:b w:val="0"/>
          <w:bCs w:val="0"/>
          <w:highlight w:val="none"/>
          <w:lang w:val="cs-CZ"/>
        </w:rPr>
      </w:pPr>
      <w:r>
        <w:rPr>
          <w:b/>
          <w:bCs/>
          <w:lang w:val="cs-CZ"/>
        </w:rPr>
        <w:t xml:space="preserve">Název souboru: OrderWoutAccount.java</w:t>
      </w:r>
      <w:r>
        <w:rPr>
          <w:b w:val="0"/>
          <w:bCs w:val="0"/>
          <w:highlight w:val="none"/>
          <w:lang w:val="cs-CZ"/>
        </w:rPr>
      </w:r>
      <w:r>
        <w:rPr>
          <w:b w:val="0"/>
          <w:bCs w:val="0"/>
          <w:highlight w:val="none"/>
          <w:lang w:val="cs-CZ"/>
        </w:rPr>
      </w:r>
    </w:p>
    <w:p w14:paraId="6CF40AC7">
      <w:pPr>
        <w:pBdr/>
        <w:spacing/>
        <w:ind/>
        <w:rPr>
          <w:b w:val="0"/>
          <w:bCs w:val="0"/>
          <w:highlight w:val="none"/>
          <w:lang w:val="cs-CZ"/>
        </w:rPr>
      </w:pPr>
      <w:r>
        <w:rPr>
          <w:b w:val="0"/>
          <w:bCs w:val="0"/>
          <w:highlight w:val="none"/>
          <w:lang w:val="cs-CZ"/>
        </w:rPr>
      </w:r>
      <w:r>
        <w:rPr>
          <w:b w:val="0"/>
          <w:bCs w:val="0"/>
          <w:highlight w:val="none"/>
          <w:lang w:val="cs-CZ"/>
        </w:rPr>
        <w:t xml:space="preserve">Test ověřuje funkčnost celého procesu objednání zmrzliny bez přihlášení od homepage po dostání se do košíku.</w:t>
      </w:r>
      <w:r>
        <w:rPr>
          <w:b w:val="0"/>
          <w:bCs w:val="0"/>
          <w:highlight w:val="none"/>
          <w:lang w:val="cs-CZ"/>
        </w:rPr>
      </w:r>
      <w:r>
        <w:rPr>
          <w:b w:val="0"/>
          <w:bCs w:val="0"/>
          <w:highlight w:val="none"/>
          <w:lang w:val="cs-CZ"/>
        </w:rPr>
      </w:r>
    </w:p>
    <w:p w14:paraId="4DB293F0">
      <w:pPr>
        <w:pStyle w:val="948"/>
        <w:numPr>
          <w:ilvl w:val="0"/>
          <w:numId w:val="1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Otevření homepage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3A0CBF6D">
      <w:pPr>
        <w:pStyle w:val="948"/>
        <w:numPr>
          <w:ilvl w:val="0"/>
          <w:numId w:val="1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</w:r>
      <w:r>
        <w:rPr>
          <w:b w:val="0"/>
          <w:bCs w:val="0"/>
          <w:highlight w:val="none"/>
          <w:lang w:val="cs-CZ"/>
        </w:rPr>
        <w:t xml:space="preserve">Kliknou na nabídku zmrzlin u první zmrzlinárny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7DB19E0D">
      <w:pPr>
        <w:pStyle w:val="948"/>
        <w:numPr>
          <w:ilvl w:val="0"/>
          <w:numId w:val="1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Ověřit že zmrzlinárna má nějaké produkty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50E52F2E">
      <w:pPr>
        <w:pStyle w:val="948"/>
        <w:numPr>
          <w:ilvl w:val="0"/>
          <w:numId w:val="1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U prvního produktu zvoilit množství 2 a dát do košíku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76DF50B7">
      <w:pPr>
        <w:pStyle w:val="948"/>
        <w:numPr>
          <w:ilvl w:val="1"/>
          <w:numId w:val="1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</w:r>
      <w:r>
        <w:rPr>
          <w:b w:val="0"/>
          <w:bCs w:val="0"/>
          <w:highlight w:val="none"/>
          <w:lang w:val="cs-CZ"/>
        </w:rPr>
        <w:t xml:space="preserve">Ověření succes informace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17A5BA63">
      <w:pPr>
        <w:pStyle w:val="948"/>
        <w:numPr>
          <w:ilvl w:val="1"/>
          <w:numId w:val="1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Ověření badge u košíku je 2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33DE5351">
      <w:pPr>
        <w:pStyle w:val="948"/>
        <w:numPr>
          <w:ilvl w:val="0"/>
          <w:numId w:val="1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Dát do košíku druhý produkt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0278E57A">
      <w:pPr>
        <w:pStyle w:val="948"/>
        <w:numPr>
          <w:ilvl w:val="1"/>
          <w:numId w:val="1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Ověření sucess informace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11E90140">
      <w:pPr>
        <w:pStyle w:val="948"/>
        <w:numPr>
          <w:ilvl w:val="1"/>
          <w:numId w:val="1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Ovření badge u košíku je 3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56CAA98A">
      <w:pPr>
        <w:pStyle w:val="948"/>
        <w:numPr>
          <w:ilvl w:val="0"/>
          <w:numId w:val="1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Kliknout na košík a ověřit že bylo přesměrováné na </w:t>
      </w:r>
      <w:r>
        <w:rPr>
          <w:b/>
          <w:bCs/>
          <w:highlight w:val="none"/>
          <w:lang w:val="cs-CZ"/>
        </w:rPr>
        <w:t xml:space="preserve">/cart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456BE604">
      <w:pPr>
        <w:pStyle w:val="948"/>
        <w:numPr>
          <w:ilvl w:val="0"/>
          <w:numId w:val="1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Kontrola položek v košíku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30F20846">
      <w:pPr>
        <w:pStyle w:val="948"/>
        <w:numPr>
          <w:ilvl w:val="1"/>
          <w:numId w:val="1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</w:r>
      <w:r>
        <w:rPr>
          <w:b w:val="0"/>
          <w:bCs w:val="0"/>
          <w:highlight w:val="none"/>
          <w:lang w:val="cs-CZ"/>
        </w:rPr>
        <w:t xml:space="preserve">V košíku jsou dvě položky jedna s počkem kusů 1 a druhý 2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4D4A9E71">
      <w:pPr>
        <w:pStyle w:val="948"/>
        <w:numPr>
          <w:ilvl w:val="1"/>
          <w:numId w:val="1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Celková cena v košíku je nenulová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18EDCFAC">
      <w:pPr>
        <w:pStyle w:val="948"/>
        <w:numPr>
          <w:ilvl w:val="0"/>
          <w:numId w:val="1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Kliknutí na </w:t>
      </w:r>
      <w:r>
        <w:rPr>
          <w:b/>
          <w:bCs/>
          <w:highlight w:val="none"/>
          <w:lang w:val="cs-CZ"/>
        </w:rPr>
        <w:t xml:space="preserve">Přejít k pokladně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1476FDF1">
      <w:pPr>
        <w:pStyle w:val="948"/>
        <w:numPr>
          <w:ilvl w:val="0"/>
          <w:numId w:val="1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Vyplnit formulář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091C2A0B">
      <w:pPr>
        <w:pStyle w:val="948"/>
        <w:numPr>
          <w:ilvl w:val="0"/>
          <w:numId w:val="1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Odeslat objednávku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1E07C406">
      <w:pPr>
        <w:pStyle w:val="948"/>
        <w:numPr>
          <w:ilvl w:val="0"/>
          <w:numId w:val="1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Přejít do košíku a ověřit, že je </w:t>
      </w:r>
      <w:r>
        <w:rPr>
          <w:b/>
          <w:bCs/>
          <w:highlight w:val="none"/>
          <w:lang w:val="cs-CZ"/>
        </w:rPr>
        <w:t xml:space="preserve">prázdný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5EE178CA">
      <w:pPr>
        <w:pBdr/>
        <w:spacing/>
        <w:ind/>
        <w:rPr/>
      </w:pPr>
      <w:r/>
      <w:r/>
    </w:p>
    <w:p w14:paraId="7FA0A1E4">
      <w:pPr>
        <w:pBdr/>
        <w:spacing/>
        <w:ind/>
        <w:rPr/>
      </w:pPr>
      <w:r>
        <w:rPr>
          <w:b w:val="0"/>
          <w:bCs w:val="0"/>
          <w:highlight w:val="none"/>
          <w:lang w:val="cs-CZ"/>
        </w:rPr>
      </w:r>
      <w:r/>
    </w:p>
    <w:sectPr>
      <w:headerReference w:type="default" r:id="rId10"/>
      <w:headerReference w:type="first" r:id="rId11"/>
      <w:footerReference w:type="default" r:id="rId12"/>
      <w:footerReference w:type="first" r:id="rId13"/>
      <w:footnotePr/>
      <w:endnotePr/>
      <w:type w:val="nextPage"/>
      <w:pgSz w:h="16838" w:orient="portrait" w:w="11906"/>
      <w:pgMar w:top="1440" w:right="1440" w:bottom="1440" w:left="1440" w:header="720" w:footer="720" w:gutter="0"/>
      <w:pgNumType w:start="1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B244413">
    <w:pPr>
      <w:pStyle w:val="921"/>
      <w:pBdr/>
      <w:spacing/>
      <w:ind/>
      <w:jc w:val="right"/>
      <w:rPr/>
    </w:pPr>
    <w:fldSimple w:instr="PAGE \* MERGEFORMAT">
      <w:r>
        <w:t xml:space="preserve">1</w:t>
      </w:r>
    </w:fldSimple>
    <w:r/>
    <w:r/>
  </w:p>
  <w:p w14:paraId="3EB0B9EA">
    <w:pPr>
      <w:pStyle w:val="921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A1D54C4">
    <w:pPr>
      <w:pStyle w:val="921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80CF93C">
    <w:pPr>
      <w:pStyle w:val="919"/>
      <w:pBdr/>
      <w:spacing/>
      <w:ind/>
      <w:rPr>
        <w:highlight w:val="none"/>
        <w:lang w:val="cs-CZ"/>
      </w:rPr>
    </w:pPr>
    <w:r>
      <w:rPr>
        <w:lang w:val="cs-CZ"/>
      </w:rPr>
      <w:t xml:space="preserve">TS – semestrální práce</w:t>
    </w:r>
    <w:r>
      <w:rPr>
        <w:highlight w:val="none"/>
        <w:lang w:val="cs-CZ"/>
      </w:rPr>
    </w:r>
    <w:r>
      <w:rPr>
        <w:highlight w:val="none"/>
        <w:lang w:val="cs-CZ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7AA3CD0">
    <w:pPr>
      <w:pStyle w:val="919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14E44E0"/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nsid w:val="564219C3"/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3725E072"/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nsid w:val="55452F0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3D1FB33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9">
    <w:name w:val="Table Grid"/>
    <w:basedOn w:val="94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Table Grid Light"/>
    <w:basedOn w:val="94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Plain Table 1"/>
    <w:basedOn w:val="94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Plain Table 2"/>
    <w:basedOn w:val="94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Plain Table 3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Plain Table 4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Plain Table 5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1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1 Light - Accent 2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1 Light - Accent 3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1 Light - Accent 4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1 Light - Accent 5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1 Light - Accent 6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1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2 - Accent 2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2 - Accent 3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2 - Accent 4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2 - Accent 5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2 - Accent 6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1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3 - Accent 2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3 - Accent 3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3 - Accent 4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3 - Accent 5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3 - Accent 6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"/>
    <w:basedOn w:val="9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1"/>
    <w:basedOn w:val="9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 - Accent 2"/>
    <w:basedOn w:val="9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4 - Accent 3"/>
    <w:basedOn w:val="9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4 - Accent 4"/>
    <w:basedOn w:val="9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4 - Accent 5"/>
    <w:basedOn w:val="9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4 - Accent 6"/>
    <w:basedOn w:val="9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- Accent 1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5 Dark - Accent 2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5 Dark - Accent 3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5 Dark- Accent 4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5 Dark - Accent 5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5 Dark - Accent 6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1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 - Accent 2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6 Colorful - Accent 3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6 Colorful - Accent 4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6 Colorful - Accent 5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6 Colorful - Accent 6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1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 - Accent 2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7 Colorful - Accent 3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7 Colorful - Accent 4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7 Colorful - Accent 5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7 Colorful - Accent 6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1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 - Accent 2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1 Light - Accent 3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1 Light - Accent 4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1 Light - Accent 5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1 Light - Accent 6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1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 - Accent 2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2 - Accent 3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2 - Accent 4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2 - Accent 5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2 - Accent 6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1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 - Accent 2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3 - Accent 3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3 - Accent 4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3 - Accent 5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3 - Accent 6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1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 - Accent 2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4 - Accent 3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4 - Accent 4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4 - Accent 5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4 - Accent 6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1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5 Dark - Accent 2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5 Dark - Accent 3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5 Dark - Accent 4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5 Dark - Accent 5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5 Dark - Accent 6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1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6 Colorful - Accent 2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6 Colorful - Accent 3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6 Colorful - Accent 4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6 Colorful - Accent 5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6 Colorful - Accent 6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1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7 Colorful - Accent 2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7 Colorful - Accent 3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7 Colorful - Accent 4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7 Colorful - Accent 5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7 Colorful - Accent 6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"/>
    <w:basedOn w:val="9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1"/>
    <w:basedOn w:val="9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ned - Accent 2"/>
    <w:basedOn w:val="9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ned - Accent 3"/>
    <w:basedOn w:val="9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ned - Accent 4"/>
    <w:basedOn w:val="9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ned - Accent 5"/>
    <w:basedOn w:val="9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ned - Accent 6"/>
    <w:basedOn w:val="9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"/>
    <w:basedOn w:val="9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1"/>
    <w:basedOn w:val="9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&amp; Lined - Accent 2"/>
    <w:basedOn w:val="9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&amp; Lined - Accent 3"/>
    <w:basedOn w:val="9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&amp; Lined - Accent 4"/>
    <w:basedOn w:val="9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&amp; Lined - Accent 5"/>
    <w:basedOn w:val="9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&amp; Lined - Accent 6"/>
    <w:basedOn w:val="9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1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- Accent 2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- Accent 3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 - Accent 4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 - Accent 5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Bordered - Accent 6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5">
    <w:name w:val="Heading 1"/>
    <w:basedOn w:val="944"/>
    <w:next w:val="944"/>
    <w:link w:val="89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86">
    <w:name w:val="Heading 2"/>
    <w:basedOn w:val="944"/>
    <w:next w:val="944"/>
    <w:link w:val="89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87">
    <w:name w:val="Heading 3"/>
    <w:basedOn w:val="944"/>
    <w:next w:val="944"/>
    <w:link w:val="89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88">
    <w:name w:val="Heading 4"/>
    <w:basedOn w:val="944"/>
    <w:next w:val="944"/>
    <w:link w:val="89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89">
    <w:name w:val="Heading 5"/>
    <w:basedOn w:val="944"/>
    <w:next w:val="944"/>
    <w:link w:val="89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90">
    <w:name w:val="Heading 6"/>
    <w:basedOn w:val="944"/>
    <w:next w:val="944"/>
    <w:link w:val="90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91">
    <w:name w:val="Heading 7"/>
    <w:basedOn w:val="944"/>
    <w:next w:val="944"/>
    <w:link w:val="90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92">
    <w:name w:val="Heading 8"/>
    <w:basedOn w:val="944"/>
    <w:next w:val="944"/>
    <w:link w:val="90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93">
    <w:name w:val="Heading 9"/>
    <w:basedOn w:val="944"/>
    <w:next w:val="944"/>
    <w:link w:val="90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94" w:default="1">
    <w:name w:val="Default Paragraph Font"/>
    <w:uiPriority w:val="1"/>
    <w:semiHidden/>
    <w:unhideWhenUsed/>
    <w:pPr>
      <w:pBdr/>
      <w:spacing/>
      <w:ind/>
    </w:pPr>
  </w:style>
  <w:style w:type="character" w:styleId="895">
    <w:name w:val="Heading 1 Char"/>
    <w:basedOn w:val="894"/>
    <w:link w:val="88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96">
    <w:name w:val="Heading 2 Char"/>
    <w:basedOn w:val="894"/>
    <w:link w:val="88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97">
    <w:name w:val="Heading 3 Char"/>
    <w:basedOn w:val="894"/>
    <w:link w:val="8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98">
    <w:name w:val="Heading 4 Char"/>
    <w:basedOn w:val="894"/>
    <w:link w:val="88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9">
    <w:name w:val="Heading 5 Char"/>
    <w:basedOn w:val="894"/>
    <w:link w:val="8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00">
    <w:name w:val="Heading 6 Char"/>
    <w:basedOn w:val="894"/>
    <w:link w:val="89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01">
    <w:name w:val="Heading 7 Char"/>
    <w:basedOn w:val="894"/>
    <w:link w:val="89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02">
    <w:name w:val="Heading 8 Char"/>
    <w:basedOn w:val="894"/>
    <w:link w:val="89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3">
    <w:name w:val="Heading 9 Char"/>
    <w:basedOn w:val="894"/>
    <w:link w:val="89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04">
    <w:name w:val="Title"/>
    <w:basedOn w:val="944"/>
    <w:next w:val="944"/>
    <w:link w:val="90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05">
    <w:name w:val="Title Char"/>
    <w:basedOn w:val="894"/>
    <w:link w:val="90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06">
    <w:name w:val="Subtitle"/>
    <w:basedOn w:val="944"/>
    <w:next w:val="944"/>
    <w:link w:val="90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07">
    <w:name w:val="Subtitle Char"/>
    <w:basedOn w:val="894"/>
    <w:link w:val="90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08">
    <w:name w:val="Quote"/>
    <w:basedOn w:val="944"/>
    <w:next w:val="944"/>
    <w:link w:val="90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9">
    <w:name w:val="Quote Char"/>
    <w:basedOn w:val="894"/>
    <w:link w:val="90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10">
    <w:name w:val="Intense Emphasis"/>
    <w:basedOn w:val="89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11">
    <w:name w:val="Intense Quote"/>
    <w:basedOn w:val="944"/>
    <w:next w:val="944"/>
    <w:link w:val="91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12">
    <w:name w:val="Intense Quote Char"/>
    <w:basedOn w:val="894"/>
    <w:link w:val="91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13">
    <w:name w:val="Intense Reference"/>
    <w:basedOn w:val="89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14">
    <w:name w:val="Subtle Emphasis"/>
    <w:basedOn w:val="89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15">
    <w:name w:val="Emphasis"/>
    <w:basedOn w:val="894"/>
    <w:uiPriority w:val="20"/>
    <w:qFormat/>
    <w:pPr>
      <w:pBdr/>
      <w:spacing/>
      <w:ind/>
    </w:pPr>
    <w:rPr>
      <w:i/>
      <w:iCs/>
    </w:rPr>
  </w:style>
  <w:style w:type="character" w:styleId="916">
    <w:name w:val="Strong"/>
    <w:basedOn w:val="894"/>
    <w:uiPriority w:val="22"/>
    <w:qFormat/>
    <w:pPr>
      <w:pBdr/>
      <w:spacing/>
      <w:ind/>
    </w:pPr>
    <w:rPr>
      <w:b/>
      <w:bCs/>
    </w:rPr>
  </w:style>
  <w:style w:type="character" w:styleId="917">
    <w:name w:val="Subtle Reference"/>
    <w:basedOn w:val="89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8">
    <w:name w:val="Book Title"/>
    <w:basedOn w:val="89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9">
    <w:name w:val="Header"/>
    <w:basedOn w:val="944"/>
    <w:link w:val="92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20">
    <w:name w:val="Header Char"/>
    <w:basedOn w:val="894"/>
    <w:link w:val="919"/>
    <w:uiPriority w:val="99"/>
    <w:pPr>
      <w:pBdr/>
      <w:spacing/>
      <w:ind/>
    </w:pPr>
  </w:style>
  <w:style w:type="paragraph" w:styleId="921">
    <w:name w:val="Footer"/>
    <w:basedOn w:val="944"/>
    <w:link w:val="92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22">
    <w:name w:val="Footer Char"/>
    <w:basedOn w:val="894"/>
    <w:link w:val="921"/>
    <w:uiPriority w:val="99"/>
    <w:pPr>
      <w:pBdr/>
      <w:spacing/>
      <w:ind/>
    </w:pPr>
  </w:style>
  <w:style w:type="paragraph" w:styleId="923">
    <w:name w:val="Caption"/>
    <w:basedOn w:val="944"/>
    <w:next w:val="94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24">
    <w:name w:val="footnote text"/>
    <w:basedOn w:val="944"/>
    <w:link w:val="92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5">
    <w:name w:val="Footnote Text Char"/>
    <w:basedOn w:val="894"/>
    <w:link w:val="924"/>
    <w:uiPriority w:val="99"/>
    <w:semiHidden/>
    <w:pPr>
      <w:pBdr/>
      <w:spacing/>
      <w:ind/>
    </w:pPr>
    <w:rPr>
      <w:sz w:val="20"/>
      <w:szCs w:val="20"/>
    </w:rPr>
  </w:style>
  <w:style w:type="character" w:styleId="926">
    <w:name w:val="footnote reference"/>
    <w:basedOn w:val="894"/>
    <w:uiPriority w:val="99"/>
    <w:semiHidden/>
    <w:unhideWhenUsed/>
    <w:pPr>
      <w:pBdr/>
      <w:spacing/>
      <w:ind/>
    </w:pPr>
    <w:rPr>
      <w:vertAlign w:val="superscript"/>
    </w:rPr>
  </w:style>
  <w:style w:type="paragraph" w:styleId="927">
    <w:name w:val="endnote text"/>
    <w:basedOn w:val="944"/>
    <w:link w:val="92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8">
    <w:name w:val="Endnote Text Char"/>
    <w:basedOn w:val="894"/>
    <w:link w:val="927"/>
    <w:uiPriority w:val="99"/>
    <w:semiHidden/>
    <w:pPr>
      <w:pBdr/>
      <w:spacing/>
      <w:ind/>
    </w:pPr>
    <w:rPr>
      <w:sz w:val="20"/>
      <w:szCs w:val="20"/>
    </w:rPr>
  </w:style>
  <w:style w:type="character" w:styleId="929">
    <w:name w:val="endnote reference"/>
    <w:basedOn w:val="894"/>
    <w:uiPriority w:val="99"/>
    <w:semiHidden/>
    <w:unhideWhenUsed/>
    <w:pPr>
      <w:pBdr/>
      <w:spacing/>
      <w:ind/>
    </w:pPr>
    <w:rPr>
      <w:vertAlign w:val="superscript"/>
    </w:rPr>
  </w:style>
  <w:style w:type="character" w:styleId="930">
    <w:name w:val="Hyperlink"/>
    <w:basedOn w:val="89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31">
    <w:name w:val="FollowedHyperlink"/>
    <w:basedOn w:val="89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32">
    <w:name w:val="toc 1"/>
    <w:basedOn w:val="944"/>
    <w:next w:val="944"/>
    <w:uiPriority w:val="39"/>
    <w:unhideWhenUsed/>
    <w:pPr>
      <w:pBdr/>
      <w:spacing w:after="100"/>
      <w:ind/>
    </w:pPr>
    <w:rPr>
      <w:color w:val="00c8c3" w:themeColor="hyperlink"/>
      <w:u w:val="single"/>
    </w:rPr>
  </w:style>
  <w:style w:type="paragraph" w:styleId="933">
    <w:name w:val="toc 2"/>
    <w:basedOn w:val="944"/>
    <w:next w:val="944"/>
    <w:uiPriority w:val="39"/>
    <w:unhideWhenUsed/>
    <w:pPr>
      <w:pBdr/>
      <w:spacing w:after="100"/>
      <w:ind w:left="220"/>
    </w:pPr>
    <w:rPr>
      <w:color w:val="00c8c3" w:themeColor="hyperlink"/>
      <w:u w:val="single"/>
    </w:rPr>
  </w:style>
  <w:style w:type="paragraph" w:styleId="934">
    <w:name w:val="toc 3"/>
    <w:basedOn w:val="944"/>
    <w:next w:val="944"/>
    <w:uiPriority w:val="39"/>
    <w:unhideWhenUsed/>
    <w:pPr>
      <w:pBdr/>
      <w:spacing w:after="100"/>
      <w:ind w:left="440"/>
    </w:pPr>
    <w:rPr>
      <w:color w:val="00c8c3" w:themeColor="hyperlink"/>
      <w:u w:val="single"/>
    </w:rPr>
  </w:style>
  <w:style w:type="paragraph" w:styleId="935">
    <w:name w:val="toc 4"/>
    <w:basedOn w:val="944"/>
    <w:next w:val="944"/>
    <w:uiPriority w:val="39"/>
    <w:unhideWhenUsed/>
    <w:pPr>
      <w:pBdr/>
      <w:spacing w:after="57"/>
      <w:ind w:left="850"/>
    </w:pPr>
    <w:rPr>
      <w:color w:val="00c8c3" w:themeColor="hyperlink"/>
      <w:u w:val="single"/>
    </w:rPr>
  </w:style>
  <w:style w:type="paragraph" w:styleId="936">
    <w:name w:val="toc 5"/>
    <w:basedOn w:val="944"/>
    <w:next w:val="944"/>
    <w:uiPriority w:val="39"/>
    <w:unhideWhenUsed/>
    <w:pPr>
      <w:pBdr/>
      <w:spacing w:after="57"/>
      <w:ind w:left="1134"/>
    </w:pPr>
    <w:rPr>
      <w:color w:val="00c8c3" w:themeColor="hyperlink"/>
      <w:u w:val="single"/>
    </w:rPr>
  </w:style>
  <w:style w:type="paragraph" w:styleId="937">
    <w:name w:val="toc 6"/>
    <w:basedOn w:val="944"/>
    <w:next w:val="944"/>
    <w:uiPriority w:val="39"/>
    <w:unhideWhenUsed/>
    <w:pPr>
      <w:pBdr/>
      <w:spacing w:after="57"/>
      <w:ind w:left="1417"/>
    </w:pPr>
    <w:rPr>
      <w:color w:val="00c8c3" w:themeColor="hyperlink"/>
      <w:u w:val="single"/>
    </w:rPr>
  </w:style>
  <w:style w:type="paragraph" w:styleId="938">
    <w:name w:val="toc 7"/>
    <w:basedOn w:val="944"/>
    <w:next w:val="944"/>
    <w:uiPriority w:val="39"/>
    <w:unhideWhenUsed/>
    <w:pPr>
      <w:pBdr/>
      <w:spacing w:after="57"/>
      <w:ind w:left="1701"/>
    </w:pPr>
    <w:rPr>
      <w:color w:val="00c8c3" w:themeColor="hyperlink"/>
      <w:u w:val="single"/>
    </w:rPr>
  </w:style>
  <w:style w:type="paragraph" w:styleId="939">
    <w:name w:val="toc 8"/>
    <w:basedOn w:val="944"/>
    <w:next w:val="944"/>
    <w:uiPriority w:val="39"/>
    <w:unhideWhenUsed/>
    <w:pPr>
      <w:pBdr/>
      <w:spacing w:after="57"/>
      <w:ind w:left="1984"/>
    </w:pPr>
    <w:rPr>
      <w:color w:val="00c8c3" w:themeColor="hyperlink"/>
      <w:u w:val="single"/>
    </w:rPr>
  </w:style>
  <w:style w:type="paragraph" w:styleId="940">
    <w:name w:val="toc 9"/>
    <w:basedOn w:val="944"/>
    <w:next w:val="944"/>
    <w:uiPriority w:val="39"/>
    <w:unhideWhenUsed/>
    <w:pPr>
      <w:pBdr/>
      <w:spacing w:after="57"/>
      <w:ind w:left="2268"/>
    </w:pPr>
    <w:rPr>
      <w:color w:val="00c8c3" w:themeColor="hyperlink"/>
      <w:u w:val="single"/>
    </w:rPr>
  </w:style>
  <w:style w:type="character" w:styleId="941">
    <w:name w:val="Placeholder Text"/>
    <w:basedOn w:val="894"/>
    <w:uiPriority w:val="99"/>
    <w:semiHidden/>
    <w:pPr>
      <w:pBdr/>
      <w:spacing/>
      <w:ind/>
    </w:pPr>
    <w:rPr>
      <w:color w:val="666666"/>
    </w:rPr>
  </w:style>
  <w:style w:type="paragraph" w:styleId="942">
    <w:name w:val="TOC Heading"/>
    <w:uiPriority w:val="39"/>
    <w:unhideWhenUsed/>
    <w:pPr>
      <w:pBdr/>
      <w:spacing/>
      <w:ind/>
    </w:pPr>
  </w:style>
  <w:style w:type="paragraph" w:styleId="943">
    <w:name w:val="table of figures"/>
    <w:basedOn w:val="944"/>
    <w:next w:val="944"/>
    <w:uiPriority w:val="99"/>
    <w:unhideWhenUsed/>
    <w:pPr>
      <w:pBdr/>
      <w:spacing w:after="0" w:afterAutospacing="0"/>
      <w:ind/>
    </w:pPr>
  </w:style>
  <w:style w:type="paragraph" w:styleId="944" w:default="1">
    <w:name w:val="Normal"/>
    <w:qFormat/>
    <w:pPr>
      <w:pBdr/>
      <w:tabs>
        <w:tab w:val="left" w:leader="none" w:pos="3407"/>
      </w:tabs>
      <w:spacing/>
      <w:ind/>
    </w:pPr>
    <w:rPr>
      <w:b w:val="0"/>
      <w:bCs w:val="0"/>
    </w:rPr>
  </w:style>
  <w:style w:type="table" w:styleId="94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46" w:default="1">
    <w:name w:val="No List"/>
    <w:uiPriority w:val="99"/>
    <w:semiHidden/>
    <w:unhideWhenUsed/>
    <w:pPr>
      <w:pBdr/>
      <w:spacing/>
      <w:ind/>
    </w:pPr>
  </w:style>
  <w:style w:type="paragraph" w:styleId="947">
    <w:name w:val="No Spacing"/>
    <w:basedOn w:val="944"/>
    <w:uiPriority w:val="1"/>
    <w:qFormat/>
    <w:pPr>
      <w:pBdr/>
      <w:spacing w:after="0" w:line="240" w:lineRule="auto"/>
      <w:ind/>
    </w:pPr>
  </w:style>
  <w:style w:type="paragraph" w:styleId="948">
    <w:name w:val="List Paragraph"/>
    <w:basedOn w:val="94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header" Target="header2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image" Target="media/image1.jpg"/><Relationship Id="rId15" Type="http://schemas.openxmlformats.org/officeDocument/2006/relationships/hyperlink" Target="https://github.com/Xmajk/FEL-TS-semestralni_prace" TargetMode="External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Relationship Id="rId20" Type="http://schemas.openxmlformats.org/officeDocument/2006/relationships/image" Target="media/image6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41"/>
            </w:rP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5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Table Grid"/>
    <w:basedOn w:val="145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Table Grid Light"/>
    <w:basedOn w:val="145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Plain Table 1"/>
    <w:basedOn w:val="145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Plain Table 2"/>
    <w:basedOn w:val="145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Plain Table 3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Plain Table 4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Plain Table 5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Grid Table 1 Light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Grid Table 1 Light - Accent 1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Grid Table 1 Light - Accent 2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Grid Table 1 Light - Accent 3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Grid Table 1 Light - Accent 4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Grid Table 1 Light - Accent 5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Grid Table 1 Light - Accent 6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Grid Table 2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Grid Table 2 - Accent 1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Grid Table 2 - Accent 2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Grid Table 2 - Accent 3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Grid Table 2 - Accent 4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Grid Table 2 - Accent 5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Grid Table 2 - Accent 6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Grid Table 3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Grid Table 3 - Accent 1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Grid Table 3 - Accent 2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Grid Table 3 - Accent 3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Grid Table 3 - Accent 4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Grid Table 3 - Accent 5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Grid Table 3 - Accent 6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Grid Table 4"/>
    <w:basedOn w:val="145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Grid Table 4 - Accent 1"/>
    <w:basedOn w:val="145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Grid Table 4 - Accent 2"/>
    <w:basedOn w:val="145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Grid Table 4 - Accent 3"/>
    <w:basedOn w:val="145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Grid Table 4 - Accent 4"/>
    <w:basedOn w:val="145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Grid Table 4 - Accent 5"/>
    <w:basedOn w:val="145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Grid Table 4 - Accent 6"/>
    <w:basedOn w:val="145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Grid Table 5 Dark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Grid Table 5 Dark- Accent 1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Grid Table 5 Dark - Accent 2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Grid Table 5 Dark - Accent 3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Grid Table 5 Dark- Accent 4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Grid Table 5 Dark - Accent 5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Grid Table 5 Dark - Accent 6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Grid Table 6 Colorful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Grid Table 6 Colorful - Accent 1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Grid Table 6 Colorful - Accent 2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Grid Table 6 Colorful - Accent 3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Grid Table 6 Colorful - Accent 4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Grid Table 6 Colorful - Accent 5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Grid Table 6 Colorful - Accent 6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Grid Table 7 Colorful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Grid Table 7 Colorful - Accent 1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Grid Table 7 Colorful - Accent 2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Grid Table 7 Colorful - Accent 3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Grid Table 7 Colorful - Accent 4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Grid Table 7 Colorful - Accent 5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Grid Table 7 Colorful - Accent 6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List Table 1 Light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List Table 1 Light - Accent 1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List Table 1 Light - Accent 2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List Table 1 Light - Accent 3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List Table 1 Light - Accent 4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List Table 1 Light - Accent 5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List Table 1 Light - Accent 6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List Table 2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List Table 2 - Accent 1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List Table 2 - Accent 2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List Table 2 - Accent 3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List Table 2 - Accent 4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List Table 2 - Accent 5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List Table 2 - Accent 6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List Table 3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List Table 3 - Accent 1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List Table 3 - Accent 2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List Table 3 - Accent 3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List Table 3 - Accent 4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List Table 3 - Accent 5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List Table 3 - Accent 6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List Table 4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List Table 4 - Accent 1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List Table 4 - Accent 2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List Table 4 - Accent 3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List Table 4 - Accent 4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List Table 4 - Accent 5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List Table 4 - Accent 6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List Table 5 Dark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List Table 5 Dark - Accent 1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List Table 5 Dark - Accent 2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List Table 5 Dark - Accent 3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List Table 5 Dark - Accent 4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List Table 5 Dark - Accent 5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List Table 5 Dark - Accent 6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List Table 6 Colorful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4">
    <w:name w:val="List Table 6 Colorful - Accent 1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5">
    <w:name w:val="List Table 6 Colorful - Accent 2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6">
    <w:name w:val="List Table 6 Colorful - Accent 3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7">
    <w:name w:val="List Table 6 Colorful - Accent 4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8">
    <w:name w:val="List Table 6 Colorful - Accent 5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9">
    <w:name w:val="List Table 6 Colorful - Accent 6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0">
    <w:name w:val="List Table 7 Colorful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1">
    <w:name w:val="List Table 7 Colorful - Accent 1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2">
    <w:name w:val="List Table 7 Colorful - Accent 2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3">
    <w:name w:val="List Table 7 Colorful - Accent 3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4">
    <w:name w:val="List Table 7 Colorful - Accent 4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5">
    <w:name w:val="List Table 7 Colorful - Accent 5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6">
    <w:name w:val="List Table 7 Colorful - Accent 6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7">
    <w:name w:val="Lined - Accent"/>
    <w:basedOn w:val="14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8">
    <w:name w:val="Lined - Accent 1"/>
    <w:basedOn w:val="14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9">
    <w:name w:val="Lined - Accent 2"/>
    <w:basedOn w:val="14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0">
    <w:name w:val="Lined - Accent 3"/>
    <w:basedOn w:val="14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1">
    <w:name w:val="Lined - Accent 4"/>
    <w:basedOn w:val="14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2">
    <w:name w:val="Lined - Accent 5"/>
    <w:basedOn w:val="14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3">
    <w:name w:val="Lined - Accent 6"/>
    <w:basedOn w:val="14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4">
    <w:name w:val="Bordered &amp; Lined - Accent"/>
    <w:basedOn w:val="14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5">
    <w:name w:val="Bordered &amp; Lined - Accent 1"/>
    <w:basedOn w:val="14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6">
    <w:name w:val="Bordered &amp; Lined - Accent 2"/>
    <w:basedOn w:val="14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7">
    <w:name w:val="Bordered &amp; Lined - Accent 3"/>
    <w:basedOn w:val="14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8">
    <w:name w:val="Bordered &amp; Lined - Accent 4"/>
    <w:basedOn w:val="14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9">
    <w:name w:val="Bordered &amp; Lined - Accent 5"/>
    <w:basedOn w:val="14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0">
    <w:name w:val="Bordered &amp; Lined - Accent 6"/>
    <w:basedOn w:val="14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1">
    <w:name w:val="Bordered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2">
    <w:name w:val="Bordered - Accent 1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3">
    <w:name w:val="Bordered - Accent 2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4">
    <w:name w:val="Bordered - Accent 3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5">
    <w:name w:val="Bordered - Accent 4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6">
    <w:name w:val="Bordered - Accent 5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7">
    <w:name w:val="Bordered - Accent 6"/>
    <w:basedOn w:val="14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78" w:default="1">
    <w:name w:val="Normal"/>
    <w:qFormat/>
    <w:pPr>
      <w:pBdr/>
      <w:spacing/>
      <w:ind/>
    </w:pPr>
  </w:style>
  <w:style w:type="paragraph" w:styleId="1579">
    <w:name w:val="Heading 1"/>
    <w:basedOn w:val="1578"/>
    <w:next w:val="1578"/>
    <w:link w:val="159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80">
    <w:name w:val="Heading 2"/>
    <w:basedOn w:val="1578"/>
    <w:next w:val="1578"/>
    <w:link w:val="159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81">
    <w:name w:val="Heading 3"/>
    <w:basedOn w:val="1578"/>
    <w:next w:val="1578"/>
    <w:link w:val="159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82">
    <w:name w:val="Heading 4"/>
    <w:basedOn w:val="1578"/>
    <w:next w:val="1578"/>
    <w:link w:val="159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83">
    <w:name w:val="Heading 5"/>
    <w:basedOn w:val="1578"/>
    <w:next w:val="1578"/>
    <w:link w:val="159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84">
    <w:name w:val="Heading 6"/>
    <w:basedOn w:val="1578"/>
    <w:next w:val="1578"/>
    <w:link w:val="159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85">
    <w:name w:val="Heading 7"/>
    <w:basedOn w:val="1578"/>
    <w:next w:val="1578"/>
    <w:link w:val="159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86">
    <w:name w:val="Heading 8"/>
    <w:basedOn w:val="1578"/>
    <w:next w:val="1578"/>
    <w:link w:val="159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87">
    <w:name w:val="Heading 9"/>
    <w:basedOn w:val="1578"/>
    <w:next w:val="1578"/>
    <w:link w:val="159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88" w:default="1">
    <w:name w:val="Default Paragraph Font"/>
    <w:uiPriority w:val="1"/>
    <w:semiHidden/>
    <w:unhideWhenUsed/>
    <w:pPr>
      <w:pBdr/>
      <w:spacing/>
      <w:ind/>
    </w:pPr>
  </w:style>
  <w:style w:type="numbering" w:styleId="1589" w:default="1">
    <w:name w:val="No List"/>
    <w:uiPriority w:val="99"/>
    <w:semiHidden/>
    <w:unhideWhenUsed/>
    <w:pPr>
      <w:pBdr/>
      <w:spacing/>
      <w:ind/>
    </w:pPr>
  </w:style>
  <w:style w:type="character" w:styleId="1590">
    <w:name w:val="Heading 1 Char"/>
    <w:basedOn w:val="1588"/>
    <w:link w:val="157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91">
    <w:name w:val="Heading 2 Char"/>
    <w:basedOn w:val="1588"/>
    <w:link w:val="15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92">
    <w:name w:val="Heading 3 Char"/>
    <w:basedOn w:val="1588"/>
    <w:link w:val="15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93">
    <w:name w:val="Heading 4 Char"/>
    <w:basedOn w:val="1588"/>
    <w:link w:val="158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94">
    <w:name w:val="Heading 5 Char"/>
    <w:basedOn w:val="1588"/>
    <w:link w:val="158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95">
    <w:name w:val="Heading 6 Char"/>
    <w:basedOn w:val="1588"/>
    <w:link w:val="158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96">
    <w:name w:val="Heading 7 Char"/>
    <w:basedOn w:val="1588"/>
    <w:link w:val="158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97">
    <w:name w:val="Heading 8 Char"/>
    <w:basedOn w:val="1588"/>
    <w:link w:val="158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98">
    <w:name w:val="Heading 9 Char"/>
    <w:basedOn w:val="1588"/>
    <w:link w:val="158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9">
    <w:name w:val="Title"/>
    <w:basedOn w:val="1578"/>
    <w:next w:val="1578"/>
    <w:link w:val="160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0">
    <w:name w:val="Title Char"/>
    <w:basedOn w:val="1588"/>
    <w:link w:val="159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01">
    <w:name w:val="Subtitle"/>
    <w:basedOn w:val="1578"/>
    <w:next w:val="1578"/>
    <w:link w:val="160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02">
    <w:name w:val="Subtitle Char"/>
    <w:basedOn w:val="1588"/>
    <w:link w:val="160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03">
    <w:name w:val="Quote"/>
    <w:basedOn w:val="1578"/>
    <w:next w:val="1578"/>
    <w:link w:val="160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04">
    <w:name w:val="Quote Char"/>
    <w:basedOn w:val="1588"/>
    <w:link w:val="160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05">
    <w:name w:val="List Paragraph"/>
    <w:basedOn w:val="1578"/>
    <w:uiPriority w:val="34"/>
    <w:qFormat/>
    <w:pPr>
      <w:pBdr/>
      <w:spacing/>
      <w:ind w:left="720"/>
      <w:contextualSpacing w:val="true"/>
    </w:pPr>
  </w:style>
  <w:style w:type="character" w:styleId="1606">
    <w:name w:val="Intense Emphasis"/>
    <w:basedOn w:val="158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07">
    <w:name w:val="Intense Quote"/>
    <w:basedOn w:val="1578"/>
    <w:next w:val="1578"/>
    <w:link w:val="160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08">
    <w:name w:val="Intense Quote Char"/>
    <w:basedOn w:val="1588"/>
    <w:link w:val="160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09">
    <w:name w:val="Intense Reference"/>
    <w:basedOn w:val="158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610">
    <w:name w:val="No Spacing"/>
    <w:basedOn w:val="1578"/>
    <w:uiPriority w:val="1"/>
    <w:qFormat/>
    <w:pPr>
      <w:pBdr/>
      <w:spacing w:after="0" w:line="240" w:lineRule="auto"/>
      <w:ind/>
    </w:pPr>
  </w:style>
  <w:style w:type="character" w:styleId="1611">
    <w:name w:val="Subtle Emphasis"/>
    <w:basedOn w:val="158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612">
    <w:name w:val="Emphasis"/>
    <w:basedOn w:val="1588"/>
    <w:uiPriority w:val="20"/>
    <w:qFormat/>
    <w:pPr>
      <w:pBdr/>
      <w:spacing/>
      <w:ind/>
    </w:pPr>
    <w:rPr>
      <w:i/>
      <w:iCs/>
    </w:rPr>
  </w:style>
  <w:style w:type="character" w:styleId="1613">
    <w:name w:val="Strong"/>
    <w:basedOn w:val="1588"/>
    <w:uiPriority w:val="22"/>
    <w:qFormat/>
    <w:pPr>
      <w:pBdr/>
      <w:spacing/>
      <w:ind/>
    </w:pPr>
    <w:rPr>
      <w:b/>
      <w:bCs/>
    </w:rPr>
  </w:style>
  <w:style w:type="character" w:styleId="1614">
    <w:name w:val="Subtle Reference"/>
    <w:basedOn w:val="158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615">
    <w:name w:val="Book Title"/>
    <w:basedOn w:val="158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616">
    <w:name w:val="Header"/>
    <w:basedOn w:val="1578"/>
    <w:link w:val="161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17">
    <w:name w:val="Header Char"/>
    <w:basedOn w:val="1588"/>
    <w:link w:val="1616"/>
    <w:uiPriority w:val="99"/>
    <w:pPr>
      <w:pBdr/>
      <w:spacing/>
      <w:ind/>
    </w:pPr>
  </w:style>
  <w:style w:type="paragraph" w:styleId="1618">
    <w:name w:val="Footer"/>
    <w:basedOn w:val="1578"/>
    <w:link w:val="161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19">
    <w:name w:val="Footer Char"/>
    <w:basedOn w:val="1588"/>
    <w:link w:val="1618"/>
    <w:uiPriority w:val="99"/>
    <w:pPr>
      <w:pBdr/>
      <w:spacing/>
      <w:ind/>
    </w:pPr>
  </w:style>
  <w:style w:type="paragraph" w:styleId="1620">
    <w:name w:val="Caption"/>
    <w:basedOn w:val="1578"/>
    <w:next w:val="157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621">
    <w:name w:val="footnote text"/>
    <w:basedOn w:val="1578"/>
    <w:link w:val="162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22">
    <w:name w:val="Footnote Text Char"/>
    <w:basedOn w:val="1588"/>
    <w:link w:val="1621"/>
    <w:uiPriority w:val="99"/>
    <w:semiHidden/>
    <w:pPr>
      <w:pBdr/>
      <w:spacing/>
      <w:ind/>
    </w:pPr>
    <w:rPr>
      <w:sz w:val="20"/>
      <w:szCs w:val="20"/>
    </w:rPr>
  </w:style>
  <w:style w:type="character" w:styleId="1623">
    <w:name w:val="footnote reference"/>
    <w:basedOn w:val="1588"/>
    <w:uiPriority w:val="99"/>
    <w:semiHidden/>
    <w:unhideWhenUsed/>
    <w:pPr>
      <w:pBdr/>
      <w:spacing/>
      <w:ind/>
    </w:pPr>
    <w:rPr>
      <w:vertAlign w:val="superscript"/>
    </w:rPr>
  </w:style>
  <w:style w:type="paragraph" w:styleId="1624">
    <w:name w:val="endnote text"/>
    <w:basedOn w:val="1578"/>
    <w:link w:val="162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25">
    <w:name w:val="Endnote Text Char"/>
    <w:basedOn w:val="1588"/>
    <w:link w:val="1624"/>
    <w:uiPriority w:val="99"/>
    <w:semiHidden/>
    <w:pPr>
      <w:pBdr/>
      <w:spacing/>
      <w:ind/>
    </w:pPr>
    <w:rPr>
      <w:sz w:val="20"/>
      <w:szCs w:val="20"/>
    </w:rPr>
  </w:style>
  <w:style w:type="character" w:styleId="1626">
    <w:name w:val="endnote reference"/>
    <w:basedOn w:val="1588"/>
    <w:uiPriority w:val="99"/>
    <w:semiHidden/>
    <w:unhideWhenUsed/>
    <w:pPr>
      <w:pBdr/>
      <w:spacing/>
      <w:ind/>
    </w:pPr>
    <w:rPr>
      <w:vertAlign w:val="superscript"/>
    </w:rPr>
  </w:style>
  <w:style w:type="character" w:styleId="1627">
    <w:name w:val="Hyperlink"/>
    <w:basedOn w:val="158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628">
    <w:name w:val="FollowedHyperlink"/>
    <w:basedOn w:val="158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629">
    <w:name w:val="toc 1"/>
    <w:basedOn w:val="1578"/>
    <w:next w:val="1578"/>
    <w:uiPriority w:val="39"/>
    <w:unhideWhenUsed/>
    <w:pPr>
      <w:pBdr/>
      <w:spacing w:after="100"/>
      <w:ind/>
    </w:pPr>
  </w:style>
  <w:style w:type="paragraph" w:styleId="1630">
    <w:name w:val="toc 2"/>
    <w:basedOn w:val="1578"/>
    <w:next w:val="1578"/>
    <w:uiPriority w:val="39"/>
    <w:unhideWhenUsed/>
    <w:pPr>
      <w:pBdr/>
      <w:spacing w:after="100"/>
      <w:ind w:left="220"/>
    </w:pPr>
  </w:style>
  <w:style w:type="paragraph" w:styleId="1631">
    <w:name w:val="toc 3"/>
    <w:basedOn w:val="1578"/>
    <w:next w:val="1578"/>
    <w:uiPriority w:val="39"/>
    <w:unhideWhenUsed/>
    <w:pPr>
      <w:pBdr/>
      <w:spacing w:after="100"/>
      <w:ind w:left="440"/>
    </w:pPr>
  </w:style>
  <w:style w:type="paragraph" w:styleId="1632">
    <w:name w:val="toc 4"/>
    <w:basedOn w:val="1578"/>
    <w:next w:val="1578"/>
    <w:uiPriority w:val="39"/>
    <w:unhideWhenUsed/>
    <w:pPr>
      <w:pBdr/>
      <w:spacing w:after="100"/>
      <w:ind w:left="660"/>
    </w:pPr>
  </w:style>
  <w:style w:type="paragraph" w:styleId="1633">
    <w:name w:val="toc 5"/>
    <w:basedOn w:val="1578"/>
    <w:next w:val="1578"/>
    <w:uiPriority w:val="39"/>
    <w:unhideWhenUsed/>
    <w:pPr>
      <w:pBdr/>
      <w:spacing w:after="100"/>
      <w:ind w:left="880"/>
    </w:pPr>
  </w:style>
  <w:style w:type="paragraph" w:styleId="1634">
    <w:name w:val="toc 6"/>
    <w:basedOn w:val="1578"/>
    <w:next w:val="1578"/>
    <w:uiPriority w:val="39"/>
    <w:unhideWhenUsed/>
    <w:pPr>
      <w:pBdr/>
      <w:spacing w:after="100"/>
      <w:ind w:left="1100"/>
    </w:pPr>
  </w:style>
  <w:style w:type="paragraph" w:styleId="1635">
    <w:name w:val="toc 7"/>
    <w:basedOn w:val="1578"/>
    <w:next w:val="1578"/>
    <w:uiPriority w:val="39"/>
    <w:unhideWhenUsed/>
    <w:pPr>
      <w:pBdr/>
      <w:spacing w:after="100"/>
      <w:ind w:left="1320"/>
    </w:pPr>
  </w:style>
  <w:style w:type="paragraph" w:styleId="1636">
    <w:name w:val="toc 8"/>
    <w:basedOn w:val="1578"/>
    <w:next w:val="1578"/>
    <w:uiPriority w:val="39"/>
    <w:unhideWhenUsed/>
    <w:pPr>
      <w:pBdr/>
      <w:spacing w:after="100"/>
      <w:ind w:left="1540"/>
    </w:pPr>
  </w:style>
  <w:style w:type="paragraph" w:styleId="1637">
    <w:name w:val="toc 9"/>
    <w:basedOn w:val="1578"/>
    <w:next w:val="1578"/>
    <w:uiPriority w:val="39"/>
    <w:unhideWhenUsed/>
    <w:pPr>
      <w:pBdr/>
      <w:spacing w:after="100"/>
      <w:ind w:left="1760"/>
    </w:pPr>
  </w:style>
  <w:style w:type="character" w:styleId="1638">
    <w:name w:val="Placeholder Text"/>
    <w:basedOn w:val="1588"/>
    <w:uiPriority w:val="99"/>
    <w:semiHidden/>
    <w:pPr>
      <w:pBdr/>
      <w:spacing/>
      <w:ind/>
    </w:pPr>
    <w:rPr>
      <w:color w:val="666666"/>
    </w:rPr>
  </w:style>
  <w:style w:type="paragraph" w:styleId="1639">
    <w:name w:val="TOC Heading"/>
    <w:uiPriority w:val="39"/>
    <w:unhideWhenUsed/>
    <w:pPr>
      <w:pBdr/>
      <w:spacing/>
      <w:ind/>
    </w:pPr>
  </w:style>
  <w:style w:type="paragraph" w:styleId="1640">
    <w:name w:val="table of figures"/>
    <w:basedOn w:val="1578"/>
    <w:next w:val="1578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16</cp:revision>
  <dcterms:modified xsi:type="dcterms:W3CDTF">2026-04-14T22:18:18Z</dcterms:modified>
</cp:coreProperties>
</file>