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2023-7-27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Contains the original model weights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https://github.com/GajuuzZ/Human-Falling-Detect-Tracks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ajuuzZ/Human-Falling-Detect-Tra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