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40F5" w14:textId="7E152CA3" w:rsidR="00A83A9B" w:rsidRDefault="00880FE2">
      <w:r>
        <w:t xml:space="preserve">Tên sp: </w:t>
      </w:r>
      <w:r w:rsidRPr="00880FE2">
        <w:t>Thùng 24 lon Nước ngọt Cocacola lon 320ml</w:t>
      </w:r>
    </w:p>
    <w:p w14:paraId="05877FAF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MÔ TẢ SẢN PHẨM</w:t>
      </w:r>
    </w:p>
    <w:p w14:paraId="3A39FEE4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Chi tiết sản phẩm</w:t>
      </w:r>
    </w:p>
    <w:p w14:paraId="5DF45202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Thùng 24 lon Nước ngọt Cocacola lon 320ml</w:t>
      </w:r>
    </w:p>
    <w:p w14:paraId="00FB0720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Thùng 24 lon nước ngọt Cocacola lon 320ml</w:t>
      </w:r>
    </w:p>
    <w:p w14:paraId="394CF56C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1/ Quy cách đóng gói: Thùng 24 lon 320ml</w:t>
      </w:r>
    </w:p>
    <w:p w14:paraId="586FFCD0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5/ Nguồn gốc xuất xứ: Việt Nam.</w:t>
      </w:r>
    </w:p>
    <w:p w14:paraId="5B428EED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6/ Thương hiệu: Coca Cola</w:t>
      </w:r>
    </w:p>
    <w:p w14:paraId="2372125C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7/ Nhà sản xuất: Coca Cola</w:t>
      </w:r>
    </w:p>
    <w:p w14:paraId="6A371B5A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8/ Hạn sử dụng: xem trên bao bì sản phẩm</w:t>
      </w:r>
    </w:p>
    <w:p w14:paraId="5F2133EB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9/ Cách dùng: Dùng trực tiếp, ngon hơn khi uống lạnh.</w:t>
      </w:r>
    </w:p>
    <w:p w14:paraId="17D1B19D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10/ Bảo quản: Để nơi khô ráo, thoáng mát, tránh ánh nắng trực tiếp, bảo quản lạnh sau khi mở nắp.</w:t>
      </w:r>
    </w:p>
    <w:p w14:paraId="62979572" w14:textId="77777777" w:rsidR="00880FE2" w:rsidRPr="00880FE2" w:rsidRDefault="00880FE2" w:rsidP="00880FE2">
      <w:pPr>
        <w:rPr>
          <w:lang w:val="en-US"/>
        </w:rPr>
      </w:pPr>
      <w:r w:rsidRPr="00880FE2">
        <w:rPr>
          <w:lang w:val="en-US"/>
        </w:rPr>
        <w:t>Cảnh báo: không sử dụng sản phẩm khi có dấu hiệu hư hỏng</w:t>
      </w:r>
    </w:p>
    <w:p w14:paraId="07E32365" w14:textId="77777777" w:rsidR="00880FE2" w:rsidRDefault="00880FE2"/>
    <w:sectPr w:rsidR="0088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72"/>
    <w:rsid w:val="0015694E"/>
    <w:rsid w:val="00880FE2"/>
    <w:rsid w:val="00A83A9B"/>
    <w:rsid w:val="00C5625B"/>
    <w:rsid w:val="00C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58047"/>
  <w15:chartTrackingRefBased/>
  <w15:docId w15:val="{AD305939-3701-4D52-9B6D-9B7048F4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C93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QuocViet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2025-10-19T06:51:00Z</dcterms:created>
  <dcterms:modified xsi:type="dcterms:W3CDTF">2025-10-19T06:52:00Z</dcterms:modified>
</cp:coreProperties>
</file>