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2BF8" w14:textId="77777777" w:rsidR="00C37793" w:rsidRDefault="00C37793" w:rsidP="00C37793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48A39F7C" w14:textId="77777777" w:rsidR="00C37793" w:rsidRDefault="00C37793" w:rsidP="00C37793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82A4272" w14:textId="446BB9AF" w:rsidR="00C37793" w:rsidRDefault="00C37793" w:rsidP="00C37793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C37793">
        <w:rPr>
          <w:rFonts w:eastAsia="Times New Roman"/>
          <w:sz w:val="48"/>
          <w:szCs w:val="48"/>
          <w:lang w:eastAsia="ru-RU"/>
        </w:rPr>
        <w:t>ИССЛЕДОВАНИЕ КРИПТОГРАФИЧЕСКИХ ШИФРОВ НА ОСНОВЕ ПОДСТАНОВКИ (ЗАМЕНЫ) СИМВОЛОВ</w:t>
      </w:r>
    </w:p>
    <w:p w14:paraId="1843E68F" w14:textId="08AAF9BF" w:rsidR="00C37793" w:rsidRDefault="00C37793" w:rsidP="00C37793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Студент:</w:t>
      </w:r>
      <w:r>
        <w:rPr>
          <w:rFonts w:eastAsia="Times New Roman"/>
          <w:lang w:val="ru-RU" w:eastAsia="ru-RU"/>
        </w:rPr>
        <w:t xml:space="preserve"> Точило О. В.</w:t>
      </w:r>
      <w:r>
        <w:rPr>
          <w:rFonts w:eastAsia="Times New Roman"/>
          <w:lang w:val="ru-RU" w:eastAsia="ru-RU"/>
        </w:rPr>
        <w:t xml:space="preserve"> </w:t>
      </w:r>
    </w:p>
    <w:p w14:paraId="7FF0B8F0" w14:textId="6BDC4A88" w:rsidR="00C37793" w:rsidRDefault="00C37793" w:rsidP="00C37793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4</w:t>
      </w:r>
      <w:r>
        <w:rPr>
          <w:rFonts w:eastAsia="Times New Roman"/>
          <w:lang w:val="ru-RU" w:eastAsia="ru-RU"/>
        </w:rPr>
        <w:t xml:space="preserve"> группа</w:t>
      </w:r>
    </w:p>
    <w:p w14:paraId="50F3C9D8" w14:textId="360EAE09" w:rsidR="00C37793" w:rsidRDefault="00C37793" w:rsidP="00C37793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Преподаватель: </w:t>
      </w:r>
      <w:r w:rsidR="00F60F16">
        <w:rPr>
          <w:rFonts w:eastAsia="Times New Roman"/>
          <w:lang w:val="ru-RU" w:eastAsia="ru-RU"/>
        </w:rPr>
        <w:t>Сазонова Д. В</w:t>
      </w:r>
      <w:r>
        <w:rPr>
          <w:rFonts w:eastAsia="Times New Roman"/>
          <w:lang w:val="ru-RU" w:eastAsia="ru-RU"/>
        </w:rPr>
        <w:t>.</w:t>
      </w:r>
    </w:p>
    <w:p w14:paraId="33934AA5" w14:textId="54764506" w:rsidR="00C37793" w:rsidRPr="00C37793" w:rsidRDefault="00C37793" w:rsidP="00C37793">
      <w:pPr>
        <w:spacing w:after="0"/>
        <w:ind w:firstLine="0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en-US" w:eastAsia="ru-RU"/>
        </w:rPr>
        <w:t>4</w:t>
      </w:r>
    </w:p>
    <w:p w14:paraId="34A37A5A" w14:textId="77777777" w:rsidR="00C37793" w:rsidRDefault="00C37793" w:rsidP="00C37793">
      <w:pPr>
        <w:pStyle w:val="1"/>
        <w:numPr>
          <w:ilvl w:val="0"/>
          <w:numId w:val="1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Моноалфавитный подстановочный шифр</w:t>
      </w:r>
    </w:p>
    <w:p w14:paraId="7E99A370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Одним из самых простых шифров является моноалфавитный шифр подстановки. В данных шифрах каждый символ исходного алфавита заменяется на один и тот же символ также из этого алфавита. </w:t>
      </w:r>
    </w:p>
    <w:p w14:paraId="671FEA3C" w14:textId="77777777" w:rsidR="00C37793" w:rsidRDefault="00C37793" w:rsidP="00C37793">
      <w:pPr>
        <w:spacing w:after="0"/>
      </w:pPr>
      <w:r>
        <w:t>Для наглядной демонстрации шифра простой замены достаточно выписать под заданным алфавитом тот же алфавит, но в другом порядке или,</w:t>
      </w:r>
      <w:r>
        <w:rPr>
          <w:lang w:val="ru-RU"/>
        </w:rPr>
        <w:t xml:space="preserve"> </w:t>
      </w:r>
      <w:r>
        <w:t>например, со смещением. Записанный таким образом алфавит называют алфавитом замены.</w:t>
      </w:r>
    </w:p>
    <w:p w14:paraId="4E69E506" w14:textId="77777777" w:rsidR="00C37793" w:rsidRDefault="00C37793" w:rsidP="00C37793">
      <w:pPr>
        <w:spacing w:after="0"/>
        <w:rPr>
          <w:lang w:val="ru-RU"/>
        </w:rPr>
      </w:pPr>
      <w:r>
        <w:t xml:space="preserve">Максимальное количество ключей для любого шифра этого вида не превышает </w:t>
      </w:r>
      <w:r>
        <w:rPr>
          <w:i/>
          <w:iCs/>
        </w:rPr>
        <w:t>N!</w:t>
      </w:r>
      <w:r>
        <w:t xml:space="preserve">, где </w:t>
      </w:r>
      <w:r>
        <w:rPr>
          <w:i/>
          <w:iCs/>
        </w:rPr>
        <w:t>N</w:t>
      </w:r>
      <w:r>
        <w:t xml:space="preserve"> – количество символов в алфавите. Для математического описания криптографического преобразования предполагаем, что зашифрованная буква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y</w:t>
      </w:r>
      <w:r>
        <w:t xml:space="preserve"> 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y</w:t>
      </w:r>
      <w:r w:rsidRPr="00C37793">
        <w:rPr>
          <w:lang w:val="ru-RU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t xml:space="preserve">), соответствующая символу 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x</w:t>
      </w:r>
      <w:r>
        <w:t xml:space="preserve"> (</w:t>
      </w:r>
      <w:r>
        <w:rPr>
          <w:i/>
          <w:iCs/>
          <w:lang w:val="en-US"/>
        </w:rPr>
        <w:t>a</w:t>
      </w:r>
      <w:r>
        <w:rPr>
          <w:i/>
          <w:iCs/>
          <w:vertAlign w:val="subscript"/>
          <w:lang w:val="en-US"/>
        </w:rPr>
        <w:t>x</w:t>
      </w:r>
      <w:r w:rsidRPr="00C37793">
        <w:rPr>
          <w:lang w:val="ru-RU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t xml:space="preserve">), находится на </w:t>
      </w:r>
      <w:r>
        <w:rPr>
          <w:lang w:val="ru-RU"/>
        </w:rPr>
        <w:t>позиции</w:t>
      </w:r>
    </w:p>
    <w:p w14:paraId="4F84003B" w14:textId="35A599C7" w:rsidR="00C37793" w:rsidRDefault="00C37793" w:rsidP="00C37793">
      <w:pPr>
        <w:spacing w:after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764DD4A" wp14:editId="0D9559E0">
            <wp:extent cx="455295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>(1.1)</w:t>
      </w:r>
    </w:p>
    <w:p w14:paraId="1609A43D" w14:textId="77777777" w:rsidR="00C37793" w:rsidRDefault="00C37793" w:rsidP="00C37793">
      <w:pPr>
        <w:spacing w:after="0"/>
      </w:pPr>
      <w:r>
        <w:t xml:space="preserve">где 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 – индекс (порядковый номер, начиная с 0) символа в используемом алфавите; </w:t>
      </w:r>
      <w:r>
        <w:rPr>
          <w:i/>
          <w:iCs/>
        </w:rPr>
        <w:t>k</w:t>
      </w:r>
      <w:r>
        <w:t xml:space="preserve"> – ключ. Для расшифрования сообщения 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 w:rsidRPr="00C37793">
        <w:rPr>
          <w:lang w:val="ru-RU"/>
        </w:rPr>
        <w:t xml:space="preserve"> </w:t>
      </w:r>
      <w:r>
        <w:t>необходимо произвести расчеты, обратные выражению (</w:t>
      </w:r>
      <w:r>
        <w:rPr>
          <w:lang w:val="ru-RU"/>
        </w:rPr>
        <w:t>1</w:t>
      </w:r>
      <w:r>
        <w:t>.1), т. е.</w:t>
      </w:r>
    </w:p>
    <w:p w14:paraId="0AEE729C" w14:textId="47DD4099" w:rsidR="00C37793" w:rsidRDefault="00C37793" w:rsidP="00C37793">
      <w:pPr>
        <w:spacing w:after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38A19BB" wp14:editId="5DC774EB">
            <wp:extent cx="4476750" cy="352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>(1.2)</w:t>
      </w:r>
    </w:p>
    <w:p w14:paraId="78AF71DB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Ключом в моноалфавитном подстановочном шифре является число </w:t>
      </w:r>
      <w:r>
        <w:rPr>
          <w:i/>
          <w:iCs/>
          <w:lang w:val="en-US" w:eastAsia="ru-RU"/>
        </w:rPr>
        <w:t>k</w:t>
      </w:r>
      <w:r w:rsidRPr="00C37793">
        <w:rPr>
          <w:lang w:val="ru-RU" w:eastAsia="ru-RU"/>
        </w:rPr>
        <w:t>.</w:t>
      </w:r>
    </w:p>
    <w:p w14:paraId="7DAFDEAF" w14:textId="77777777" w:rsidR="00C37793" w:rsidRDefault="00C37793" w:rsidP="00C37793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Зашифрование моноалфавитным шифром</w:t>
      </w:r>
    </w:p>
    <w:p w14:paraId="5EFED0CA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качестве алфавита выбран немецкий язык, а в качестве ключа </w:t>
      </w:r>
      <w:r>
        <w:rPr>
          <w:i/>
          <w:iCs/>
          <w:lang w:val="en-US" w:eastAsia="ru-RU"/>
        </w:rPr>
        <w:t>k</w:t>
      </w:r>
      <w:r>
        <w:rPr>
          <w:lang w:val="ru-RU" w:eastAsia="ru-RU"/>
        </w:rPr>
        <w:t xml:space="preserve"> в формуле (1.1) выбрано число </w:t>
      </w:r>
      <w:r>
        <w:rPr>
          <w:i/>
          <w:iCs/>
          <w:lang w:val="en-US" w:eastAsia="ru-RU"/>
        </w:rPr>
        <w:t>k</w:t>
      </w:r>
      <w:r w:rsidRPr="00C37793">
        <w:rPr>
          <w:lang w:val="ru-RU" w:eastAsia="ru-RU"/>
        </w:rPr>
        <w:t xml:space="preserve"> = 7. </w:t>
      </w:r>
      <w:r>
        <w:rPr>
          <w:lang w:val="ru-RU" w:eastAsia="ru-RU"/>
        </w:rPr>
        <w:t xml:space="preserve">В качестве открытого текста на исходном языке используется текстовый документ </w:t>
      </w:r>
      <w:r>
        <w:rPr>
          <w:lang w:val="en-US" w:eastAsia="ru-RU"/>
        </w:rPr>
        <w:t>open</w:t>
      </w:r>
      <w:r w:rsidRPr="00C37793">
        <w:rPr>
          <w:lang w:val="ru-RU" w:eastAsia="ru-RU"/>
        </w:rPr>
        <w:t>_</w:t>
      </w:r>
      <w:r>
        <w:rPr>
          <w:lang w:val="en-US" w:eastAsia="ru-RU"/>
        </w:rPr>
        <w:t>text</w:t>
      </w:r>
      <w:r w:rsidRPr="00C37793">
        <w:rPr>
          <w:lang w:val="ru-RU" w:eastAsia="ru-RU"/>
        </w:rPr>
        <w:t>.</w:t>
      </w:r>
      <w:r>
        <w:rPr>
          <w:lang w:val="en-US" w:eastAsia="ru-RU"/>
        </w:rPr>
        <w:t>txt</w:t>
      </w:r>
      <w:r>
        <w:rPr>
          <w:lang w:val="ru-RU" w:eastAsia="ru-RU"/>
        </w:rPr>
        <w:t xml:space="preserve"> длиной более 5000 символов</w:t>
      </w:r>
      <w:r w:rsidRPr="00C37793">
        <w:rPr>
          <w:lang w:val="ru-RU" w:eastAsia="ru-RU"/>
        </w:rPr>
        <w:t xml:space="preserve">, </w:t>
      </w:r>
      <w:r>
        <w:rPr>
          <w:lang w:val="ru-RU" w:eastAsia="ru-RU"/>
        </w:rPr>
        <w:t>представленный на рисунке 1.1:</w:t>
      </w:r>
    </w:p>
    <w:p w14:paraId="709CC0E7" w14:textId="6A505F53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2865E725" wp14:editId="0F3B9B26">
            <wp:extent cx="4210050" cy="2702442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375" cy="27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50DC" w14:textId="75AA9F99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Текстовый документ на исходном </w:t>
      </w:r>
      <w:r>
        <w:rPr>
          <w:lang w:val="ru-RU" w:eastAsia="ru-RU"/>
        </w:rPr>
        <w:t>английском</w:t>
      </w:r>
      <w:r>
        <w:rPr>
          <w:lang w:val="ru-RU" w:eastAsia="ru-RU"/>
        </w:rPr>
        <w:t xml:space="preserve"> языке</w:t>
      </w:r>
    </w:p>
    <w:p w14:paraId="6FA7D3F9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Далее для зашифрования необходимо получить индексы всех символов исходного текста и подставить индекс символа </w:t>
      </w:r>
      <w:r>
        <w:rPr>
          <w:i/>
          <w:iCs/>
          <w:lang w:val="en-US" w:eastAsia="ru-RU"/>
        </w:rPr>
        <w:t>x</w:t>
      </w:r>
      <w:r>
        <w:rPr>
          <w:lang w:val="ru-RU" w:eastAsia="ru-RU"/>
        </w:rPr>
        <w:t xml:space="preserve">, ключ </w:t>
      </w:r>
      <w:r>
        <w:rPr>
          <w:i/>
          <w:iCs/>
          <w:lang w:val="en-US" w:eastAsia="ru-RU"/>
        </w:rPr>
        <w:t>k</w:t>
      </w:r>
      <w:r>
        <w:rPr>
          <w:lang w:val="ru-RU" w:eastAsia="ru-RU"/>
        </w:rPr>
        <w:t xml:space="preserve"> = 7 и мощность алфавита </w:t>
      </w:r>
      <w:r>
        <w:rPr>
          <w:i/>
          <w:iCs/>
          <w:lang w:val="en-US" w:eastAsia="ru-RU"/>
        </w:rPr>
        <w:t>N</w:t>
      </w:r>
      <w:r w:rsidRPr="00C37793">
        <w:rPr>
          <w:lang w:val="ru-RU" w:eastAsia="ru-RU"/>
        </w:rPr>
        <w:t xml:space="preserve"> = 30 </w:t>
      </w:r>
      <w:r>
        <w:rPr>
          <w:lang w:val="ru-RU" w:eastAsia="ru-RU"/>
        </w:rPr>
        <w:t>в формулу (1.1).</w:t>
      </w:r>
      <w:r w:rsidRPr="00C37793">
        <w:rPr>
          <w:lang w:val="ru-RU" w:eastAsia="ru-RU"/>
        </w:rPr>
        <w:t xml:space="preserve"> </w:t>
      </w:r>
      <w:r>
        <w:rPr>
          <w:lang w:val="ru-RU" w:eastAsia="ru-RU"/>
        </w:rPr>
        <w:t>Для зашифрования текста с помощью моноалфавитного подстановочного шифра реализована следующая функция, представленная на рисунке 1.2:</w:t>
      </w:r>
    </w:p>
    <w:p w14:paraId="147BDF50" w14:textId="62BFD50B" w:rsidR="00C37793" w:rsidRDefault="00C37793" w:rsidP="00C37793">
      <w:pPr>
        <w:spacing w:before="280" w:after="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745CF9A2" wp14:editId="107E298B">
            <wp:extent cx="5791200" cy="1447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A3F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Функция зашифрования моноалфавитным шифром</w:t>
      </w:r>
    </w:p>
    <w:p w14:paraId="783B73E4" w14:textId="0DB4D24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Данная функция записывает полученный шифротекст в файл </w:t>
      </w:r>
      <w:r>
        <w:rPr>
          <w:lang w:val="en-US" w:eastAsia="ru-RU"/>
        </w:rPr>
        <w:t>encrypt</w:t>
      </w:r>
      <w:r w:rsidRPr="00C37793">
        <w:rPr>
          <w:lang w:val="ru-RU" w:eastAsia="ru-RU"/>
        </w:rPr>
        <w:t>_</w:t>
      </w:r>
      <w:r>
        <w:rPr>
          <w:lang w:val="en-US" w:eastAsia="ru-RU"/>
        </w:rPr>
        <w:t>monoalphabet</w:t>
      </w:r>
      <w:r w:rsidRPr="00C37793">
        <w:rPr>
          <w:lang w:val="ru-RU" w:eastAsia="ru-RU"/>
        </w:rPr>
        <w:t>.</w:t>
      </w:r>
      <w:r>
        <w:rPr>
          <w:lang w:val="en-US" w:eastAsia="ru-RU"/>
        </w:rPr>
        <w:t>txt</w:t>
      </w:r>
      <w:r>
        <w:rPr>
          <w:lang w:val="ru-RU" w:eastAsia="ru-RU"/>
        </w:rPr>
        <w:t xml:space="preserve">. При ручной проверке зашифрования можно убедиться, что алгоритм работает корректно: например, символ </w:t>
      </w:r>
      <w:r>
        <w:rPr>
          <w:i/>
          <w:iCs/>
          <w:lang w:val="en-US" w:eastAsia="ru-RU"/>
        </w:rPr>
        <w:t>d</w:t>
      </w:r>
      <w:r w:rsidRPr="00C37793">
        <w:rPr>
          <w:lang w:val="ru-RU" w:eastAsia="ru-RU"/>
        </w:rPr>
        <w:t xml:space="preserve">, </w:t>
      </w:r>
      <w:r>
        <w:rPr>
          <w:lang w:val="ru-RU" w:eastAsia="ru-RU"/>
        </w:rPr>
        <w:t xml:space="preserve">имеющий индекс 4, заменяется на символ </w:t>
      </w:r>
      <w:r>
        <w:rPr>
          <w:i/>
          <w:iCs/>
          <w:lang w:val="en-US" w:eastAsia="ru-RU"/>
        </w:rPr>
        <w:t>k</w:t>
      </w:r>
      <w:r>
        <w:rPr>
          <w:lang w:val="ru-RU" w:eastAsia="ru-RU"/>
        </w:rPr>
        <w:t xml:space="preserve"> с индексом 11, а символ </w:t>
      </w:r>
      <w:r>
        <w:rPr>
          <w:i/>
          <w:iCs/>
          <w:lang w:val="en-US" w:eastAsia="ru-RU"/>
        </w:rPr>
        <w:t>u</w:t>
      </w:r>
      <w:r w:rsidRPr="00C37793">
        <w:rPr>
          <w:lang w:val="ru-RU" w:eastAsia="ru-RU"/>
        </w:rPr>
        <w:t xml:space="preserve"> </w:t>
      </w:r>
      <w:r>
        <w:rPr>
          <w:lang w:val="ru-RU" w:eastAsia="ru-RU"/>
        </w:rPr>
        <w:t xml:space="preserve">с индексом 23 заменяется на символ </w:t>
      </w:r>
      <w:r>
        <w:rPr>
          <w:i/>
          <w:iCs/>
          <w:lang w:val="en-US" w:eastAsia="ru-RU"/>
        </w:rPr>
        <w:t>a</w:t>
      </w:r>
      <w:r w:rsidRPr="00C37793">
        <w:rPr>
          <w:lang w:val="ru-RU" w:eastAsia="ru-RU"/>
        </w:rPr>
        <w:t xml:space="preserve"> </w:t>
      </w:r>
      <w:r>
        <w:rPr>
          <w:lang w:val="ru-RU" w:eastAsia="ru-RU"/>
        </w:rPr>
        <w:t>с индексом 0, что соответствует правильным вычислениям по формуле (1.1).</w:t>
      </w:r>
    </w:p>
    <w:p w14:paraId="1BD9EA64" w14:textId="77777777" w:rsidR="00C37793" w:rsidRDefault="00C37793" w:rsidP="00C37793">
      <w:pPr>
        <w:pStyle w:val="1"/>
        <w:numPr>
          <w:ilvl w:val="0"/>
          <w:numId w:val="2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Расшифрование моноалфавитным шифром</w:t>
      </w:r>
    </w:p>
    <w:p w14:paraId="1201BBD9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текста, зашифрованного моноалфавитным подстановочным шифром, необходима аналогичная функция, в которой единственным изменением является использование формулы (1.2) вместо формулы (1.1). Функция, считывающая шифротекст из файла, и реализующая алгоритм его расшифрования и записи расшифрованного текста в файл, представлена на рисунке 1.4.</w:t>
      </w:r>
    </w:p>
    <w:p w14:paraId="67902C2D" w14:textId="75053562" w:rsidR="00C37793" w:rsidRPr="00C37793" w:rsidRDefault="00C37793" w:rsidP="00C37793">
      <w:pPr>
        <w:spacing w:before="280"/>
        <w:ind w:firstLine="0"/>
        <w:jc w:val="center"/>
        <w:rPr>
          <w:lang w:val="en-US" w:eastAsia="ru-RU"/>
        </w:rPr>
      </w:pPr>
      <w:r w:rsidRPr="00C37793">
        <w:rPr>
          <w:lang w:val="ru-RU" w:eastAsia="ru-RU"/>
        </w:rPr>
        <w:drawing>
          <wp:inline distT="0" distB="0" distL="0" distR="0" wp14:anchorId="63DDF9A5" wp14:editId="56985E9F">
            <wp:extent cx="5940425" cy="12363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AF8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1.4 – Функция расшифрования моноалфавитного шифра</w:t>
      </w:r>
    </w:p>
    <w:p w14:paraId="71DA9FCB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Текстовый документ с расшифрованным текстом представлен на рисунке 1.5.</w:t>
      </w:r>
    </w:p>
    <w:p w14:paraId="6B311552" w14:textId="7A36E1D1" w:rsidR="00C37793" w:rsidRDefault="00C37793" w:rsidP="00C37793">
      <w:pPr>
        <w:spacing w:before="280" w:after="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lastRenderedPageBreak/>
        <w:drawing>
          <wp:inline distT="0" distB="0" distL="0" distR="0" wp14:anchorId="26820637" wp14:editId="5C74D2BA">
            <wp:extent cx="5940425" cy="3124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E41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1.5 – Текст, расшифрованный с моноалфавитного шифра</w:t>
      </w:r>
    </w:p>
    <w:p w14:paraId="435A3A01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рисунков 1.1 и 1.5, исходный открытый текст соответствует расшифрованному тексту, что означает, что алгоритмы зашифрования и расшифрования с помощью моноалфавитного подстановочного шифра работают корректно.</w:t>
      </w:r>
    </w:p>
    <w:p w14:paraId="777022C2" w14:textId="77777777" w:rsidR="00C37793" w:rsidRDefault="00C37793" w:rsidP="00C37793">
      <w:pPr>
        <w:pStyle w:val="1"/>
        <w:numPr>
          <w:ilvl w:val="0"/>
          <w:numId w:val="1"/>
        </w:numPr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Таблица Трисемуса</w:t>
      </w:r>
    </w:p>
    <w:p w14:paraId="23F269FC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Наряду с моноалфавитными подстановочными шифрами существуют полиалфавитные, которые состоят из нескольких шифров одиночной замены. Одним из полиалфавитных шифров является таблица Трисемуса.</w:t>
      </w:r>
    </w:p>
    <w:p w14:paraId="25D8A59E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зашифрования необходимо сначала заполнить таблицу подстановки, имеющую произвольные количество строк и столбцов, с одним условием: количество ячеек должно равняться мощности алфавита. В качестве алфавита можно взять не только строковые, но и специальные символы, знаки пунктуации и так далее. Саму таблицу можно заполнять либо алфавитом по порядку, либо, что более распространено, с использованием ключевого слова.</w:t>
      </w:r>
    </w:p>
    <w:p w14:paraId="0356534D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Ключевое слово записывается с начала таблицы, без повторения символов. Далее в таблицу записываются все оставшиеся символы.</w:t>
      </w:r>
    </w:p>
    <w:p w14:paraId="21C66D98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Алгоритм зашифрования следующий: каждый символ открытого текста заменяется символом, расположенным под ним в таблице подстановки. Символ из последней строки заменяется символом из первой строки. </w:t>
      </w:r>
    </w:p>
    <w:p w14:paraId="546711AC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необходимо аналогично заменить каждый символ на тот, который расположен над символом в таблице подстановки.</w:t>
      </w:r>
    </w:p>
    <w:p w14:paraId="111DC8D5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Таким образом, ключом в таблице Трисемуса является ключевое слово и размерность таблицы. </w:t>
      </w:r>
    </w:p>
    <w:p w14:paraId="3EAE4296" w14:textId="77777777" w:rsidR="00C37793" w:rsidRDefault="00C37793" w:rsidP="00C37793">
      <w:pPr>
        <w:pStyle w:val="1"/>
        <w:numPr>
          <w:ilvl w:val="0"/>
          <w:numId w:val="3"/>
        </w:numPr>
        <w:rPr>
          <w:b/>
          <w:lang w:val="ru-RU" w:eastAsia="ru-RU"/>
        </w:rPr>
      </w:pPr>
      <w:r>
        <w:rPr>
          <w:b/>
          <w:lang w:val="ru-RU" w:eastAsia="ru-RU"/>
        </w:rPr>
        <w:lastRenderedPageBreak/>
        <w:t>Формирование таблицы Трисемуса</w:t>
      </w:r>
    </w:p>
    <w:p w14:paraId="3E3D389A" w14:textId="7A096559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зашифрования необходимо сначала заполнить саму таблицу Трисемуса. Используемый алфавит, а также функция получения координат таблицы Трисемуса, представлены на рисунке 2.1.</w:t>
      </w:r>
    </w:p>
    <w:p w14:paraId="4DB14A0E" w14:textId="049668EF" w:rsidR="00C37793" w:rsidRDefault="00C37793" w:rsidP="00C37793">
      <w:pPr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19443F1E" wp14:editId="6A360E67">
            <wp:extent cx="4848902" cy="4887007"/>
            <wp:effectExtent l="0" t="0" r="889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A52" w14:textId="23421D12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 Рисунок 2.1 – Функция </w:t>
      </w:r>
      <w:r>
        <w:rPr>
          <w:lang w:val="ru-RU" w:eastAsia="ru-RU"/>
        </w:rPr>
        <w:t>получения координат</w:t>
      </w:r>
      <w:r>
        <w:rPr>
          <w:lang w:val="ru-RU" w:eastAsia="ru-RU"/>
        </w:rPr>
        <w:t xml:space="preserve"> таблицы Трисемуса</w:t>
      </w:r>
    </w:p>
    <w:p w14:paraId="1EAAFDEE" w14:textId="77777777" w:rsidR="00C37793" w:rsidRDefault="00C37793" w:rsidP="00C37793">
      <w:pPr>
        <w:pStyle w:val="1"/>
        <w:numPr>
          <w:ilvl w:val="0"/>
          <w:numId w:val="3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Зашифрование таблицей Трисемуса</w:t>
      </w:r>
    </w:p>
    <w:p w14:paraId="20DC5EEA" w14:textId="05CFDC00" w:rsidR="00C37793" w:rsidRDefault="00C37793" w:rsidP="00C37793">
      <w:pPr>
        <w:rPr>
          <w:lang w:val="ru-RU" w:eastAsia="ru-RU"/>
        </w:rPr>
      </w:pPr>
      <w:r>
        <w:rPr>
          <w:lang w:val="ru-RU" w:eastAsia="ru-RU"/>
        </w:rPr>
        <w:t xml:space="preserve">Для зашифрования необходимо использовать заполненную таблицу подстановки и заменить каждый символ исходного текста из документа </w:t>
      </w:r>
      <w:r>
        <w:rPr>
          <w:lang w:val="en-US" w:eastAsia="ru-RU"/>
        </w:rPr>
        <w:t>text</w:t>
      </w:r>
      <w:r w:rsidRPr="00C37793">
        <w:rPr>
          <w:lang w:val="ru-RU" w:eastAsia="ru-RU"/>
        </w:rPr>
        <w:t>.</w:t>
      </w:r>
      <w:r>
        <w:rPr>
          <w:lang w:val="en-US" w:eastAsia="ru-RU"/>
        </w:rPr>
        <w:t>txt</w:t>
      </w:r>
      <w:r w:rsidRPr="00C37793">
        <w:rPr>
          <w:lang w:val="ru-RU" w:eastAsia="ru-RU"/>
        </w:rPr>
        <w:t xml:space="preserve"> </w:t>
      </w:r>
      <w:r>
        <w:rPr>
          <w:lang w:val="ru-RU" w:eastAsia="ru-RU"/>
        </w:rPr>
        <w:t>на символ, стоящий в следующей строке. Функция зашифрования таблицей Трисемуса представлена на рисунке 2.2.</w:t>
      </w:r>
    </w:p>
    <w:p w14:paraId="41320D7A" w14:textId="0FFA963B" w:rsidR="00C37793" w:rsidRDefault="00C37793" w:rsidP="00C37793">
      <w:pPr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1B621AE5" wp14:editId="0D5D3C7C">
            <wp:extent cx="5940425" cy="46863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CC53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2.2 – Функция зашифрования таблицей Трисемуса</w:t>
      </w:r>
    </w:p>
    <w:p w14:paraId="691A5F2C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В результате зашифрования получаем текстовый документ </w:t>
      </w:r>
      <w:r>
        <w:rPr>
          <w:lang w:val="en-US" w:eastAsia="ru-RU"/>
        </w:rPr>
        <w:t>encrypt</w:t>
      </w:r>
      <w:r w:rsidRPr="00C37793">
        <w:rPr>
          <w:lang w:val="ru-RU" w:eastAsia="ru-RU"/>
        </w:rPr>
        <w:t>_</w:t>
      </w:r>
      <w:r>
        <w:rPr>
          <w:lang w:val="en-US" w:eastAsia="ru-RU"/>
        </w:rPr>
        <w:t>trithemius</w:t>
      </w:r>
      <w:r w:rsidRPr="00C37793">
        <w:rPr>
          <w:lang w:val="ru-RU" w:eastAsia="ru-RU"/>
        </w:rPr>
        <w:t>.</w:t>
      </w:r>
      <w:r>
        <w:rPr>
          <w:lang w:val="en-US" w:eastAsia="ru-RU"/>
        </w:rPr>
        <w:t>txt</w:t>
      </w:r>
      <w:r w:rsidRPr="00C37793">
        <w:rPr>
          <w:lang w:val="ru-RU" w:eastAsia="ru-RU"/>
        </w:rPr>
        <w:t xml:space="preserve">, </w:t>
      </w:r>
      <w:r>
        <w:rPr>
          <w:lang w:val="ru-RU" w:eastAsia="ru-RU"/>
        </w:rPr>
        <w:t>представленный на рисунке 2.3.</w:t>
      </w:r>
    </w:p>
    <w:p w14:paraId="33C1FEB7" w14:textId="7ED93AE0" w:rsidR="00C37793" w:rsidRDefault="00C37793" w:rsidP="00C37793">
      <w:pPr>
        <w:spacing w:before="280" w:after="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6EB4A200" wp14:editId="3B901751">
            <wp:extent cx="1453896" cy="504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447" cy="5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341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2.3 – Зашифрованный таблицей Трисемуса текст</w:t>
      </w:r>
    </w:p>
    <w:p w14:paraId="4F99271C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Также проверим корректность зашифрования таблицей Трисемуса: например, первый символ </w:t>
      </w:r>
      <w:r>
        <w:rPr>
          <w:i/>
          <w:iCs/>
          <w:lang w:val="en-US" w:eastAsia="ru-RU"/>
        </w:rPr>
        <w:t>d</w:t>
      </w:r>
      <w:r w:rsidRPr="00C37793">
        <w:rPr>
          <w:lang w:val="ru-RU" w:eastAsia="ru-RU"/>
        </w:rPr>
        <w:t xml:space="preserve"> </w:t>
      </w:r>
      <w:r>
        <w:rPr>
          <w:lang w:val="ru-RU" w:eastAsia="ru-RU"/>
        </w:rPr>
        <w:t xml:space="preserve">в данной таблице подстановок заменяется на нижестоящий символ </w:t>
      </w:r>
      <w:r>
        <w:rPr>
          <w:i/>
          <w:iCs/>
          <w:lang w:val="en-US" w:eastAsia="ru-RU"/>
        </w:rPr>
        <w:t>o</w:t>
      </w:r>
      <w:r w:rsidRPr="00C37793">
        <w:rPr>
          <w:lang w:val="ru-RU" w:eastAsia="ru-RU"/>
        </w:rPr>
        <w:t xml:space="preserve">, </w:t>
      </w:r>
      <w:r>
        <w:rPr>
          <w:lang w:val="ru-RU" w:eastAsia="ru-RU"/>
        </w:rPr>
        <w:t xml:space="preserve">а символ </w:t>
      </w:r>
      <w:r>
        <w:rPr>
          <w:i/>
          <w:iCs/>
          <w:lang w:val="en-US" w:eastAsia="ru-RU"/>
        </w:rPr>
        <w:t>e</w:t>
      </w:r>
      <w:r w:rsidRPr="00C37793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на символ </w:t>
      </w:r>
      <w:r>
        <w:rPr>
          <w:i/>
          <w:iCs/>
          <w:lang w:val="ru-RU" w:eastAsia="ru-RU"/>
        </w:rPr>
        <w:t>ä</w:t>
      </w:r>
      <w:r>
        <w:rPr>
          <w:lang w:val="ru-RU" w:eastAsia="ru-RU"/>
        </w:rPr>
        <w:t>. Как видно из зашифрованного текста с рисунка 2.3, зашифрование происходит корректно.</w:t>
      </w:r>
    </w:p>
    <w:p w14:paraId="417E367D" w14:textId="77777777" w:rsidR="00C37793" w:rsidRDefault="00C37793" w:rsidP="00C37793">
      <w:pPr>
        <w:pStyle w:val="1"/>
        <w:numPr>
          <w:ilvl w:val="0"/>
          <w:numId w:val="3"/>
        </w:numPr>
        <w:rPr>
          <w:b/>
          <w:lang w:val="ru-RU" w:eastAsia="ru-RU"/>
        </w:rPr>
      </w:pPr>
      <w:r>
        <w:rPr>
          <w:b/>
          <w:lang w:val="ru-RU" w:eastAsia="ru-RU"/>
        </w:rPr>
        <w:t>Расшифрование таблицы Трисемуса</w:t>
      </w:r>
    </w:p>
    <w:p w14:paraId="21FD20AB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текста, зашифрованного с помощью таблицы Трисемуса, необходимо также построить таблицу подстановок той же размерности с таким же алфавитом и ключевым словом, и каждый символ шифротекста заменить на символ в вышестоящей строке. Для реализации расшифрования создана следующая функция, представленная на рисунке 2.4.</w:t>
      </w:r>
    </w:p>
    <w:p w14:paraId="06DB1000" w14:textId="52A14F4E" w:rsidR="00C37793" w:rsidRDefault="00C37793" w:rsidP="00C37793">
      <w:pPr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116C4040" wp14:editId="6A31E510">
            <wp:extent cx="5940425" cy="454660"/>
            <wp:effectExtent l="0" t="0" r="317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53E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2.4 – Функция расшифрования таблицы Трисемуса</w:t>
      </w:r>
    </w:p>
    <w:p w14:paraId="5BFB8990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Аналогично при расшифровании, имея данные о ключевом слове, размерности таблицы и исходном алфавите, можно построить таблицу, идентичную таблице 1 и выполнить расшифрование шифротекста. Расшифрованный текст изображён на рисунке 2.5.</w:t>
      </w:r>
    </w:p>
    <w:p w14:paraId="5BD9426F" w14:textId="0F0CA99B" w:rsidR="00C37793" w:rsidRDefault="00C37793" w:rsidP="00C37793">
      <w:pPr>
        <w:tabs>
          <w:tab w:val="left" w:pos="0"/>
        </w:tabs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73D35A80" wp14:editId="3C88224D">
            <wp:extent cx="1502833" cy="67627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258" cy="6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675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2.5 – Расшифрованный текст таблицы Трисемуса</w:t>
      </w:r>
    </w:p>
    <w:p w14:paraId="1B56E331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рисунка 2.5, расшифрованный текст идентичен исходному открытому тексту, что свидетельствует о том, что шифрование и расшифрование выполняются корректно.</w:t>
      </w:r>
    </w:p>
    <w:p w14:paraId="6F569CB9" w14:textId="77777777" w:rsidR="00C37793" w:rsidRDefault="00C37793" w:rsidP="00C37793">
      <w:pPr>
        <w:spacing w:line="256" w:lineRule="auto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lang w:val="ru-RU" w:eastAsia="ru-RU"/>
        </w:rPr>
        <w:br w:type="page"/>
      </w:r>
    </w:p>
    <w:p w14:paraId="68C761D0" w14:textId="77777777" w:rsidR="00C37793" w:rsidRDefault="00C37793" w:rsidP="00C37793">
      <w:pPr>
        <w:pStyle w:val="1"/>
        <w:numPr>
          <w:ilvl w:val="0"/>
          <w:numId w:val="1"/>
        </w:numPr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Гистограммы частот появления символов</w:t>
      </w:r>
    </w:p>
    <w:p w14:paraId="44004519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Для определения криптостойкости построим гистограммы частот появления символов в открытом тексте и текстах, зашифрованных моноалфавитным подстановочным шифром и таблицей Трисемуса.</w:t>
      </w:r>
    </w:p>
    <w:p w14:paraId="5967B66F" w14:textId="77777777" w:rsidR="00C37793" w:rsidRDefault="00C37793" w:rsidP="00C37793">
      <w:pPr>
        <w:rPr>
          <w:lang w:val="ru-RU" w:eastAsia="ru-RU"/>
        </w:rPr>
      </w:pPr>
      <w:r>
        <w:rPr>
          <w:lang w:val="ru-RU" w:eastAsia="ru-RU"/>
        </w:rPr>
        <w:t>Для вычисления количества появлений символов в тексте используется функция, представленной на рисунке 3.1.</w:t>
      </w:r>
    </w:p>
    <w:p w14:paraId="7ACE9ECE" w14:textId="3497C595" w:rsidR="00C37793" w:rsidRDefault="00C37793" w:rsidP="00C37793">
      <w:pPr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drawing>
          <wp:inline distT="0" distB="0" distL="0" distR="0" wp14:anchorId="3D83B381" wp14:editId="686809FD">
            <wp:extent cx="5031808" cy="35718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795" cy="35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6E9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3.1 – Функция подсчёта количества символов</w:t>
      </w:r>
    </w:p>
    <w:p w14:paraId="56403F12" w14:textId="77777777" w:rsidR="00C37793" w:rsidRDefault="00C37793" w:rsidP="00C37793">
      <w:pPr>
        <w:rPr>
          <w:lang w:val="ru-RU" w:eastAsia="ru-RU"/>
        </w:rPr>
      </w:pPr>
      <w:r>
        <w:rPr>
          <w:lang w:val="ru-RU" w:eastAsia="ru-RU"/>
        </w:rPr>
        <w:t>На основании количества появлений символов в тексте при известном общем количестве символов можно построить гистограммы частот появления символов в исходном тексте и шифротекстах, изображённые на рисунке 3.2.</w:t>
      </w:r>
    </w:p>
    <w:p w14:paraId="79C07AFD" w14:textId="34193CC8" w:rsidR="00C37793" w:rsidRDefault="00C37793" w:rsidP="00C37793">
      <w:pPr>
        <w:spacing w:before="280"/>
        <w:ind w:firstLine="0"/>
        <w:jc w:val="center"/>
        <w:rPr>
          <w:lang w:val="ru-RU" w:eastAsia="ru-RU"/>
        </w:rPr>
      </w:pPr>
      <w:r w:rsidRPr="00C37793">
        <w:rPr>
          <w:lang w:val="ru-RU" w:eastAsia="ru-RU"/>
        </w:rPr>
        <w:lastRenderedPageBreak/>
        <w:drawing>
          <wp:inline distT="0" distB="0" distL="0" distR="0" wp14:anchorId="473D85FE" wp14:editId="1E4A4A1A">
            <wp:extent cx="2762636" cy="802116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39DD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3.2 – Гистограммы частот появления символов в шифротекстах</w:t>
      </w:r>
    </w:p>
    <w:p w14:paraId="4327BA29" w14:textId="77777777" w:rsidR="00C37793" w:rsidRP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Как видно из рисунка, все три гистограммы идентичны между собой. Это объясняется тем, что в подстановочных шифрах каждому символу </w:t>
      </w:r>
      <w:r>
        <w:rPr>
          <w:lang w:val="ru-RU" w:eastAsia="ru-RU"/>
        </w:rPr>
        <w:lastRenderedPageBreak/>
        <w:t>алфавита всегда соответствует только один символ того же алфавита, записанного в другом порядке.</w:t>
      </w:r>
      <w:r w:rsidRPr="00C37793">
        <w:rPr>
          <w:lang w:val="ru-RU" w:eastAsia="ru-RU"/>
        </w:rPr>
        <w:t xml:space="preserve"> </w:t>
      </w:r>
    </w:p>
    <w:p w14:paraId="1FB2E808" w14:textId="4A28E1C3" w:rsidR="00C37793" w:rsidRDefault="00C37793" w:rsidP="00C37793">
      <w:pPr>
        <w:spacing w:after="0"/>
        <w:ind w:firstLine="720"/>
        <w:rPr>
          <w:lang w:val="ru-RU" w:eastAsia="ru-RU"/>
        </w:rPr>
      </w:pPr>
      <w:r>
        <w:rPr>
          <w:lang w:val="ru-RU" w:eastAsia="ru-RU"/>
        </w:rPr>
        <w:t>Таким образом, подстановочные шифры являются уязвимыми к частотному криптоанализу.</w:t>
      </w:r>
    </w:p>
    <w:p w14:paraId="2D7C355A" w14:textId="77777777" w:rsidR="00C37793" w:rsidRDefault="00C37793" w:rsidP="00C37793">
      <w:pPr>
        <w:pStyle w:val="1"/>
        <w:numPr>
          <w:ilvl w:val="0"/>
          <w:numId w:val="1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Время выполнения зашифрования и расшифрования</w:t>
      </w:r>
    </w:p>
    <w:p w14:paraId="11178B40" w14:textId="75CC87D6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оценки времени, затраченного на выполнение операций зашифрования и расшифрования, используется </w:t>
      </w:r>
      <w:r>
        <w:rPr>
          <w:lang w:val="ru-RU" w:eastAsia="ru-RU"/>
        </w:rPr>
        <w:t xml:space="preserve">пакет </w:t>
      </w:r>
      <w:r>
        <w:rPr>
          <w:lang w:val="en-US" w:eastAsia="ru-RU"/>
        </w:rPr>
        <w:t>performance</w:t>
      </w:r>
      <w:r w:rsidRPr="00C37793">
        <w:rPr>
          <w:lang w:val="ru-RU" w:eastAsia="ru-RU"/>
        </w:rPr>
        <w:t xml:space="preserve">, </w:t>
      </w:r>
      <w:r>
        <w:rPr>
          <w:lang w:val="ru-RU" w:eastAsia="ru-RU"/>
        </w:rPr>
        <w:t xml:space="preserve">выводящий время выполнения операций в процессорном времени и в миллисекундах. </w:t>
      </w:r>
    </w:p>
    <w:p w14:paraId="4F45C9A6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функций оценки времени представлен на рисунке 4.1.</w:t>
      </w:r>
    </w:p>
    <w:p w14:paraId="4355D65F" w14:textId="620F001B" w:rsidR="00C37793" w:rsidRDefault="00A90EB5" w:rsidP="00C37793">
      <w:pPr>
        <w:spacing w:before="280" w:after="280"/>
        <w:ind w:firstLine="0"/>
        <w:jc w:val="center"/>
        <w:rPr>
          <w:lang w:val="ru-RU" w:eastAsia="ru-RU"/>
        </w:rPr>
      </w:pPr>
      <w:r w:rsidRPr="00A90EB5">
        <w:rPr>
          <w:lang w:val="ru-RU" w:eastAsia="ru-RU"/>
        </w:rPr>
        <w:drawing>
          <wp:inline distT="0" distB="0" distL="0" distR="0" wp14:anchorId="7483ECD6" wp14:editId="0421D691">
            <wp:extent cx="4134427" cy="94310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806" w14:textId="77777777" w:rsidR="00C37793" w:rsidRDefault="00C37793" w:rsidP="00C377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4.1 – Вывод функции оценки времени выполнения</w:t>
      </w:r>
    </w:p>
    <w:p w14:paraId="61252C07" w14:textId="4CBB472C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Как видно из рисунка, зашифрование моноалфавитным подстановочным шифром происходит в </w:t>
      </w:r>
      <w:r w:rsidR="00A90EB5" w:rsidRPr="00A90EB5">
        <w:rPr>
          <w:lang w:val="ru-RU" w:eastAsia="ru-RU"/>
        </w:rPr>
        <w:t>4</w:t>
      </w:r>
      <w:r>
        <w:rPr>
          <w:lang w:val="ru-RU" w:eastAsia="ru-RU"/>
        </w:rPr>
        <w:t xml:space="preserve"> раз</w:t>
      </w:r>
      <w:r w:rsidR="00A90EB5">
        <w:rPr>
          <w:lang w:val="ru-RU" w:eastAsia="ru-RU"/>
        </w:rPr>
        <w:t>а</w:t>
      </w:r>
      <w:r>
        <w:rPr>
          <w:lang w:val="ru-RU" w:eastAsia="ru-RU"/>
        </w:rPr>
        <w:t xml:space="preserve"> медленнее, чем зашифрование таблицей Трисемуса. Расшифрование</w:t>
      </w:r>
      <w:r w:rsidR="00A90EB5">
        <w:rPr>
          <w:lang w:val="ru-RU" w:eastAsia="ru-RU"/>
        </w:rPr>
        <w:t xml:space="preserve"> – в 6 раз</w:t>
      </w:r>
      <w:r>
        <w:rPr>
          <w:lang w:val="ru-RU" w:eastAsia="ru-RU"/>
        </w:rPr>
        <w:t>.</w:t>
      </w:r>
    </w:p>
    <w:p w14:paraId="292E78DC" w14:textId="77777777" w:rsidR="00C37793" w:rsidRDefault="00C37793" w:rsidP="00C37793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76DF6AA8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Были рассмотрены два подстановочных шифра – моноалфавитный шифр и полиалфавитный шифр таблицей Трисемуса. С точки зрения криптоанализа, оба шифра не являются криптостойкими, так как уязвимы к частотному анализу ввиду того, что каждому символу исходного текста всегда соответствует только один символ шифротекста. </w:t>
      </w:r>
    </w:p>
    <w:p w14:paraId="740BADF5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При сравнении времени выполнения операций зашифрования и расшифрования для обоих шифров выясняется, что зашифрование таблицей Трисемуса быстрее зашифрования моноалфавитным шифром примерно в 5-10 раз при входных документах не длиннее 1 миллиона символов, но начинает замедляться при увеличении количества входных символов. Аналогично, расшифрование таблицы Трисемуса быстрее только при количестве символов, примерно равном 100 миллионам.</w:t>
      </w:r>
    </w:p>
    <w:p w14:paraId="7F1D84D0" w14:textId="77777777" w:rsidR="00C37793" w:rsidRDefault="00C37793" w:rsidP="00C37793">
      <w:pPr>
        <w:spacing w:after="0"/>
        <w:rPr>
          <w:lang w:val="ru-RU" w:eastAsia="ru-RU"/>
        </w:rPr>
      </w:pPr>
      <w:r>
        <w:rPr>
          <w:lang w:val="ru-RU" w:eastAsia="ru-RU"/>
        </w:rPr>
        <w:t>Следовательно, таблицу Трисемуса целесообразно использовать для небольших документов (менее 1 миллиона символов).</w:t>
      </w:r>
    </w:p>
    <w:p w14:paraId="7B5F8AF2" w14:textId="77777777" w:rsidR="0074348A" w:rsidRPr="00C37793" w:rsidRDefault="0074348A">
      <w:pPr>
        <w:rPr>
          <w:lang w:val="ru-RU"/>
        </w:rPr>
      </w:pPr>
    </w:p>
    <w:sectPr w:rsidR="0074348A" w:rsidRPr="00C3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3"/>
    <w:rsid w:val="0074348A"/>
    <w:rsid w:val="00941DCD"/>
    <w:rsid w:val="009C7972"/>
    <w:rsid w:val="00A90EB5"/>
    <w:rsid w:val="00C37793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418C"/>
  <w15:chartTrackingRefBased/>
  <w15:docId w15:val="{9CBF4ED0-1726-4D7B-8077-C8A42FF1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37793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C37793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37793"/>
    <w:rPr>
      <w:rFonts w:ascii="Times New Roman" w:eastAsiaTheme="majorEastAsia" w:hAnsi="Times New Roman" w:cstheme="majorBidi"/>
      <w:sz w:val="28"/>
      <w:szCs w:val="32"/>
      <w:lang/>
    </w:rPr>
  </w:style>
  <w:style w:type="table" w:styleId="a3">
    <w:name w:val="Table Grid"/>
    <w:basedOn w:val="a1"/>
    <w:uiPriority w:val="39"/>
    <w:rsid w:val="00C3779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2</cp:revision>
  <dcterms:created xsi:type="dcterms:W3CDTF">2024-05-30T10:08:00Z</dcterms:created>
  <dcterms:modified xsi:type="dcterms:W3CDTF">2024-05-30T11:12:00Z</dcterms:modified>
</cp:coreProperties>
</file>