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847" w:rsidRPr="00226C30" w:rsidRDefault="00594241" w:rsidP="00F651F3">
      <w:pPr>
        <w:ind w:firstLine="0"/>
        <w:jc w:val="center"/>
        <w:rPr>
          <w:b/>
          <w:szCs w:val="28"/>
        </w:rPr>
      </w:pPr>
      <w:r w:rsidRPr="00226C30">
        <w:rPr>
          <w:b/>
          <w:szCs w:val="28"/>
        </w:rPr>
        <w:t xml:space="preserve">ТРЕБОВАНИЯ К ОФОРМЛЕНИЮ </w:t>
      </w:r>
      <w:r w:rsidR="00817ED7" w:rsidRPr="00226C30">
        <w:rPr>
          <w:b/>
          <w:szCs w:val="28"/>
        </w:rPr>
        <w:t>ГРАФИЧЕСКОЙ ЧАСТИ</w:t>
      </w:r>
    </w:p>
    <w:p w:rsidR="00CF5847" w:rsidRPr="00CF5847" w:rsidRDefault="00CF5847" w:rsidP="006841CB">
      <w:pPr>
        <w:pStyle w:val="a5"/>
        <w:tabs>
          <w:tab w:val="clear" w:pos="4153"/>
          <w:tab w:val="clear" w:pos="8306"/>
        </w:tabs>
        <w:ind w:left="420" w:firstLine="709"/>
        <w:rPr>
          <w:bCs/>
          <w:caps/>
          <w:szCs w:val="28"/>
        </w:rPr>
      </w:pPr>
    </w:p>
    <w:p w:rsidR="006D7264" w:rsidRDefault="006D7264" w:rsidP="006841CB">
      <w:pPr>
        <w:ind w:firstLine="709"/>
        <w:rPr>
          <w:szCs w:val="28"/>
        </w:rPr>
      </w:pPr>
      <w:r w:rsidRPr="006D7264">
        <w:rPr>
          <w:szCs w:val="28"/>
        </w:rPr>
        <w:t xml:space="preserve">Листы конструкторских чертежей и схем, графики, диаграммы, рисунки и другой иллюстративный материал стандартных форматов следует оформлять в соответствии с правилами оформления, </w:t>
      </w:r>
      <w:r w:rsidR="00421308">
        <w:rPr>
          <w:szCs w:val="28"/>
        </w:rPr>
        <w:t>изложенными в разделе </w:t>
      </w:r>
      <w:r w:rsidRPr="006D7264">
        <w:rPr>
          <w:szCs w:val="28"/>
        </w:rPr>
        <w:t>10 СТП БГТУ 001-2019.</w:t>
      </w:r>
    </w:p>
    <w:p w:rsidR="00D1316D" w:rsidRDefault="00D1316D" w:rsidP="006841CB">
      <w:pPr>
        <w:ind w:firstLine="709"/>
        <w:rPr>
          <w:szCs w:val="28"/>
        </w:rPr>
      </w:pPr>
      <w:r w:rsidRPr="00D1316D">
        <w:rPr>
          <w:szCs w:val="28"/>
        </w:rPr>
        <w:t>Графический материал дипломного проекта (работы) должен отвечать требованиям стандартов и наибольшей наглядности представленных результатов.</w:t>
      </w:r>
    </w:p>
    <w:p w:rsidR="00E64204" w:rsidRPr="00E64204" w:rsidRDefault="00E64204" w:rsidP="00E64204">
      <w:pPr>
        <w:ind w:firstLine="709"/>
        <w:rPr>
          <w:b/>
          <w:szCs w:val="28"/>
        </w:rPr>
      </w:pPr>
      <w:r w:rsidRPr="00E64204">
        <w:rPr>
          <w:b/>
          <w:szCs w:val="28"/>
        </w:rPr>
        <w:t xml:space="preserve">Состав и объем графической части дипломных проектов определяет руководитель, и он не может быть менее 6 листов формата А3. </w:t>
      </w:r>
    </w:p>
    <w:p w:rsidR="00E64204" w:rsidRPr="00E64204" w:rsidRDefault="00E64204" w:rsidP="00E64204">
      <w:pPr>
        <w:ind w:firstLine="709"/>
        <w:rPr>
          <w:szCs w:val="28"/>
        </w:rPr>
      </w:pPr>
      <w:r w:rsidRPr="00E64204">
        <w:rPr>
          <w:szCs w:val="28"/>
        </w:rPr>
        <w:t xml:space="preserve">Графический материал дипломного проекта представляется в виде чертежей, схем, графиков и т. д. Содержание чертежей определяется видом дипломного проекта (конструкторский, технологический, исследовательский). </w:t>
      </w:r>
    </w:p>
    <w:p w:rsidR="00E64204" w:rsidRPr="00E64204" w:rsidRDefault="00E64204" w:rsidP="00E64204">
      <w:pPr>
        <w:ind w:firstLine="709"/>
        <w:rPr>
          <w:szCs w:val="28"/>
        </w:rPr>
      </w:pPr>
      <w:r w:rsidRPr="00E64204">
        <w:rPr>
          <w:szCs w:val="28"/>
        </w:rPr>
        <w:t>Для защиты дипломных проектов рекомендуются следующие виды чертежей, схем, графиков:</w:t>
      </w:r>
    </w:p>
    <w:p w:rsidR="00E64204" w:rsidRPr="00E64204" w:rsidRDefault="00E64204" w:rsidP="00421308">
      <w:pPr>
        <w:numPr>
          <w:ilvl w:val="0"/>
          <w:numId w:val="1"/>
        </w:numPr>
        <w:tabs>
          <w:tab w:val="left" w:pos="1134"/>
        </w:tabs>
        <w:ind w:hanging="11"/>
        <w:rPr>
          <w:szCs w:val="28"/>
        </w:rPr>
      </w:pPr>
      <w:r w:rsidRPr="00E64204">
        <w:rPr>
          <w:szCs w:val="28"/>
        </w:rPr>
        <w:t>структурные схемы;</w:t>
      </w:r>
    </w:p>
    <w:p w:rsidR="00E64204" w:rsidRPr="00E64204" w:rsidRDefault="00E64204" w:rsidP="00421308">
      <w:pPr>
        <w:numPr>
          <w:ilvl w:val="0"/>
          <w:numId w:val="1"/>
        </w:numPr>
        <w:tabs>
          <w:tab w:val="left" w:pos="1134"/>
        </w:tabs>
        <w:ind w:hanging="11"/>
        <w:rPr>
          <w:szCs w:val="28"/>
        </w:rPr>
      </w:pPr>
      <w:r w:rsidRPr="00E64204">
        <w:rPr>
          <w:szCs w:val="28"/>
        </w:rPr>
        <w:t>структуры страниц веб-приложений;</w:t>
      </w:r>
    </w:p>
    <w:p w:rsidR="00E64204" w:rsidRPr="00E64204" w:rsidRDefault="00E64204" w:rsidP="00421308">
      <w:pPr>
        <w:numPr>
          <w:ilvl w:val="0"/>
          <w:numId w:val="1"/>
        </w:numPr>
        <w:tabs>
          <w:tab w:val="left" w:pos="1134"/>
        </w:tabs>
        <w:ind w:hanging="11"/>
        <w:rPr>
          <w:szCs w:val="28"/>
        </w:rPr>
      </w:pPr>
      <w:r w:rsidRPr="00E64204">
        <w:rPr>
          <w:szCs w:val="28"/>
        </w:rPr>
        <w:t>диаграммы классов;</w:t>
      </w:r>
    </w:p>
    <w:p w:rsidR="00E64204" w:rsidRPr="00E64204" w:rsidRDefault="00E64204" w:rsidP="00421308">
      <w:pPr>
        <w:numPr>
          <w:ilvl w:val="0"/>
          <w:numId w:val="1"/>
        </w:numPr>
        <w:tabs>
          <w:tab w:val="left" w:pos="1134"/>
        </w:tabs>
        <w:ind w:hanging="11"/>
        <w:rPr>
          <w:szCs w:val="28"/>
        </w:rPr>
      </w:pPr>
      <w:r w:rsidRPr="00E64204">
        <w:rPr>
          <w:szCs w:val="28"/>
        </w:rPr>
        <w:t>блок-схемы алгоритмов;</w:t>
      </w:r>
    </w:p>
    <w:p w:rsidR="00E64204" w:rsidRPr="00E64204" w:rsidRDefault="00E64204" w:rsidP="00421308">
      <w:pPr>
        <w:numPr>
          <w:ilvl w:val="0"/>
          <w:numId w:val="1"/>
        </w:numPr>
        <w:tabs>
          <w:tab w:val="left" w:pos="1134"/>
        </w:tabs>
        <w:ind w:hanging="11"/>
        <w:rPr>
          <w:szCs w:val="28"/>
        </w:rPr>
      </w:pPr>
      <w:r w:rsidRPr="00E64204">
        <w:rPr>
          <w:szCs w:val="28"/>
        </w:rPr>
        <w:t>логическая (физическая) структуры базы данных;</w:t>
      </w:r>
    </w:p>
    <w:p w:rsidR="00E64204" w:rsidRPr="00E64204" w:rsidRDefault="00E64204" w:rsidP="00421308">
      <w:pPr>
        <w:numPr>
          <w:ilvl w:val="0"/>
          <w:numId w:val="1"/>
        </w:numPr>
        <w:tabs>
          <w:tab w:val="left" w:pos="1134"/>
        </w:tabs>
        <w:ind w:hanging="11"/>
        <w:rPr>
          <w:szCs w:val="28"/>
        </w:rPr>
      </w:pPr>
      <w:r w:rsidRPr="00E64204">
        <w:rPr>
          <w:szCs w:val="28"/>
        </w:rPr>
        <w:t>диаграммы последовательностей;</w:t>
      </w:r>
    </w:p>
    <w:p w:rsidR="00E64204" w:rsidRPr="00E64204" w:rsidRDefault="00E64204" w:rsidP="00421308">
      <w:pPr>
        <w:numPr>
          <w:ilvl w:val="0"/>
          <w:numId w:val="1"/>
        </w:numPr>
        <w:tabs>
          <w:tab w:val="left" w:pos="1134"/>
        </w:tabs>
        <w:ind w:hanging="11"/>
        <w:rPr>
          <w:szCs w:val="28"/>
        </w:rPr>
      </w:pPr>
      <w:r w:rsidRPr="00E64204">
        <w:rPr>
          <w:szCs w:val="28"/>
        </w:rPr>
        <w:t>диаграммы пакетов, размещения;</w:t>
      </w:r>
    </w:p>
    <w:p w:rsidR="00E64204" w:rsidRPr="00E64204" w:rsidRDefault="00E64204" w:rsidP="00421308">
      <w:pPr>
        <w:numPr>
          <w:ilvl w:val="0"/>
          <w:numId w:val="1"/>
        </w:numPr>
        <w:tabs>
          <w:tab w:val="left" w:pos="1134"/>
        </w:tabs>
        <w:ind w:hanging="11"/>
        <w:rPr>
          <w:szCs w:val="28"/>
        </w:rPr>
      </w:pPr>
      <w:r w:rsidRPr="00E64204">
        <w:rPr>
          <w:szCs w:val="28"/>
        </w:rPr>
        <w:t>диаграммы использования;</w:t>
      </w:r>
    </w:p>
    <w:p w:rsidR="00E64204" w:rsidRPr="00E64204" w:rsidRDefault="00E64204" w:rsidP="00421308">
      <w:pPr>
        <w:numPr>
          <w:ilvl w:val="0"/>
          <w:numId w:val="1"/>
        </w:numPr>
        <w:tabs>
          <w:tab w:val="left" w:pos="1134"/>
        </w:tabs>
        <w:ind w:hanging="11"/>
        <w:rPr>
          <w:szCs w:val="28"/>
        </w:rPr>
      </w:pPr>
      <w:proofErr w:type="spellStart"/>
      <w:proofErr w:type="gramStart"/>
      <w:r w:rsidRPr="00E64204">
        <w:rPr>
          <w:szCs w:val="28"/>
        </w:rPr>
        <w:t>скрин-шоты</w:t>
      </w:r>
      <w:proofErr w:type="spellEnd"/>
      <w:proofErr w:type="gramEnd"/>
      <w:r w:rsidRPr="00E64204">
        <w:rPr>
          <w:szCs w:val="28"/>
        </w:rPr>
        <w:t xml:space="preserve"> интерфейса разработанного ПО;</w:t>
      </w:r>
    </w:p>
    <w:p w:rsidR="00E64204" w:rsidRPr="00E64204" w:rsidRDefault="00E64204" w:rsidP="00421308">
      <w:pPr>
        <w:numPr>
          <w:ilvl w:val="0"/>
          <w:numId w:val="1"/>
        </w:numPr>
        <w:tabs>
          <w:tab w:val="left" w:pos="1134"/>
        </w:tabs>
        <w:ind w:hanging="11"/>
        <w:rPr>
          <w:szCs w:val="28"/>
        </w:rPr>
      </w:pPr>
      <w:r w:rsidRPr="00E64204">
        <w:rPr>
          <w:szCs w:val="28"/>
        </w:rPr>
        <w:t>технические схемы аппаратной части программного обеспечения.</w:t>
      </w:r>
    </w:p>
    <w:p w:rsidR="00E64204" w:rsidRPr="00E64204" w:rsidRDefault="00E64204" w:rsidP="00E64204">
      <w:pPr>
        <w:ind w:firstLine="709"/>
        <w:rPr>
          <w:szCs w:val="28"/>
        </w:rPr>
      </w:pPr>
      <w:r w:rsidRPr="00E64204">
        <w:rPr>
          <w:szCs w:val="28"/>
        </w:rPr>
        <w:t>Текст следует печат</w:t>
      </w:r>
      <w:r>
        <w:rPr>
          <w:szCs w:val="28"/>
        </w:rPr>
        <w:t xml:space="preserve">ать шрифтом </w:t>
      </w:r>
      <w:proofErr w:type="spellStart"/>
      <w:r>
        <w:rPr>
          <w:szCs w:val="28"/>
        </w:rPr>
        <w:t>Times</w:t>
      </w:r>
      <w:proofErr w:type="spellEnd"/>
      <w:r>
        <w:rPr>
          <w:szCs w:val="28"/>
        </w:rPr>
        <w:t xml:space="preserve"> </w:t>
      </w:r>
      <w:proofErr w:type="spellStart"/>
      <w:r>
        <w:rPr>
          <w:szCs w:val="28"/>
        </w:rPr>
        <w:t>New</w:t>
      </w:r>
      <w:proofErr w:type="spellEnd"/>
      <w:r>
        <w:rPr>
          <w:szCs w:val="28"/>
        </w:rPr>
        <w:t xml:space="preserve"> </w:t>
      </w:r>
      <w:proofErr w:type="spellStart"/>
      <w:r>
        <w:rPr>
          <w:szCs w:val="28"/>
        </w:rPr>
        <w:t>Roman</w:t>
      </w:r>
      <w:proofErr w:type="spellEnd"/>
      <w:r w:rsidR="00421308">
        <w:rPr>
          <w:szCs w:val="28"/>
        </w:rPr>
        <w:t>, кеглем</w:t>
      </w:r>
      <w:r>
        <w:rPr>
          <w:szCs w:val="28"/>
        </w:rPr>
        <w:t> </w:t>
      </w:r>
      <w:r w:rsidRPr="00E64204">
        <w:rPr>
          <w:szCs w:val="28"/>
        </w:rPr>
        <w:t>— от 14 до 16 пт.</w:t>
      </w:r>
      <w:r w:rsidR="005C26E8">
        <w:rPr>
          <w:szCs w:val="28"/>
        </w:rPr>
        <w:t xml:space="preserve"> </w:t>
      </w:r>
      <w:r w:rsidR="005C26E8" w:rsidRPr="005C26E8">
        <w:rPr>
          <w:szCs w:val="28"/>
        </w:rPr>
        <w:t>Допускается нумерация листов графической части дипломной работы арабскими цифрами, помещаемыми на поле в правом верхнем углу листа.</w:t>
      </w:r>
      <w:r w:rsidR="005C26E8">
        <w:rPr>
          <w:szCs w:val="28"/>
        </w:rPr>
        <w:t xml:space="preserve"> Кроме листов с рамками.</w:t>
      </w:r>
    </w:p>
    <w:p w:rsidR="00E64204" w:rsidRDefault="00E64204" w:rsidP="00E64204">
      <w:pPr>
        <w:ind w:firstLine="709"/>
        <w:rPr>
          <w:szCs w:val="28"/>
        </w:rPr>
      </w:pPr>
      <w:r w:rsidRPr="00E64204">
        <w:rPr>
          <w:szCs w:val="28"/>
        </w:rPr>
        <w:t>Толщина линии на графиках и чертежах — 0,75 пт.</w:t>
      </w:r>
    </w:p>
    <w:p w:rsidR="005C26E8" w:rsidRPr="00D248C1" w:rsidRDefault="005C26E8" w:rsidP="005C26E8">
      <w:pPr>
        <w:ind w:firstLine="709"/>
        <w:rPr>
          <w:szCs w:val="28"/>
        </w:rPr>
      </w:pPr>
      <w:r w:rsidRPr="00D248C1">
        <w:rPr>
          <w:szCs w:val="28"/>
        </w:rPr>
        <w:t xml:space="preserve">Для обозначений на чертеже изображений поверхностей и других элементов изделия применяют прописные буквы русского алфавита, за исключением букв Ё, З, Й, </w:t>
      </w:r>
      <w:proofErr w:type="gramStart"/>
      <w:r w:rsidRPr="00D248C1">
        <w:rPr>
          <w:szCs w:val="28"/>
        </w:rPr>
        <w:t>О</w:t>
      </w:r>
      <w:proofErr w:type="gramEnd"/>
      <w:r w:rsidRPr="00D248C1">
        <w:rPr>
          <w:szCs w:val="28"/>
        </w:rPr>
        <w:t>, Ч, X, Ъ, Ы, Ь.</w:t>
      </w:r>
    </w:p>
    <w:p w:rsidR="005C26E8" w:rsidRPr="00D248C1" w:rsidRDefault="005C26E8" w:rsidP="005C26E8">
      <w:pPr>
        <w:ind w:firstLine="709"/>
        <w:rPr>
          <w:szCs w:val="28"/>
        </w:rPr>
      </w:pPr>
      <w:r w:rsidRPr="00D248C1">
        <w:rPr>
          <w:szCs w:val="28"/>
        </w:rPr>
        <w:t>Буквенные обозначения присваивают в алфавитном порядке без повторения и без пропусков. Предпочтительно обозначать сначала изображения (виды, разрезы, сечения, выносные элементы), а потом отдельные элементы (например, штуцера в химических аппаратах и др.). Размер шрифта буквенных обозначений должен быть больше размера цифр размерных чисел приблизительно в два раза.</w:t>
      </w:r>
    </w:p>
    <w:p w:rsidR="005C26E8" w:rsidRDefault="005C26E8" w:rsidP="00E64204">
      <w:pPr>
        <w:ind w:firstLine="709"/>
        <w:rPr>
          <w:szCs w:val="28"/>
        </w:rPr>
      </w:pPr>
    </w:p>
    <w:p w:rsidR="005802FA" w:rsidRDefault="005802FA" w:rsidP="006841CB">
      <w:pPr>
        <w:ind w:firstLine="709"/>
        <w:rPr>
          <w:szCs w:val="28"/>
        </w:rPr>
      </w:pPr>
      <w:r>
        <w:rPr>
          <w:szCs w:val="28"/>
        </w:rPr>
        <w:t>Каждый чертеж вне зависимости от категори</w:t>
      </w:r>
      <w:r w:rsidR="007A7580">
        <w:rPr>
          <w:szCs w:val="28"/>
        </w:rPr>
        <w:t>и</w:t>
      </w:r>
      <w:r>
        <w:rPr>
          <w:szCs w:val="28"/>
        </w:rPr>
        <w:t xml:space="preserve"> должен покрывать </w:t>
      </w:r>
      <w:r w:rsidRPr="003E1802">
        <w:rPr>
          <w:i/>
          <w:szCs w:val="28"/>
        </w:rPr>
        <w:t>минимум 70% площади формата</w:t>
      </w:r>
      <w:r>
        <w:rPr>
          <w:szCs w:val="28"/>
        </w:rPr>
        <w:t>, на котором он расположен.</w:t>
      </w:r>
    </w:p>
    <w:p w:rsidR="005802FA" w:rsidRDefault="005802FA" w:rsidP="006841CB">
      <w:pPr>
        <w:ind w:firstLine="709"/>
        <w:rPr>
          <w:szCs w:val="28"/>
        </w:rPr>
      </w:pPr>
      <w:r>
        <w:rPr>
          <w:szCs w:val="28"/>
        </w:rPr>
        <w:t>Все чертежи, кроме плакатов, должны быть черно-белыми.</w:t>
      </w:r>
    </w:p>
    <w:p w:rsidR="00744ECA" w:rsidRDefault="00671354" w:rsidP="006841CB">
      <w:pPr>
        <w:shd w:val="clear" w:color="auto" w:fill="FFFFFF"/>
        <w:ind w:firstLine="709"/>
      </w:pPr>
      <w:r>
        <w:lastRenderedPageBreak/>
        <w:t xml:space="preserve">Любой чертеж должен состоять из линий, </w:t>
      </w:r>
      <w:r w:rsidR="00744ECA">
        <w:t>соответствующих</w:t>
      </w:r>
      <w:r w:rsidR="00853F2E">
        <w:t xml:space="preserve"> ГОСТ 2.303</w:t>
      </w:r>
      <w:r>
        <w:t>-68.</w:t>
      </w:r>
      <w:r w:rsidR="00744ECA">
        <w:t xml:space="preserve"> </w:t>
      </w:r>
    </w:p>
    <w:p w:rsidR="003E1802" w:rsidRPr="002F04EA" w:rsidRDefault="003E1802" w:rsidP="006841CB">
      <w:pPr>
        <w:shd w:val="clear" w:color="auto" w:fill="FFFFFF"/>
        <w:ind w:firstLine="709"/>
      </w:pPr>
      <w:r>
        <w:t xml:space="preserve">При выполнении </w:t>
      </w:r>
      <w:r w:rsidR="001157AB">
        <w:t xml:space="preserve">ПЗ и ГЧ </w:t>
      </w:r>
      <w:r>
        <w:t xml:space="preserve"> следует руководствоваться стандартами</w:t>
      </w:r>
      <w:r w:rsidR="002F04EA" w:rsidRPr="002F04EA">
        <w:t>:</w:t>
      </w:r>
    </w:p>
    <w:p w:rsidR="003E1802" w:rsidRDefault="003E1802" w:rsidP="006841CB">
      <w:pPr>
        <w:shd w:val="clear" w:color="auto" w:fill="FFFFFF"/>
        <w:ind w:firstLine="709"/>
      </w:pPr>
      <w:r>
        <w:t>ГОСТ 19.701-90 ЕСПД. Схемы алгоритмов, программ, данных и систем. Условные обозначения и правила выполнения.</w:t>
      </w:r>
    </w:p>
    <w:p w:rsidR="003E1802" w:rsidRDefault="003E1802" w:rsidP="006841CB">
      <w:pPr>
        <w:shd w:val="clear" w:color="auto" w:fill="FFFFFF"/>
        <w:ind w:firstLine="709"/>
      </w:pPr>
      <w:r>
        <w:t xml:space="preserve">ГОСТ 19.402-78 ЕСПД. Описание программы. </w:t>
      </w:r>
    </w:p>
    <w:p w:rsidR="003E1802" w:rsidRDefault="003E1802" w:rsidP="006841CB">
      <w:pPr>
        <w:shd w:val="clear" w:color="auto" w:fill="FFFFFF"/>
        <w:ind w:firstLine="709"/>
      </w:pPr>
      <w:r>
        <w:t>ГОСТ 19.401-78 ЕСПД. Текст программы. Требования к содержанию и оформлению.</w:t>
      </w:r>
    </w:p>
    <w:p w:rsidR="003E1802" w:rsidRPr="003E1802" w:rsidRDefault="003E1802" w:rsidP="006841CB">
      <w:pPr>
        <w:shd w:val="clear" w:color="auto" w:fill="FFFFFF"/>
        <w:ind w:firstLine="709"/>
        <w:rPr>
          <w:color w:val="000000"/>
          <w:spacing w:val="-1"/>
          <w:sz w:val="30"/>
          <w:szCs w:val="30"/>
          <w:lang w:val="en-US"/>
        </w:rPr>
      </w:pPr>
      <w:r>
        <w:rPr>
          <w:lang w:val="en-US"/>
        </w:rPr>
        <w:t>OMG</w:t>
      </w:r>
      <w:r w:rsidRPr="003E1802">
        <w:rPr>
          <w:lang w:val="en-US"/>
        </w:rPr>
        <w:t xml:space="preserve"> </w:t>
      </w:r>
      <w:r>
        <w:rPr>
          <w:lang w:val="en-US"/>
        </w:rPr>
        <w:t>Unified</w:t>
      </w:r>
      <w:r w:rsidRPr="003E1802">
        <w:rPr>
          <w:lang w:val="en-US"/>
        </w:rPr>
        <w:t xml:space="preserve"> </w:t>
      </w:r>
      <w:r>
        <w:rPr>
          <w:lang w:val="en-US"/>
        </w:rPr>
        <w:t>Modeling</w:t>
      </w:r>
      <w:r w:rsidRPr="003E1802">
        <w:rPr>
          <w:lang w:val="en-US"/>
        </w:rPr>
        <w:t xml:space="preserve"> </w:t>
      </w:r>
      <w:r>
        <w:rPr>
          <w:lang w:val="en-US"/>
        </w:rPr>
        <w:t>Language</w:t>
      </w:r>
      <w:r w:rsidRPr="003E1802">
        <w:rPr>
          <w:lang w:val="en-US"/>
        </w:rPr>
        <w:t xml:space="preserve"> 2.5 </w:t>
      </w:r>
      <w:r>
        <w:rPr>
          <w:lang w:val="en-US"/>
        </w:rPr>
        <w:t>Superstructure</w:t>
      </w:r>
      <w:r w:rsidRPr="003E1802">
        <w:rPr>
          <w:lang w:val="en-US"/>
        </w:rPr>
        <w:t xml:space="preserve"> </w:t>
      </w:r>
      <w:r>
        <w:rPr>
          <w:lang w:val="en-US"/>
        </w:rPr>
        <w:t>Specification</w:t>
      </w:r>
    </w:p>
    <w:p w:rsidR="003E1802" w:rsidRPr="005C26E8" w:rsidRDefault="005C26E8" w:rsidP="006841CB">
      <w:pPr>
        <w:ind w:firstLine="709"/>
        <w:rPr>
          <w:szCs w:val="28"/>
        </w:rPr>
      </w:pPr>
      <w:r w:rsidRPr="005C26E8">
        <w:rPr>
          <w:szCs w:val="28"/>
        </w:rPr>
        <w:t xml:space="preserve">Иллюстративные материалы следует выполнять в соответствии с правилами оформления, изложенными в разделе 10 СТП БГТУ 001-2019 настоящего стандарта. </w:t>
      </w:r>
    </w:p>
    <w:p w:rsidR="00594241" w:rsidRDefault="00594241" w:rsidP="006841CB">
      <w:pPr>
        <w:ind w:firstLine="709"/>
        <w:rPr>
          <w:szCs w:val="28"/>
        </w:rPr>
      </w:pPr>
      <w:r>
        <w:rPr>
          <w:szCs w:val="28"/>
        </w:rPr>
        <w:t>ГОСТ</w:t>
      </w:r>
      <w:r w:rsidRPr="003E1802">
        <w:rPr>
          <w:szCs w:val="28"/>
        </w:rPr>
        <w:t xml:space="preserve"> 19.701-90 </w:t>
      </w:r>
      <w:r>
        <w:rPr>
          <w:szCs w:val="28"/>
        </w:rPr>
        <w:t>устанавливает</w:t>
      </w:r>
      <w:r w:rsidRPr="003E1802">
        <w:rPr>
          <w:szCs w:val="28"/>
        </w:rPr>
        <w:t xml:space="preserve"> </w:t>
      </w:r>
      <w:r>
        <w:rPr>
          <w:szCs w:val="28"/>
        </w:rPr>
        <w:t>следующие</w:t>
      </w:r>
      <w:r w:rsidRPr="003E1802">
        <w:rPr>
          <w:szCs w:val="28"/>
        </w:rPr>
        <w:t xml:space="preserve"> </w:t>
      </w:r>
      <w:r>
        <w:rPr>
          <w:szCs w:val="28"/>
        </w:rPr>
        <w:t>схемы</w:t>
      </w:r>
      <w:r w:rsidRPr="003E1802">
        <w:rPr>
          <w:szCs w:val="28"/>
        </w:rPr>
        <w:t xml:space="preserve"> </w:t>
      </w:r>
      <w:r>
        <w:rPr>
          <w:szCs w:val="28"/>
        </w:rPr>
        <w:t>алгоритмов</w:t>
      </w:r>
      <w:r w:rsidRPr="003E1802">
        <w:rPr>
          <w:szCs w:val="28"/>
        </w:rPr>
        <w:t xml:space="preserve">, </w:t>
      </w:r>
      <w:r>
        <w:rPr>
          <w:szCs w:val="28"/>
        </w:rPr>
        <w:t>программ</w:t>
      </w:r>
      <w:r w:rsidRPr="003E1802">
        <w:rPr>
          <w:szCs w:val="28"/>
        </w:rPr>
        <w:t xml:space="preserve">, </w:t>
      </w:r>
      <w:r>
        <w:rPr>
          <w:szCs w:val="28"/>
        </w:rPr>
        <w:t>данных и систем: схема данных, схема работы системы, схема программы, схема взаимодействия программ, схема ресурсов системы, схема алгоритма работы технического устройства.</w:t>
      </w:r>
    </w:p>
    <w:p w:rsidR="003D00C7" w:rsidRPr="00785052" w:rsidRDefault="003D00C7" w:rsidP="003D00C7">
      <w:pPr>
        <w:rPr>
          <w:b/>
          <w:i/>
          <w:szCs w:val="28"/>
        </w:rPr>
      </w:pPr>
      <w:r w:rsidRPr="00785052">
        <w:rPr>
          <w:b/>
          <w:i/>
          <w:szCs w:val="28"/>
        </w:rPr>
        <w:t>В пояснительной записке не приводятся общие схемы</w:t>
      </w:r>
      <w:r w:rsidR="00785052" w:rsidRPr="00785052">
        <w:rPr>
          <w:b/>
          <w:i/>
          <w:szCs w:val="28"/>
        </w:rPr>
        <w:t>,</w:t>
      </w:r>
      <w:r w:rsidR="00E64204">
        <w:rPr>
          <w:b/>
          <w:i/>
          <w:szCs w:val="28"/>
        </w:rPr>
        <w:t xml:space="preserve"> </w:t>
      </w:r>
      <w:r w:rsidRPr="00785052">
        <w:rPr>
          <w:b/>
          <w:i/>
          <w:szCs w:val="28"/>
        </w:rPr>
        <w:t>представляющие сквозную функциональность</w:t>
      </w:r>
      <w:r w:rsidR="00785052" w:rsidRPr="00785052">
        <w:rPr>
          <w:b/>
          <w:i/>
          <w:szCs w:val="28"/>
        </w:rPr>
        <w:t xml:space="preserve">. Например: </w:t>
      </w:r>
      <w:r w:rsidRPr="00785052">
        <w:rPr>
          <w:b/>
          <w:i/>
          <w:szCs w:val="28"/>
        </w:rPr>
        <w:t xml:space="preserve"> аутентификаци</w:t>
      </w:r>
      <w:r w:rsidR="00785052" w:rsidRPr="00785052">
        <w:rPr>
          <w:b/>
          <w:i/>
          <w:szCs w:val="28"/>
        </w:rPr>
        <w:t>я</w:t>
      </w:r>
      <w:r w:rsidRPr="00785052">
        <w:rPr>
          <w:b/>
          <w:i/>
          <w:szCs w:val="28"/>
        </w:rPr>
        <w:t xml:space="preserve"> и регистраци</w:t>
      </w:r>
      <w:r w:rsidR="00785052" w:rsidRPr="00785052">
        <w:rPr>
          <w:b/>
          <w:i/>
          <w:szCs w:val="28"/>
        </w:rPr>
        <w:t xml:space="preserve">я </w:t>
      </w:r>
      <w:r w:rsidRPr="00785052">
        <w:rPr>
          <w:b/>
          <w:i/>
          <w:szCs w:val="28"/>
        </w:rPr>
        <w:t>пользователей</w:t>
      </w:r>
      <w:r w:rsidR="00E64204">
        <w:rPr>
          <w:b/>
          <w:i/>
          <w:szCs w:val="28"/>
        </w:rPr>
        <w:t xml:space="preserve">, </w:t>
      </w:r>
      <w:r w:rsidRPr="00785052">
        <w:rPr>
          <w:b/>
          <w:i/>
          <w:szCs w:val="28"/>
        </w:rPr>
        <w:t xml:space="preserve">получение JWT </w:t>
      </w:r>
      <w:proofErr w:type="spellStart"/>
      <w:r w:rsidRPr="00785052">
        <w:rPr>
          <w:b/>
          <w:i/>
          <w:szCs w:val="28"/>
        </w:rPr>
        <w:t>тоекена</w:t>
      </w:r>
      <w:proofErr w:type="spellEnd"/>
      <w:r w:rsidR="00785052" w:rsidRPr="00785052">
        <w:rPr>
          <w:b/>
          <w:i/>
          <w:szCs w:val="28"/>
        </w:rPr>
        <w:t xml:space="preserve"> и т.д.</w:t>
      </w:r>
    </w:p>
    <w:p w:rsidR="00594241" w:rsidRDefault="00594241" w:rsidP="006841CB">
      <w:pPr>
        <w:ind w:firstLine="709"/>
        <w:rPr>
          <w:szCs w:val="28"/>
        </w:rPr>
      </w:pPr>
      <w:r>
        <w:rPr>
          <w:szCs w:val="28"/>
        </w:rPr>
        <w:t>Схемы данных отображают путь данных при решении задач и определяют этапы обработки, а также различные носители данных.</w:t>
      </w:r>
    </w:p>
    <w:p w:rsidR="00594241" w:rsidRDefault="00594241" w:rsidP="006841CB">
      <w:pPr>
        <w:ind w:firstLine="709"/>
        <w:rPr>
          <w:szCs w:val="28"/>
        </w:rPr>
      </w:pPr>
      <w:r>
        <w:rPr>
          <w:szCs w:val="28"/>
        </w:rPr>
        <w:t>Схемы программ отображают последовательность операций в программах.</w:t>
      </w:r>
      <w:r w:rsidR="008F19E4">
        <w:rPr>
          <w:szCs w:val="28"/>
        </w:rPr>
        <w:t xml:space="preserve"> Схемы программ могут сильно отличаться друг от друга в зависимости от степени детализации, стиля и т.д. </w:t>
      </w:r>
    </w:p>
    <w:p w:rsidR="00594241" w:rsidRDefault="00594241" w:rsidP="006841CB">
      <w:pPr>
        <w:ind w:firstLine="709"/>
        <w:rPr>
          <w:szCs w:val="28"/>
        </w:rPr>
      </w:pPr>
      <w:r w:rsidRPr="00B408A5">
        <w:rPr>
          <w:b/>
          <w:szCs w:val="28"/>
        </w:rPr>
        <w:t>С</w:t>
      </w:r>
      <w:r w:rsidR="007A7580">
        <w:rPr>
          <w:b/>
          <w:szCs w:val="28"/>
        </w:rPr>
        <w:t>х</w:t>
      </w:r>
      <w:r w:rsidRPr="00B408A5">
        <w:rPr>
          <w:b/>
          <w:szCs w:val="28"/>
        </w:rPr>
        <w:t>ема работы системы</w:t>
      </w:r>
      <w:r>
        <w:rPr>
          <w:szCs w:val="28"/>
        </w:rPr>
        <w:t xml:space="preserve"> отображает управление операциями и потоком данных в системе.</w:t>
      </w:r>
      <w:r w:rsidR="002010C5">
        <w:rPr>
          <w:szCs w:val="28"/>
        </w:rPr>
        <w:t xml:space="preserve"> Схема работы системы является альтернативой структурной схеме программы. Однако в данном случае отображаются не только связи между подпрограммами, но еще и последовательность обработки информации. Схема работы системы, также определяется ГОСТ 19.701-90 и чертится по тем же правилам.</w:t>
      </w:r>
    </w:p>
    <w:p w:rsidR="00594241" w:rsidRDefault="00594241" w:rsidP="006841CB">
      <w:pPr>
        <w:ind w:firstLine="709"/>
        <w:rPr>
          <w:szCs w:val="28"/>
        </w:rPr>
      </w:pPr>
      <w:r>
        <w:rPr>
          <w:szCs w:val="28"/>
        </w:rPr>
        <w:t>Схемы взаимодействия программ отображают путь активации программ и взаимодействий с соответствующими данными.</w:t>
      </w:r>
    </w:p>
    <w:p w:rsidR="001157AB" w:rsidRDefault="001157AB" w:rsidP="006841CB">
      <w:pPr>
        <w:ind w:firstLine="709"/>
        <w:rPr>
          <w:szCs w:val="28"/>
        </w:rPr>
      </w:pPr>
      <w:r>
        <w:rPr>
          <w:szCs w:val="28"/>
        </w:rPr>
        <w:t>Схемы ресурсов системы отображают конфигурацию блоков данных и обрабатывающих блоков, котор</w:t>
      </w:r>
      <w:r w:rsidR="007A7580">
        <w:rPr>
          <w:szCs w:val="28"/>
        </w:rPr>
        <w:t>ые</w:t>
      </w:r>
      <w:r>
        <w:rPr>
          <w:szCs w:val="28"/>
        </w:rPr>
        <w:t xml:space="preserve"> требуется для решения задачи или набора задач.</w:t>
      </w:r>
    </w:p>
    <w:p w:rsidR="008E73B7" w:rsidRDefault="008E73B7" w:rsidP="006841CB">
      <w:pPr>
        <w:ind w:firstLine="709"/>
        <w:rPr>
          <w:szCs w:val="28"/>
        </w:rPr>
      </w:pPr>
      <w:r w:rsidRPr="00875823">
        <w:rPr>
          <w:i/>
          <w:szCs w:val="28"/>
        </w:rPr>
        <w:t>По возможности использование таких схем</w:t>
      </w:r>
      <w:r>
        <w:rPr>
          <w:szCs w:val="28"/>
        </w:rPr>
        <w:t xml:space="preserve"> </w:t>
      </w:r>
      <w:r w:rsidRPr="001157AB">
        <w:rPr>
          <w:i/>
          <w:szCs w:val="28"/>
        </w:rPr>
        <w:t>не рекомендуется</w:t>
      </w:r>
      <w:r>
        <w:rPr>
          <w:szCs w:val="28"/>
        </w:rPr>
        <w:t>.</w:t>
      </w:r>
    </w:p>
    <w:p w:rsidR="00594241" w:rsidRDefault="008E73B7" w:rsidP="006841CB">
      <w:pPr>
        <w:ind w:firstLine="709"/>
        <w:rPr>
          <w:szCs w:val="28"/>
        </w:rPr>
      </w:pPr>
      <w:r w:rsidRPr="008E73B7">
        <w:rPr>
          <w:i/>
          <w:szCs w:val="28"/>
        </w:rPr>
        <w:t xml:space="preserve">Рекомендуется выполнять </w:t>
      </w:r>
      <w:r w:rsidRPr="002F04EA">
        <w:rPr>
          <w:b/>
          <w:szCs w:val="28"/>
        </w:rPr>
        <w:t>схемы алгоритмо</w:t>
      </w:r>
      <w:r w:rsidRPr="007A7580">
        <w:rPr>
          <w:b/>
          <w:szCs w:val="28"/>
        </w:rPr>
        <w:t>в</w:t>
      </w:r>
      <w:r w:rsidRPr="008E73B7">
        <w:rPr>
          <w:i/>
          <w:szCs w:val="28"/>
        </w:rPr>
        <w:t>.</w:t>
      </w:r>
      <w:r w:rsidR="002F04EA">
        <w:rPr>
          <w:szCs w:val="28"/>
        </w:rPr>
        <w:t xml:space="preserve"> Схема</w:t>
      </w:r>
      <w:r w:rsidR="00594241">
        <w:rPr>
          <w:szCs w:val="28"/>
        </w:rPr>
        <w:t xml:space="preserve"> отображает последовательность выполнения действий при решении задачи</w:t>
      </w:r>
      <w:r w:rsidR="001157AB">
        <w:rPr>
          <w:szCs w:val="28"/>
        </w:rPr>
        <w:t xml:space="preserve"> (рис</w:t>
      </w:r>
      <w:r w:rsidR="00594241">
        <w:rPr>
          <w:szCs w:val="28"/>
        </w:rPr>
        <w:t>.</w:t>
      </w:r>
      <w:r>
        <w:rPr>
          <w:szCs w:val="28"/>
        </w:rPr>
        <w:t xml:space="preserve"> </w:t>
      </w:r>
      <w:r w:rsidR="00E64204">
        <w:rPr>
          <w:szCs w:val="28"/>
        </w:rPr>
        <w:t>1</w:t>
      </w:r>
      <w:r>
        <w:rPr>
          <w:szCs w:val="28"/>
        </w:rPr>
        <w:t>.1</w:t>
      </w:r>
      <w:r w:rsidR="00B408A5">
        <w:rPr>
          <w:szCs w:val="28"/>
        </w:rPr>
        <w:t>)</w:t>
      </w:r>
      <w:r>
        <w:rPr>
          <w:szCs w:val="28"/>
        </w:rPr>
        <w:t xml:space="preserve"> и регламентируется ГОСТ 19.701-90</w:t>
      </w:r>
      <w:r w:rsidR="00B408A5">
        <w:rPr>
          <w:szCs w:val="28"/>
        </w:rPr>
        <w:t>.</w:t>
      </w:r>
      <w:r>
        <w:rPr>
          <w:szCs w:val="28"/>
        </w:rPr>
        <w:t xml:space="preserve"> </w:t>
      </w:r>
    </w:p>
    <w:p w:rsidR="0042768B" w:rsidRDefault="0042768B" w:rsidP="00594241">
      <w:pPr>
        <w:ind w:firstLine="0"/>
        <w:jc w:val="center"/>
        <w:rPr>
          <w:b/>
        </w:rPr>
        <w:sectPr w:rsidR="0042768B" w:rsidSect="00326DC8">
          <w:pgSz w:w="11906" w:h="16838"/>
          <w:pgMar w:top="1134" w:right="850" w:bottom="1134" w:left="1701" w:header="708" w:footer="708" w:gutter="0"/>
          <w:cols w:space="708"/>
          <w:docGrid w:linePitch="360"/>
        </w:sectPr>
      </w:pPr>
    </w:p>
    <w:p w:rsidR="001157AB" w:rsidRPr="00CD1C91" w:rsidRDefault="0042768B" w:rsidP="0042768B">
      <w:pPr>
        <w:ind w:firstLine="0"/>
        <w:jc w:val="center"/>
        <w:rPr>
          <w:sz w:val="26"/>
          <w:szCs w:val="28"/>
        </w:rPr>
      </w:pPr>
      <w:r>
        <w:rPr>
          <w:noProof/>
        </w:rPr>
        <w:lastRenderedPageBreak/>
        <w:drawing>
          <wp:inline distT="0" distB="0" distL="0" distR="0" wp14:anchorId="6E79B4FD" wp14:editId="4E213649">
            <wp:extent cx="9183750" cy="5841365"/>
            <wp:effectExtent l="0" t="0" r="0" b="6985"/>
            <wp:docPr id="579" name="Рисунок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92043" cy="5846640"/>
                    </a:xfrm>
                    <a:prstGeom prst="rect">
                      <a:avLst/>
                    </a:prstGeom>
                  </pic:spPr>
                </pic:pic>
              </a:graphicData>
            </a:graphic>
          </wp:inline>
        </w:drawing>
      </w:r>
      <w:r>
        <w:rPr>
          <w:noProof/>
        </w:rPr>
        <w:t xml:space="preserve"> </w:t>
      </w:r>
      <w:r w:rsidR="001157AB" w:rsidRPr="00314589">
        <w:rPr>
          <w:sz w:val="26"/>
          <w:szCs w:val="28"/>
        </w:rPr>
        <w:t xml:space="preserve">Рисунок </w:t>
      </w:r>
      <w:r w:rsidR="00E64204">
        <w:rPr>
          <w:sz w:val="26"/>
          <w:szCs w:val="28"/>
        </w:rPr>
        <w:t>1</w:t>
      </w:r>
      <w:r w:rsidR="008E73B7">
        <w:rPr>
          <w:sz w:val="26"/>
          <w:szCs w:val="28"/>
        </w:rPr>
        <w:t>.1</w:t>
      </w:r>
      <w:r w:rsidR="001157AB" w:rsidRPr="00314589">
        <w:rPr>
          <w:sz w:val="26"/>
          <w:szCs w:val="28"/>
        </w:rPr>
        <w:t xml:space="preserve"> – Схема </w:t>
      </w:r>
      <w:r w:rsidR="001157AB">
        <w:rPr>
          <w:sz w:val="26"/>
          <w:szCs w:val="28"/>
        </w:rPr>
        <w:t xml:space="preserve">алгоритма </w:t>
      </w:r>
    </w:p>
    <w:p w:rsidR="0042768B" w:rsidRDefault="0042768B" w:rsidP="001157AB">
      <w:pPr>
        <w:ind w:firstLine="709"/>
        <w:rPr>
          <w:szCs w:val="28"/>
        </w:rPr>
        <w:sectPr w:rsidR="0042768B" w:rsidSect="0042768B">
          <w:pgSz w:w="16838" w:h="11906" w:orient="landscape" w:code="9"/>
          <w:pgMar w:top="851" w:right="1134" w:bottom="1418" w:left="1134" w:header="709" w:footer="709" w:gutter="0"/>
          <w:cols w:space="708"/>
          <w:docGrid w:linePitch="360"/>
        </w:sectPr>
      </w:pPr>
    </w:p>
    <w:p w:rsidR="00D5037B" w:rsidRPr="008E73B7" w:rsidRDefault="008E73B7" w:rsidP="0042768B">
      <w:pPr>
        <w:ind w:firstLine="709"/>
        <w:rPr>
          <w:i/>
          <w:szCs w:val="28"/>
        </w:rPr>
      </w:pPr>
      <w:r w:rsidRPr="00875823">
        <w:rPr>
          <w:b/>
          <w:i/>
          <w:szCs w:val="28"/>
        </w:rPr>
        <w:lastRenderedPageBreak/>
        <w:t>Кроме того</w:t>
      </w:r>
      <w:r w:rsidR="00B408A5" w:rsidRPr="00875823">
        <w:rPr>
          <w:b/>
          <w:i/>
          <w:szCs w:val="28"/>
        </w:rPr>
        <w:t>,</w:t>
      </w:r>
      <w:r w:rsidRPr="00875823">
        <w:rPr>
          <w:b/>
          <w:i/>
          <w:szCs w:val="28"/>
        </w:rPr>
        <w:t xml:space="preserve"> можно </w:t>
      </w:r>
      <w:r w:rsidR="00B408A5" w:rsidRPr="00875823">
        <w:rPr>
          <w:b/>
          <w:i/>
          <w:szCs w:val="28"/>
        </w:rPr>
        <w:t>выполнять</w:t>
      </w:r>
      <w:r w:rsidRPr="00875823">
        <w:rPr>
          <w:b/>
          <w:i/>
          <w:szCs w:val="28"/>
        </w:rPr>
        <w:t xml:space="preserve"> следующие категории чертежей</w:t>
      </w:r>
      <w:r w:rsidR="007A7580">
        <w:rPr>
          <w:i/>
          <w:szCs w:val="28"/>
        </w:rPr>
        <w:t>.</w:t>
      </w:r>
    </w:p>
    <w:p w:rsidR="000D4A74" w:rsidRPr="00D5037B" w:rsidRDefault="000D4A74" w:rsidP="0042768B">
      <w:pPr>
        <w:ind w:firstLine="709"/>
        <w:rPr>
          <w:szCs w:val="28"/>
        </w:rPr>
      </w:pPr>
      <w:r>
        <w:rPr>
          <w:b/>
          <w:szCs w:val="28"/>
        </w:rPr>
        <w:t xml:space="preserve">Структурная схема. </w:t>
      </w:r>
      <w:r w:rsidR="00D5037B" w:rsidRPr="00D5037B">
        <w:rPr>
          <w:szCs w:val="28"/>
        </w:rPr>
        <w:t>Показывает модули (блоки) программного обеспечения и взаимодействия между ними (</w:t>
      </w:r>
      <w:r w:rsidR="008E73B7">
        <w:rPr>
          <w:szCs w:val="28"/>
        </w:rPr>
        <w:t>рис.</w:t>
      </w:r>
      <w:r w:rsidR="00C93728">
        <w:rPr>
          <w:szCs w:val="28"/>
        </w:rPr>
        <w:t xml:space="preserve"> 1</w:t>
      </w:r>
      <w:r w:rsidR="008E73B7">
        <w:rPr>
          <w:szCs w:val="28"/>
        </w:rPr>
        <w:t>.2</w:t>
      </w:r>
      <w:r w:rsidR="00D5037B">
        <w:rPr>
          <w:szCs w:val="28"/>
        </w:rPr>
        <w:t>)</w:t>
      </w:r>
      <w:r w:rsidR="00D5037B" w:rsidRPr="00D5037B">
        <w:rPr>
          <w:szCs w:val="28"/>
        </w:rPr>
        <w:t>.</w:t>
      </w:r>
      <w:r w:rsidR="008E73B7">
        <w:rPr>
          <w:szCs w:val="28"/>
        </w:rPr>
        <w:t xml:space="preserve"> Как альтернатива</w:t>
      </w:r>
      <w:r w:rsidR="00D41778">
        <w:rPr>
          <w:szCs w:val="28"/>
        </w:rPr>
        <w:t xml:space="preserve"> структурная схема может быть заменена схемой</w:t>
      </w:r>
      <w:r w:rsidR="008E73B7">
        <w:rPr>
          <w:szCs w:val="28"/>
        </w:rPr>
        <w:t xml:space="preserve"> работы системы.</w:t>
      </w:r>
    </w:p>
    <w:p w:rsidR="00D5037B" w:rsidRDefault="00D5037B" w:rsidP="0042768B">
      <w:pPr>
        <w:ind w:firstLine="709"/>
        <w:rPr>
          <w:b/>
          <w:szCs w:val="28"/>
        </w:rPr>
      </w:pPr>
    </w:p>
    <w:p w:rsidR="00D5037B" w:rsidRDefault="00D5037B" w:rsidP="0042768B">
      <w:pPr>
        <w:ind w:firstLine="709"/>
        <w:rPr>
          <w:b/>
          <w:szCs w:val="28"/>
        </w:rPr>
      </w:pPr>
      <w:r>
        <w:rPr>
          <w:noProof/>
        </w:rPr>
        <w:drawing>
          <wp:inline distT="0" distB="0" distL="0" distR="0" wp14:anchorId="6B2C6968" wp14:editId="21D4A149">
            <wp:extent cx="4276725" cy="3667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667125"/>
                    </a:xfrm>
                    <a:prstGeom prst="rect">
                      <a:avLst/>
                    </a:prstGeom>
                  </pic:spPr>
                </pic:pic>
              </a:graphicData>
            </a:graphic>
          </wp:inline>
        </w:drawing>
      </w:r>
    </w:p>
    <w:p w:rsidR="000D4A74" w:rsidRPr="00D5037B" w:rsidRDefault="00D5037B" w:rsidP="0042768B">
      <w:pPr>
        <w:ind w:firstLine="709"/>
        <w:rPr>
          <w:b/>
          <w:szCs w:val="28"/>
          <w:lang w:val="en-US"/>
        </w:rPr>
      </w:pPr>
      <w:r>
        <w:rPr>
          <w:b/>
          <w:szCs w:val="28"/>
          <w:lang w:val="en-US"/>
        </w:rPr>
        <w:t>a)</w:t>
      </w:r>
    </w:p>
    <w:p w:rsidR="00D5037B" w:rsidRDefault="00D5037B" w:rsidP="00D5037B">
      <w:pPr>
        <w:ind w:firstLine="0"/>
        <w:jc w:val="center"/>
        <w:rPr>
          <w:b/>
        </w:rPr>
      </w:pPr>
      <w:r>
        <w:rPr>
          <w:noProof/>
        </w:rPr>
        <w:drawing>
          <wp:inline distT="0" distB="0" distL="0" distR="0" wp14:anchorId="753C3393" wp14:editId="2193883D">
            <wp:extent cx="4653280" cy="3386374"/>
            <wp:effectExtent l="0" t="0" r="0" b="5080"/>
            <wp:docPr id="572" name="Рисунок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445" cy="3390861"/>
                    </a:xfrm>
                    <a:prstGeom prst="rect">
                      <a:avLst/>
                    </a:prstGeom>
                  </pic:spPr>
                </pic:pic>
              </a:graphicData>
            </a:graphic>
          </wp:inline>
        </w:drawing>
      </w:r>
    </w:p>
    <w:p w:rsidR="00D5037B" w:rsidRPr="00D5037B" w:rsidRDefault="00D5037B" w:rsidP="00D5037B">
      <w:pPr>
        <w:ind w:firstLine="0"/>
        <w:jc w:val="left"/>
        <w:rPr>
          <w:b/>
        </w:rPr>
      </w:pPr>
      <w:r>
        <w:rPr>
          <w:b/>
        </w:rPr>
        <w:t>б)</w:t>
      </w:r>
    </w:p>
    <w:p w:rsidR="00D5037B" w:rsidRPr="00CD1C91" w:rsidRDefault="00D5037B" w:rsidP="00D5037B">
      <w:pPr>
        <w:jc w:val="center"/>
        <w:rPr>
          <w:sz w:val="26"/>
          <w:szCs w:val="28"/>
        </w:rPr>
      </w:pPr>
      <w:r w:rsidRPr="00314589">
        <w:rPr>
          <w:sz w:val="26"/>
          <w:szCs w:val="28"/>
        </w:rPr>
        <w:t xml:space="preserve">Рисунок </w:t>
      </w:r>
      <w:r w:rsidR="00C93728">
        <w:rPr>
          <w:sz w:val="26"/>
          <w:szCs w:val="28"/>
        </w:rPr>
        <w:t>1</w:t>
      </w:r>
      <w:r w:rsidR="008E73B7">
        <w:rPr>
          <w:sz w:val="26"/>
          <w:szCs w:val="28"/>
        </w:rPr>
        <w:t>.2</w:t>
      </w:r>
      <w:r w:rsidRPr="00314589">
        <w:rPr>
          <w:sz w:val="26"/>
          <w:szCs w:val="28"/>
        </w:rPr>
        <w:t xml:space="preserve"> – Схем</w:t>
      </w:r>
      <w:r>
        <w:rPr>
          <w:sz w:val="26"/>
          <w:szCs w:val="28"/>
        </w:rPr>
        <w:t>ы</w:t>
      </w:r>
      <w:r w:rsidRPr="00314589">
        <w:rPr>
          <w:sz w:val="26"/>
          <w:szCs w:val="28"/>
        </w:rPr>
        <w:t xml:space="preserve"> </w:t>
      </w:r>
      <w:r>
        <w:rPr>
          <w:sz w:val="26"/>
          <w:szCs w:val="28"/>
        </w:rPr>
        <w:t>структурные</w:t>
      </w:r>
    </w:p>
    <w:p w:rsidR="000D4A74" w:rsidRDefault="000D4A74" w:rsidP="0042768B">
      <w:pPr>
        <w:ind w:firstLine="709"/>
        <w:rPr>
          <w:b/>
          <w:szCs w:val="28"/>
        </w:rPr>
      </w:pPr>
    </w:p>
    <w:p w:rsidR="00B408A5" w:rsidRDefault="0042768B" w:rsidP="0042768B">
      <w:pPr>
        <w:ind w:firstLine="709"/>
        <w:rPr>
          <w:szCs w:val="28"/>
        </w:rPr>
      </w:pPr>
      <w:r w:rsidRPr="00582C8E">
        <w:rPr>
          <w:b/>
          <w:szCs w:val="28"/>
        </w:rPr>
        <w:lastRenderedPageBreak/>
        <w:t>Диаграммы классов.</w:t>
      </w:r>
      <w:r>
        <w:rPr>
          <w:szCs w:val="28"/>
        </w:rPr>
        <w:t xml:space="preserve"> В связи с отсутствием отечественных стандартов регламентирующих правила оформления чертежей используется стандарт унифицированного языка моделирования (</w:t>
      </w:r>
      <w:r>
        <w:rPr>
          <w:szCs w:val="28"/>
          <w:lang w:val="en-US"/>
        </w:rPr>
        <w:t>UML</w:t>
      </w:r>
      <w:r w:rsidRPr="002010C5">
        <w:rPr>
          <w:szCs w:val="28"/>
        </w:rPr>
        <w:t>)</w:t>
      </w:r>
      <w:r>
        <w:rPr>
          <w:szCs w:val="28"/>
        </w:rPr>
        <w:t>, поддерживаемы</w:t>
      </w:r>
      <w:r w:rsidR="00D854FE">
        <w:rPr>
          <w:szCs w:val="28"/>
        </w:rPr>
        <w:t>й</w:t>
      </w:r>
      <w:r>
        <w:rPr>
          <w:szCs w:val="28"/>
        </w:rPr>
        <w:t xml:space="preserve"> многими пакетами автоматизированного проектирования. Диаграмма отражает статические отношения между классами</w:t>
      </w:r>
      <w:r w:rsidR="00D41778">
        <w:rPr>
          <w:szCs w:val="28"/>
        </w:rPr>
        <w:t xml:space="preserve"> (рис. </w:t>
      </w:r>
      <w:r w:rsidR="00C93728">
        <w:rPr>
          <w:szCs w:val="28"/>
        </w:rPr>
        <w:t>1</w:t>
      </w:r>
      <w:r w:rsidR="00D41778">
        <w:rPr>
          <w:szCs w:val="28"/>
        </w:rPr>
        <w:t>.3)</w:t>
      </w:r>
      <w:r>
        <w:rPr>
          <w:szCs w:val="28"/>
        </w:rPr>
        <w:t xml:space="preserve">. </w:t>
      </w:r>
    </w:p>
    <w:p w:rsidR="001157AB" w:rsidRDefault="0042768B" w:rsidP="0042768B">
      <w:pPr>
        <w:ind w:firstLine="709"/>
        <w:rPr>
          <w:szCs w:val="28"/>
        </w:rPr>
      </w:pPr>
      <w:r>
        <w:rPr>
          <w:szCs w:val="28"/>
        </w:rPr>
        <w:t>На диаграмме класс изобра</w:t>
      </w:r>
      <w:r w:rsidR="001157AB">
        <w:rPr>
          <w:szCs w:val="28"/>
        </w:rPr>
        <w:t>жается в виде прямоугольника со сплошно</w:t>
      </w:r>
      <w:r w:rsidR="00D854FE">
        <w:rPr>
          <w:szCs w:val="28"/>
        </w:rPr>
        <w:t>й</w:t>
      </w:r>
      <w:r w:rsidR="001157AB">
        <w:rPr>
          <w:szCs w:val="28"/>
        </w:rPr>
        <w:t xml:space="preserve"> границей, разделенного горизонтальными линиями на три основные секции. Верхняя </w:t>
      </w:r>
      <w:r w:rsidR="003C4045">
        <w:rPr>
          <w:szCs w:val="28"/>
        </w:rPr>
        <w:t xml:space="preserve">секция </w:t>
      </w:r>
      <w:r w:rsidR="001157AB">
        <w:rPr>
          <w:szCs w:val="28"/>
        </w:rPr>
        <w:t>содержит имя класса и стереотип. Курсивом обозначают абстрактные классы. Средняя секция содержит список атрибутов. Нижняя секция – список операций или функций – методов класса. Атрибут изображается в виде текстовой строки, отражающей его свойства</w:t>
      </w:r>
      <w:r w:rsidR="001157AB" w:rsidRPr="00582C8E">
        <w:rPr>
          <w:szCs w:val="28"/>
        </w:rPr>
        <w:t>:</w:t>
      </w:r>
    </w:p>
    <w:p w:rsidR="0042768B" w:rsidRPr="00582C8E" w:rsidRDefault="0042768B" w:rsidP="0042768B">
      <w:pPr>
        <w:ind w:firstLine="709"/>
        <w:rPr>
          <w:szCs w:val="28"/>
        </w:rPr>
      </w:pPr>
    </w:p>
    <w:p w:rsidR="001157AB" w:rsidRDefault="001157AB" w:rsidP="001157AB">
      <w:pPr>
        <w:ind w:firstLine="709"/>
        <w:rPr>
          <w:rFonts w:ascii="Courier New" w:hAnsi="Courier New" w:cs="Courier New"/>
          <w:sz w:val="24"/>
          <w:szCs w:val="24"/>
        </w:rPr>
      </w:pPr>
      <w:r w:rsidRPr="00582C8E">
        <w:rPr>
          <w:rFonts w:ascii="Courier New" w:hAnsi="Courier New" w:cs="Courier New"/>
          <w:sz w:val="24"/>
          <w:szCs w:val="24"/>
        </w:rPr>
        <w:t>&lt;видимость&gt;&lt;имя&gt;:&lt;тип&gt;=&lt;начальное значение&gt;</w:t>
      </w:r>
    </w:p>
    <w:p w:rsidR="0042768B" w:rsidRPr="00582C8E" w:rsidRDefault="0042768B" w:rsidP="001157AB">
      <w:pPr>
        <w:ind w:firstLine="709"/>
        <w:rPr>
          <w:rFonts w:ascii="Courier New" w:hAnsi="Courier New" w:cs="Courier New"/>
          <w:sz w:val="24"/>
          <w:szCs w:val="24"/>
        </w:rPr>
      </w:pPr>
    </w:p>
    <w:p w:rsidR="001157AB" w:rsidRDefault="001157AB" w:rsidP="001157AB">
      <w:pPr>
        <w:ind w:firstLine="709"/>
        <w:rPr>
          <w:szCs w:val="28"/>
        </w:rPr>
      </w:pPr>
      <w:r>
        <w:rPr>
          <w:szCs w:val="28"/>
        </w:rPr>
        <w:t>Операция также изображается в виде текстовой строки</w:t>
      </w:r>
      <w:r w:rsidRPr="00582C8E">
        <w:rPr>
          <w:szCs w:val="28"/>
        </w:rPr>
        <w:t>:</w:t>
      </w:r>
    </w:p>
    <w:p w:rsidR="0042768B" w:rsidRPr="00582C8E" w:rsidRDefault="0042768B" w:rsidP="001157AB">
      <w:pPr>
        <w:ind w:firstLine="709"/>
        <w:rPr>
          <w:szCs w:val="28"/>
        </w:rPr>
      </w:pPr>
    </w:p>
    <w:p w:rsidR="001157AB" w:rsidRDefault="001157AB" w:rsidP="0042768B">
      <w:pPr>
        <w:ind w:firstLine="0"/>
        <w:rPr>
          <w:rFonts w:ascii="Courier New" w:hAnsi="Courier New" w:cs="Courier New"/>
          <w:sz w:val="24"/>
          <w:szCs w:val="24"/>
        </w:rPr>
      </w:pPr>
      <w:r w:rsidRPr="00582C8E">
        <w:rPr>
          <w:rFonts w:ascii="Courier New" w:hAnsi="Courier New" w:cs="Courier New"/>
          <w:sz w:val="24"/>
          <w:szCs w:val="24"/>
        </w:rPr>
        <w:t>&lt;видимость&gt;&lt;имя&gt;(&lt;список параметров&gt;): &lt;тип возвращаемого значения&gt;</w:t>
      </w:r>
    </w:p>
    <w:p w:rsidR="0042768B" w:rsidRPr="00582C8E" w:rsidRDefault="0042768B" w:rsidP="001157AB">
      <w:pPr>
        <w:ind w:firstLine="709"/>
        <w:rPr>
          <w:rFonts w:ascii="Courier New" w:hAnsi="Courier New" w:cs="Courier New"/>
          <w:sz w:val="24"/>
          <w:szCs w:val="24"/>
        </w:rPr>
      </w:pPr>
    </w:p>
    <w:p w:rsidR="001157AB" w:rsidRPr="00582C8E" w:rsidRDefault="001157AB" w:rsidP="001157AB">
      <w:pPr>
        <w:ind w:firstLine="709"/>
        <w:rPr>
          <w:szCs w:val="28"/>
        </w:rPr>
      </w:pPr>
      <w:r>
        <w:rPr>
          <w:szCs w:val="28"/>
        </w:rPr>
        <w:t>Видимость имеет семантику ООП</w:t>
      </w:r>
      <w:r w:rsidRPr="00582C8E">
        <w:rPr>
          <w:szCs w:val="28"/>
        </w:rPr>
        <w:t xml:space="preserve">: открытый </w:t>
      </w:r>
      <w:r>
        <w:rPr>
          <w:szCs w:val="28"/>
        </w:rPr>
        <w:t xml:space="preserve">атрибут или </w:t>
      </w:r>
      <w:proofErr w:type="gramStart"/>
      <w:r>
        <w:rPr>
          <w:szCs w:val="28"/>
        </w:rPr>
        <w:t>операция  обозначается</w:t>
      </w:r>
      <w:proofErr w:type="gramEnd"/>
      <w:r>
        <w:rPr>
          <w:szCs w:val="28"/>
        </w:rPr>
        <w:t xml:space="preserve"> символом «+»</w:t>
      </w:r>
      <w:r w:rsidRPr="00582C8E">
        <w:rPr>
          <w:szCs w:val="28"/>
        </w:rPr>
        <w:t>;</w:t>
      </w:r>
      <w:r w:rsidR="0042768B">
        <w:rPr>
          <w:szCs w:val="28"/>
        </w:rPr>
        <w:t xml:space="preserve"> </w:t>
      </w:r>
      <w:r>
        <w:rPr>
          <w:szCs w:val="28"/>
        </w:rPr>
        <w:t>закрытый</w:t>
      </w:r>
      <w:r w:rsidRPr="00582C8E">
        <w:rPr>
          <w:szCs w:val="28"/>
        </w:rPr>
        <w:t xml:space="preserve"> </w:t>
      </w:r>
      <w:r>
        <w:rPr>
          <w:szCs w:val="28"/>
        </w:rPr>
        <w:t>атрибут или операция обозначается символом «-»</w:t>
      </w:r>
      <w:r w:rsidRPr="00582C8E">
        <w:rPr>
          <w:szCs w:val="28"/>
        </w:rPr>
        <w:t xml:space="preserve">; </w:t>
      </w:r>
      <w:r>
        <w:rPr>
          <w:szCs w:val="28"/>
        </w:rPr>
        <w:t>защищенный</w:t>
      </w:r>
      <w:r w:rsidRPr="00582C8E">
        <w:rPr>
          <w:szCs w:val="28"/>
        </w:rPr>
        <w:t xml:space="preserve"> </w:t>
      </w:r>
      <w:r>
        <w:rPr>
          <w:szCs w:val="28"/>
        </w:rPr>
        <w:t>атрибут или операция обозначается символом</w:t>
      </w:r>
      <w:r w:rsidR="003C4045">
        <w:rPr>
          <w:szCs w:val="28"/>
        </w:rPr>
        <w:t> </w:t>
      </w:r>
      <w:r>
        <w:rPr>
          <w:szCs w:val="28"/>
        </w:rPr>
        <w:t>«</w:t>
      </w:r>
      <w:r w:rsidRPr="00582C8E">
        <w:rPr>
          <w:szCs w:val="28"/>
        </w:rPr>
        <w:t>#</w:t>
      </w:r>
      <w:r>
        <w:rPr>
          <w:szCs w:val="28"/>
        </w:rPr>
        <w:t>»</w:t>
      </w:r>
    </w:p>
    <w:p w:rsidR="001157AB" w:rsidRDefault="001157AB" w:rsidP="001157AB">
      <w:pPr>
        <w:ind w:firstLine="709"/>
        <w:rPr>
          <w:szCs w:val="28"/>
        </w:rPr>
      </w:pPr>
      <w:r>
        <w:rPr>
          <w:szCs w:val="28"/>
        </w:rPr>
        <w:t>Отношения между классами показываются с помощью различных видов линий и стрелок. Отношение ассоциации обозначается обычной линией без стрелки. Отношение группировки (агрегации) обозначается обычно</w:t>
      </w:r>
      <w:r w:rsidR="0042768B">
        <w:rPr>
          <w:szCs w:val="28"/>
        </w:rPr>
        <w:t xml:space="preserve">й линией и </w:t>
      </w:r>
      <w:r w:rsidR="00D854FE">
        <w:rPr>
          <w:szCs w:val="28"/>
        </w:rPr>
        <w:t>не залитой</w:t>
      </w:r>
      <w:r w:rsidR="0042768B">
        <w:rPr>
          <w:szCs w:val="28"/>
        </w:rPr>
        <w:t xml:space="preserve"> стрелкой</w:t>
      </w:r>
      <w:r>
        <w:rPr>
          <w:szCs w:val="28"/>
        </w:rPr>
        <w:t>–ромбом со стороны класса-владельца. Отношение композиции обозначается об</w:t>
      </w:r>
      <w:r w:rsidR="0042768B">
        <w:rPr>
          <w:szCs w:val="28"/>
        </w:rPr>
        <w:t>ычной линией и залитой стрелкой</w:t>
      </w:r>
      <w:r>
        <w:rPr>
          <w:szCs w:val="28"/>
        </w:rPr>
        <w:t xml:space="preserve">–ромбом со стороны класса-владельца. Отношение детализации и зависимости – обозначается штриховой линией. Отношение обобщения (наследования) обозначается обычной линией </w:t>
      </w:r>
      <w:r w:rsidR="00D854FE">
        <w:rPr>
          <w:szCs w:val="28"/>
        </w:rPr>
        <w:t xml:space="preserve">с </w:t>
      </w:r>
      <w:r>
        <w:rPr>
          <w:szCs w:val="28"/>
        </w:rPr>
        <w:t>не залитой стрелкой треугольником со стороны класса родителя. Линии связи могут примыкать к изображени</w:t>
      </w:r>
      <w:r w:rsidR="00D854FE">
        <w:rPr>
          <w:szCs w:val="28"/>
        </w:rPr>
        <w:t>я</w:t>
      </w:r>
      <w:r>
        <w:rPr>
          <w:szCs w:val="28"/>
        </w:rPr>
        <w:t>м классов с любых сторон</w:t>
      </w:r>
      <w:r w:rsidR="00B408A5">
        <w:rPr>
          <w:szCs w:val="28"/>
        </w:rPr>
        <w:t>, но должны быть параллельны линиям ограничительной рамки</w:t>
      </w:r>
      <w:r>
        <w:rPr>
          <w:szCs w:val="28"/>
        </w:rPr>
        <w:t xml:space="preserve">. </w:t>
      </w:r>
      <w:r w:rsidR="00B408A5">
        <w:rPr>
          <w:szCs w:val="28"/>
        </w:rPr>
        <w:t xml:space="preserve">Более подробные сведения излагаются в стандарте </w:t>
      </w:r>
      <w:r w:rsidR="00B408A5">
        <w:rPr>
          <w:szCs w:val="28"/>
          <w:lang w:val="en-US"/>
        </w:rPr>
        <w:t>UML</w:t>
      </w:r>
      <w:r w:rsidR="00B408A5" w:rsidRPr="00B408A5">
        <w:rPr>
          <w:szCs w:val="28"/>
        </w:rPr>
        <w:t xml:space="preserve">. </w:t>
      </w:r>
      <w:r>
        <w:rPr>
          <w:szCs w:val="28"/>
        </w:rPr>
        <w:t>Пример диаграммы классов</w:t>
      </w:r>
      <w:r w:rsidRPr="0042768B">
        <w:rPr>
          <w:szCs w:val="28"/>
        </w:rPr>
        <w:t xml:space="preserve"> </w:t>
      </w:r>
      <w:r>
        <w:rPr>
          <w:szCs w:val="28"/>
        </w:rPr>
        <w:t>приведен на рис.</w:t>
      </w:r>
      <w:r w:rsidR="0042768B">
        <w:rPr>
          <w:szCs w:val="28"/>
        </w:rPr>
        <w:t xml:space="preserve"> </w:t>
      </w:r>
      <w:r w:rsidR="00C93728">
        <w:rPr>
          <w:szCs w:val="28"/>
        </w:rPr>
        <w:t>1</w:t>
      </w:r>
      <w:r w:rsidR="0042768B">
        <w:rPr>
          <w:szCs w:val="28"/>
        </w:rPr>
        <w:t>.</w:t>
      </w:r>
      <w:r w:rsidR="008E73B7">
        <w:rPr>
          <w:szCs w:val="28"/>
        </w:rPr>
        <w:t>3</w:t>
      </w:r>
      <w:r w:rsidR="0042768B">
        <w:rPr>
          <w:szCs w:val="28"/>
        </w:rPr>
        <w:t>.</w:t>
      </w:r>
      <w:r>
        <w:rPr>
          <w:szCs w:val="28"/>
        </w:rPr>
        <w:t xml:space="preserve"> </w:t>
      </w:r>
    </w:p>
    <w:p w:rsidR="00D5037B" w:rsidRDefault="00D5037B">
      <w:pPr>
        <w:spacing w:after="160" w:line="259" w:lineRule="auto"/>
        <w:ind w:firstLine="0"/>
        <w:jc w:val="left"/>
        <w:rPr>
          <w:szCs w:val="28"/>
        </w:rPr>
      </w:pPr>
    </w:p>
    <w:p w:rsidR="0042768B" w:rsidRDefault="0042768B" w:rsidP="001157AB">
      <w:pPr>
        <w:ind w:firstLine="709"/>
        <w:rPr>
          <w:szCs w:val="28"/>
        </w:rPr>
      </w:pPr>
    </w:p>
    <w:p w:rsidR="00D5037B" w:rsidRDefault="00D5037B" w:rsidP="000D4A74">
      <w:pPr>
        <w:ind w:firstLine="0"/>
        <w:rPr>
          <w:szCs w:val="28"/>
        </w:rPr>
        <w:sectPr w:rsidR="00D5037B" w:rsidSect="0042768B">
          <w:pgSz w:w="11906" w:h="16838" w:code="9"/>
          <w:pgMar w:top="1134" w:right="851" w:bottom="1134" w:left="1701" w:header="709" w:footer="709" w:gutter="0"/>
          <w:cols w:space="708"/>
          <w:docGrid w:linePitch="360"/>
        </w:sectPr>
      </w:pPr>
    </w:p>
    <w:p w:rsidR="00D5037B" w:rsidRDefault="000D4A74" w:rsidP="000D4A74">
      <w:pPr>
        <w:ind w:firstLine="0"/>
        <w:rPr>
          <w:szCs w:val="28"/>
        </w:rPr>
      </w:pPr>
      <w:r>
        <w:rPr>
          <w:noProof/>
        </w:rPr>
        <w:lastRenderedPageBreak/>
        <w:drawing>
          <wp:inline distT="0" distB="0" distL="0" distR="0" wp14:anchorId="33DE4D20" wp14:editId="72418A9B">
            <wp:extent cx="9042785" cy="4236720"/>
            <wp:effectExtent l="0" t="0" r="6350" b="0"/>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9746" cy="4239982"/>
                    </a:xfrm>
                    <a:prstGeom prst="rect">
                      <a:avLst/>
                    </a:prstGeom>
                  </pic:spPr>
                </pic:pic>
              </a:graphicData>
            </a:graphic>
          </wp:inline>
        </w:drawing>
      </w:r>
    </w:p>
    <w:p w:rsidR="00D5037B" w:rsidRDefault="00D5037B" w:rsidP="00D5037B">
      <w:pPr>
        <w:ind w:firstLine="709"/>
        <w:jc w:val="center"/>
        <w:rPr>
          <w:sz w:val="26"/>
          <w:szCs w:val="28"/>
        </w:rPr>
      </w:pPr>
      <w:r w:rsidRPr="00314589">
        <w:rPr>
          <w:sz w:val="26"/>
          <w:szCs w:val="28"/>
        </w:rPr>
        <w:t xml:space="preserve">Рисунок </w:t>
      </w:r>
      <w:r w:rsidR="00C93728">
        <w:rPr>
          <w:sz w:val="26"/>
          <w:szCs w:val="28"/>
        </w:rPr>
        <w:t>1</w:t>
      </w:r>
      <w:r>
        <w:rPr>
          <w:sz w:val="26"/>
          <w:szCs w:val="28"/>
        </w:rPr>
        <w:t>.</w:t>
      </w:r>
      <w:r w:rsidR="008E73B7">
        <w:rPr>
          <w:sz w:val="26"/>
          <w:szCs w:val="28"/>
        </w:rPr>
        <w:t>3</w:t>
      </w:r>
      <w:r w:rsidRPr="00314589">
        <w:rPr>
          <w:sz w:val="26"/>
          <w:szCs w:val="28"/>
        </w:rPr>
        <w:t xml:space="preserve"> – </w:t>
      </w:r>
      <w:r>
        <w:rPr>
          <w:sz w:val="26"/>
          <w:szCs w:val="28"/>
        </w:rPr>
        <w:t>Диаграмма классов</w:t>
      </w:r>
    </w:p>
    <w:p w:rsidR="00D5037B" w:rsidRDefault="00D5037B" w:rsidP="000D4A74">
      <w:pPr>
        <w:ind w:firstLine="0"/>
        <w:rPr>
          <w:szCs w:val="28"/>
        </w:rPr>
      </w:pPr>
    </w:p>
    <w:p w:rsidR="00D5037B" w:rsidRDefault="00D5037B" w:rsidP="000D4A74">
      <w:pPr>
        <w:ind w:firstLine="0"/>
        <w:rPr>
          <w:szCs w:val="28"/>
        </w:rPr>
      </w:pPr>
    </w:p>
    <w:p w:rsidR="00D5037B" w:rsidRDefault="00D5037B" w:rsidP="000D4A74">
      <w:pPr>
        <w:ind w:firstLine="0"/>
        <w:rPr>
          <w:szCs w:val="28"/>
        </w:rPr>
        <w:sectPr w:rsidR="00D5037B" w:rsidSect="00D5037B">
          <w:pgSz w:w="16838" w:h="11906" w:orient="landscape" w:code="9"/>
          <w:pgMar w:top="851" w:right="1134" w:bottom="1701" w:left="1134" w:header="709" w:footer="709" w:gutter="0"/>
          <w:cols w:space="708"/>
          <w:docGrid w:linePitch="360"/>
        </w:sectPr>
      </w:pPr>
    </w:p>
    <w:p w:rsidR="00606488" w:rsidRDefault="00D5037B" w:rsidP="001157AB">
      <w:pPr>
        <w:ind w:firstLine="709"/>
        <w:rPr>
          <w:szCs w:val="28"/>
        </w:rPr>
      </w:pPr>
      <w:r>
        <w:rPr>
          <w:b/>
          <w:szCs w:val="28"/>
        </w:rPr>
        <w:lastRenderedPageBreak/>
        <w:t>Схемы модели</w:t>
      </w:r>
      <w:r w:rsidR="001157AB" w:rsidRPr="00582C8E">
        <w:rPr>
          <w:b/>
          <w:szCs w:val="28"/>
        </w:rPr>
        <w:t xml:space="preserve"> данных </w:t>
      </w:r>
      <w:r>
        <w:rPr>
          <w:szCs w:val="28"/>
        </w:rPr>
        <w:t>отображают</w:t>
      </w:r>
      <w:r w:rsidR="001157AB">
        <w:rPr>
          <w:szCs w:val="28"/>
        </w:rPr>
        <w:t xml:space="preserve"> состав и связи таблиц базы данных (БД)</w:t>
      </w:r>
      <w:r w:rsidR="00773C0E">
        <w:rPr>
          <w:szCs w:val="28"/>
        </w:rPr>
        <w:t xml:space="preserve"> (рис. </w:t>
      </w:r>
      <w:r w:rsidR="00C93728">
        <w:rPr>
          <w:szCs w:val="28"/>
        </w:rPr>
        <w:t>1</w:t>
      </w:r>
      <w:r w:rsidR="00773C0E">
        <w:rPr>
          <w:szCs w:val="28"/>
        </w:rPr>
        <w:t>.4)</w:t>
      </w:r>
      <w:r w:rsidR="001157AB">
        <w:rPr>
          <w:szCs w:val="28"/>
        </w:rPr>
        <w:t>.</w:t>
      </w:r>
    </w:p>
    <w:p w:rsidR="00606488" w:rsidRPr="00D854FE" w:rsidRDefault="00606488" w:rsidP="001157AB">
      <w:pPr>
        <w:ind w:firstLine="709"/>
        <w:rPr>
          <w:szCs w:val="28"/>
        </w:rPr>
      </w:pPr>
      <w:r w:rsidRPr="00875823">
        <w:rPr>
          <w:i/>
          <w:szCs w:val="28"/>
        </w:rPr>
        <w:t>Логическая модель</w:t>
      </w:r>
      <w:r w:rsidRPr="00D854FE">
        <w:rPr>
          <w:szCs w:val="28"/>
        </w:rPr>
        <w:t xml:space="preserve"> строится в терминах информационных единиц. Основным средством разработки логической модели данных являются различные варианты ER-диаграмм (</w:t>
      </w:r>
      <w:proofErr w:type="spellStart"/>
      <w:r w:rsidRPr="00D854FE">
        <w:rPr>
          <w:szCs w:val="28"/>
        </w:rPr>
        <w:t>Entity-Relationship</w:t>
      </w:r>
      <w:proofErr w:type="spellEnd"/>
      <w:r w:rsidRPr="00D854FE">
        <w:rPr>
          <w:szCs w:val="28"/>
        </w:rPr>
        <w:t>, диаграммы сущность-связь).</w:t>
      </w:r>
    </w:p>
    <w:p w:rsidR="001157AB" w:rsidRDefault="001157AB" w:rsidP="001157AB">
      <w:pPr>
        <w:ind w:firstLine="709"/>
        <w:rPr>
          <w:szCs w:val="28"/>
        </w:rPr>
      </w:pPr>
      <w:r>
        <w:rPr>
          <w:szCs w:val="28"/>
        </w:rPr>
        <w:t>Таблица изображается прямоугольником со сплошными границами, состоящих из трех секций. В верхней</w:t>
      </w:r>
      <w:r w:rsidR="003D1FC6">
        <w:rPr>
          <w:szCs w:val="28"/>
        </w:rPr>
        <w:t xml:space="preserve"> секции</w:t>
      </w:r>
      <w:r>
        <w:rPr>
          <w:szCs w:val="28"/>
        </w:rPr>
        <w:t xml:space="preserve"> указывается имя таблицы. Средняя – описание полей, входящих в первичный ключ, нижняя – всех остальных полей таблицы. В случае, если таблица имеет большое количество полей, допускается показывать только наиболее существенные. </w:t>
      </w:r>
      <w:r w:rsidR="00EC2E8E">
        <w:rPr>
          <w:szCs w:val="28"/>
        </w:rPr>
        <w:t>Средняя и нижняя секция делятся вертикальной линией на две части</w:t>
      </w:r>
      <w:r w:rsidR="00EC2E8E" w:rsidRPr="00EC2E8E">
        <w:rPr>
          <w:szCs w:val="28"/>
        </w:rPr>
        <w:t xml:space="preserve">: </w:t>
      </w:r>
      <w:r w:rsidR="00EC2E8E">
        <w:rPr>
          <w:szCs w:val="28"/>
        </w:rPr>
        <w:t xml:space="preserve">в левой указываются индексные спецификаторы, в правой – наименование полей. </w:t>
      </w:r>
      <w:r>
        <w:rPr>
          <w:szCs w:val="28"/>
        </w:rPr>
        <w:t xml:space="preserve">Имена полей первичного ключа подчеркиваются. </w:t>
      </w:r>
    </w:p>
    <w:p w:rsidR="00EC2E8E" w:rsidRDefault="00EC2E8E" w:rsidP="001157AB">
      <w:pPr>
        <w:ind w:firstLine="709"/>
        <w:rPr>
          <w:szCs w:val="28"/>
          <w:lang w:val="en-US"/>
        </w:rPr>
      </w:pPr>
      <w:r>
        <w:rPr>
          <w:szCs w:val="28"/>
        </w:rPr>
        <w:t xml:space="preserve">Спецификатор состоит из маркера типа индекса и номера индекса данного типа в пределах таблицы. </w:t>
      </w:r>
      <w:r w:rsidR="00773C0E">
        <w:rPr>
          <w:szCs w:val="28"/>
        </w:rPr>
        <w:t>Используются следующие маркеры</w:t>
      </w:r>
      <w:r w:rsidR="00773C0E">
        <w:rPr>
          <w:szCs w:val="28"/>
          <w:lang w:val="en-US"/>
        </w:rPr>
        <w:t>:</w:t>
      </w:r>
    </w:p>
    <w:p w:rsidR="00773C0E" w:rsidRPr="006841CB" w:rsidRDefault="00773C0E" w:rsidP="006841CB">
      <w:pPr>
        <w:pStyle w:val="a4"/>
        <w:numPr>
          <w:ilvl w:val="0"/>
          <w:numId w:val="1"/>
        </w:numPr>
        <w:rPr>
          <w:szCs w:val="28"/>
        </w:rPr>
      </w:pPr>
      <w:r w:rsidRPr="006841CB">
        <w:rPr>
          <w:szCs w:val="28"/>
        </w:rPr>
        <w:t xml:space="preserve">PK- </w:t>
      </w:r>
      <w:r>
        <w:rPr>
          <w:szCs w:val="28"/>
        </w:rPr>
        <w:t>п</w:t>
      </w:r>
      <w:r w:rsidR="0020192F">
        <w:rPr>
          <w:szCs w:val="28"/>
        </w:rPr>
        <w:t>е</w:t>
      </w:r>
      <w:r>
        <w:rPr>
          <w:szCs w:val="28"/>
        </w:rPr>
        <w:t>рвичный ключ</w:t>
      </w:r>
      <w:r w:rsidRPr="006841CB">
        <w:rPr>
          <w:szCs w:val="28"/>
        </w:rPr>
        <w:t>;</w:t>
      </w:r>
    </w:p>
    <w:p w:rsidR="00773C0E" w:rsidRPr="006841CB" w:rsidRDefault="00773C0E" w:rsidP="006841CB">
      <w:pPr>
        <w:pStyle w:val="a4"/>
        <w:numPr>
          <w:ilvl w:val="0"/>
          <w:numId w:val="1"/>
        </w:numPr>
        <w:rPr>
          <w:szCs w:val="28"/>
        </w:rPr>
      </w:pPr>
      <w:r w:rsidRPr="006841CB">
        <w:rPr>
          <w:szCs w:val="28"/>
        </w:rPr>
        <w:t xml:space="preserve">FK </w:t>
      </w:r>
      <w:r>
        <w:rPr>
          <w:szCs w:val="28"/>
        </w:rPr>
        <w:t>– внешний ключ</w:t>
      </w:r>
      <w:r w:rsidRPr="006841CB">
        <w:rPr>
          <w:szCs w:val="28"/>
        </w:rPr>
        <w:t>;</w:t>
      </w:r>
    </w:p>
    <w:p w:rsidR="00773C0E" w:rsidRPr="006841CB" w:rsidRDefault="00773C0E" w:rsidP="006841CB">
      <w:pPr>
        <w:pStyle w:val="a4"/>
        <w:numPr>
          <w:ilvl w:val="0"/>
          <w:numId w:val="1"/>
        </w:numPr>
        <w:rPr>
          <w:szCs w:val="28"/>
        </w:rPr>
      </w:pPr>
      <w:r w:rsidRPr="006841CB">
        <w:rPr>
          <w:szCs w:val="28"/>
        </w:rPr>
        <w:t xml:space="preserve">U </w:t>
      </w:r>
      <w:r>
        <w:rPr>
          <w:szCs w:val="28"/>
        </w:rPr>
        <w:t>– уникальный индекс</w:t>
      </w:r>
      <w:r w:rsidRPr="006841CB">
        <w:rPr>
          <w:szCs w:val="28"/>
        </w:rPr>
        <w:t>;</w:t>
      </w:r>
    </w:p>
    <w:p w:rsidR="00773C0E" w:rsidRPr="006841CB" w:rsidRDefault="00773C0E" w:rsidP="006841CB">
      <w:pPr>
        <w:pStyle w:val="a4"/>
        <w:numPr>
          <w:ilvl w:val="0"/>
          <w:numId w:val="1"/>
        </w:numPr>
        <w:rPr>
          <w:szCs w:val="28"/>
        </w:rPr>
      </w:pPr>
      <w:r w:rsidRPr="006841CB">
        <w:rPr>
          <w:szCs w:val="28"/>
        </w:rPr>
        <w:t xml:space="preserve">I </w:t>
      </w:r>
      <w:r>
        <w:rPr>
          <w:szCs w:val="28"/>
        </w:rPr>
        <w:t>– индекс.</w:t>
      </w:r>
    </w:p>
    <w:p w:rsidR="00773C0E" w:rsidRPr="00773C0E" w:rsidRDefault="00773C0E" w:rsidP="003D1FC6">
      <w:pPr>
        <w:ind w:firstLine="709"/>
        <w:rPr>
          <w:szCs w:val="28"/>
        </w:rPr>
      </w:pPr>
      <w:r>
        <w:rPr>
          <w:szCs w:val="28"/>
        </w:rPr>
        <w:t xml:space="preserve">Номер индекса для первичного ключа не указывается. Если поле используется в нескольких индексах, спецификаторы для него перечисляются через запятую. </w:t>
      </w:r>
    </w:p>
    <w:p w:rsidR="00D41778" w:rsidRDefault="00773C0E" w:rsidP="001157AB">
      <w:pPr>
        <w:ind w:firstLine="720"/>
        <w:rPr>
          <w:szCs w:val="28"/>
        </w:rPr>
      </w:pPr>
      <w:r>
        <w:rPr>
          <w:szCs w:val="28"/>
        </w:rPr>
        <w:t xml:space="preserve">Статические связи между таблицами показывают </w:t>
      </w:r>
      <w:r w:rsidR="00D41778">
        <w:rPr>
          <w:szCs w:val="28"/>
        </w:rPr>
        <w:t>сплошными</w:t>
      </w:r>
      <w:r>
        <w:rPr>
          <w:szCs w:val="28"/>
        </w:rPr>
        <w:t xml:space="preserve"> линиями</w:t>
      </w:r>
      <w:r w:rsidR="003D1FC6">
        <w:rPr>
          <w:szCs w:val="28"/>
        </w:rPr>
        <w:t>,</w:t>
      </w:r>
      <w:r w:rsidR="00D41778" w:rsidRPr="00D41778">
        <w:rPr>
          <w:szCs w:val="28"/>
        </w:rPr>
        <w:t xml:space="preserve"> </w:t>
      </w:r>
      <w:r w:rsidR="00D41778">
        <w:rPr>
          <w:szCs w:val="28"/>
        </w:rPr>
        <w:t>конечные точки которых обозначают следующая кратность</w:t>
      </w:r>
      <w:r w:rsidR="00D41778" w:rsidRPr="00D41778">
        <w:rPr>
          <w:szCs w:val="28"/>
        </w:rPr>
        <w:t>:</w:t>
      </w:r>
    </w:p>
    <w:p w:rsidR="00D41778" w:rsidRPr="00D41778" w:rsidRDefault="00D41778" w:rsidP="001157AB">
      <w:pPr>
        <w:ind w:firstLine="720"/>
        <w:rPr>
          <w:szCs w:val="28"/>
        </w:rPr>
      </w:pPr>
    </w:p>
    <w:tbl>
      <w:tblPr>
        <w:tblStyle w:val="af6"/>
        <w:tblW w:w="0" w:type="auto"/>
        <w:tblLook w:val="04A0" w:firstRow="1" w:lastRow="0" w:firstColumn="1" w:lastColumn="0" w:noHBand="0" w:noVBand="1"/>
      </w:tblPr>
      <w:tblGrid>
        <w:gridCol w:w="4815"/>
        <w:gridCol w:w="4529"/>
      </w:tblGrid>
      <w:tr w:rsidR="00D41778" w:rsidTr="00D41778">
        <w:tc>
          <w:tcPr>
            <w:tcW w:w="4815" w:type="dxa"/>
          </w:tcPr>
          <w:p w:rsidR="00D41778" w:rsidRDefault="00D41778" w:rsidP="001157AB">
            <w:pPr>
              <w:ind w:firstLine="0"/>
              <w:rPr>
                <w:szCs w:val="28"/>
              </w:rPr>
            </w:pPr>
            <w:r>
              <w:rPr>
                <w:noProof/>
              </w:rPr>
              <w:drawing>
                <wp:inline distT="0" distB="0" distL="0" distR="0" wp14:anchorId="576F4F2C" wp14:editId="643D365B">
                  <wp:extent cx="2396657" cy="3067050"/>
                  <wp:effectExtent l="0" t="0" r="3810" b="0"/>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793" cy="3072343"/>
                          </a:xfrm>
                          <a:prstGeom prst="rect">
                            <a:avLst/>
                          </a:prstGeom>
                        </pic:spPr>
                      </pic:pic>
                    </a:graphicData>
                  </a:graphic>
                </wp:inline>
              </w:drawing>
            </w:r>
          </w:p>
        </w:tc>
        <w:tc>
          <w:tcPr>
            <w:tcW w:w="4529" w:type="dxa"/>
          </w:tcPr>
          <w:p w:rsidR="00D41778" w:rsidRDefault="00D41778" w:rsidP="001157AB">
            <w:pPr>
              <w:ind w:firstLine="0"/>
              <w:rPr>
                <w:szCs w:val="28"/>
              </w:rPr>
            </w:pPr>
          </w:p>
          <w:p w:rsidR="00D41778" w:rsidRDefault="00D41778" w:rsidP="001157AB">
            <w:pPr>
              <w:ind w:firstLine="0"/>
              <w:rPr>
                <w:szCs w:val="28"/>
              </w:rPr>
            </w:pPr>
            <w:r>
              <w:rPr>
                <w:szCs w:val="28"/>
              </w:rPr>
              <w:t>Один</w:t>
            </w:r>
          </w:p>
          <w:p w:rsidR="00D41778" w:rsidRDefault="00D41778" w:rsidP="001157AB">
            <w:pPr>
              <w:ind w:firstLine="0"/>
              <w:rPr>
                <w:szCs w:val="28"/>
              </w:rPr>
            </w:pPr>
          </w:p>
          <w:p w:rsidR="00D41778" w:rsidRDefault="00D41778" w:rsidP="001157AB">
            <w:pPr>
              <w:ind w:firstLine="0"/>
              <w:rPr>
                <w:szCs w:val="28"/>
              </w:rPr>
            </w:pPr>
          </w:p>
          <w:p w:rsidR="00D41778" w:rsidRDefault="00D41778" w:rsidP="001157AB">
            <w:pPr>
              <w:ind w:firstLine="0"/>
              <w:rPr>
                <w:szCs w:val="28"/>
              </w:rPr>
            </w:pPr>
            <w:r>
              <w:rPr>
                <w:szCs w:val="28"/>
              </w:rPr>
              <w:t>Много</w:t>
            </w:r>
          </w:p>
          <w:p w:rsidR="00D41778" w:rsidRDefault="00D41778" w:rsidP="001157AB">
            <w:pPr>
              <w:ind w:firstLine="0"/>
              <w:rPr>
                <w:szCs w:val="28"/>
              </w:rPr>
            </w:pPr>
          </w:p>
          <w:p w:rsidR="00D41778" w:rsidRDefault="00D41778" w:rsidP="001157AB">
            <w:pPr>
              <w:ind w:firstLine="0"/>
              <w:rPr>
                <w:szCs w:val="28"/>
              </w:rPr>
            </w:pPr>
            <w:r>
              <w:rPr>
                <w:szCs w:val="28"/>
              </w:rPr>
              <w:t>Только один</w:t>
            </w:r>
          </w:p>
          <w:p w:rsidR="00D41778" w:rsidRDefault="00D41778" w:rsidP="001157AB">
            <w:pPr>
              <w:ind w:firstLine="0"/>
              <w:rPr>
                <w:szCs w:val="28"/>
              </w:rPr>
            </w:pPr>
          </w:p>
          <w:p w:rsidR="00D41778" w:rsidRDefault="00D41778" w:rsidP="001157AB">
            <w:pPr>
              <w:ind w:firstLine="0"/>
              <w:rPr>
                <w:szCs w:val="28"/>
              </w:rPr>
            </w:pPr>
            <w:r>
              <w:rPr>
                <w:szCs w:val="28"/>
              </w:rPr>
              <w:t>Ноль или 1</w:t>
            </w:r>
          </w:p>
          <w:p w:rsidR="00D41778" w:rsidRDefault="00D41778" w:rsidP="001157AB">
            <w:pPr>
              <w:ind w:firstLine="0"/>
              <w:rPr>
                <w:szCs w:val="28"/>
              </w:rPr>
            </w:pPr>
          </w:p>
          <w:p w:rsidR="00D41778" w:rsidRDefault="00D41778" w:rsidP="001157AB">
            <w:pPr>
              <w:ind w:firstLine="0"/>
              <w:rPr>
                <w:szCs w:val="28"/>
              </w:rPr>
            </w:pPr>
          </w:p>
          <w:p w:rsidR="00D41778" w:rsidRDefault="00D41778" w:rsidP="001157AB">
            <w:pPr>
              <w:ind w:firstLine="0"/>
              <w:rPr>
                <w:szCs w:val="28"/>
              </w:rPr>
            </w:pPr>
            <w:r>
              <w:rPr>
                <w:szCs w:val="28"/>
              </w:rPr>
              <w:t>Один или много</w:t>
            </w:r>
          </w:p>
          <w:p w:rsidR="00D41778" w:rsidRDefault="00D41778" w:rsidP="001157AB">
            <w:pPr>
              <w:ind w:firstLine="0"/>
              <w:rPr>
                <w:szCs w:val="28"/>
              </w:rPr>
            </w:pPr>
          </w:p>
          <w:p w:rsidR="00D41778" w:rsidRDefault="00D41778" w:rsidP="001157AB">
            <w:pPr>
              <w:ind w:firstLine="0"/>
              <w:rPr>
                <w:szCs w:val="28"/>
              </w:rPr>
            </w:pPr>
            <w:r>
              <w:rPr>
                <w:szCs w:val="28"/>
              </w:rPr>
              <w:t>Ноль или много</w:t>
            </w:r>
          </w:p>
        </w:tc>
      </w:tr>
    </w:tbl>
    <w:p w:rsidR="00D41778" w:rsidRDefault="00D41778" w:rsidP="001157AB">
      <w:pPr>
        <w:ind w:firstLine="720"/>
        <w:rPr>
          <w:szCs w:val="28"/>
        </w:rPr>
      </w:pPr>
    </w:p>
    <w:p w:rsidR="001157AB" w:rsidRDefault="00773C0E" w:rsidP="001157AB">
      <w:pPr>
        <w:ind w:firstLine="720"/>
        <w:rPr>
          <w:szCs w:val="28"/>
        </w:rPr>
      </w:pPr>
      <w:r>
        <w:rPr>
          <w:szCs w:val="28"/>
        </w:rPr>
        <w:t xml:space="preserve">Линии должны быть параллельны линиям ограничительной рамки. </w:t>
      </w:r>
      <w:r w:rsidR="001157AB">
        <w:rPr>
          <w:szCs w:val="28"/>
        </w:rPr>
        <w:t xml:space="preserve"> </w:t>
      </w:r>
    </w:p>
    <w:p w:rsidR="00606488" w:rsidRPr="00606488" w:rsidRDefault="00606488" w:rsidP="006841CB">
      <w:pPr>
        <w:ind w:firstLine="709"/>
        <w:rPr>
          <w:szCs w:val="28"/>
        </w:rPr>
      </w:pPr>
      <w:r w:rsidRPr="00606488">
        <w:rPr>
          <w:bCs/>
          <w:szCs w:val="28"/>
        </w:rPr>
        <w:t xml:space="preserve">Допускается представлять </w:t>
      </w:r>
      <w:r w:rsidRPr="00875823">
        <w:rPr>
          <w:bCs/>
          <w:i/>
          <w:szCs w:val="28"/>
        </w:rPr>
        <w:t>физическую модель</w:t>
      </w:r>
      <w:r w:rsidRPr="00875823">
        <w:rPr>
          <w:i/>
          <w:szCs w:val="28"/>
        </w:rPr>
        <w:t xml:space="preserve"> данных</w:t>
      </w:r>
      <w:r w:rsidRPr="00606488">
        <w:rPr>
          <w:szCs w:val="28"/>
        </w:rPr>
        <w:t>.</w:t>
      </w:r>
      <w:r>
        <w:rPr>
          <w:szCs w:val="28"/>
        </w:rPr>
        <w:t xml:space="preserve"> Она </w:t>
      </w:r>
      <w:r w:rsidRPr="00606488">
        <w:rPr>
          <w:szCs w:val="28"/>
        </w:rPr>
        <w:t>содержит все дет</w:t>
      </w:r>
      <w:r>
        <w:rPr>
          <w:szCs w:val="28"/>
        </w:rPr>
        <w:t>али, необходимые</w:t>
      </w:r>
      <w:r w:rsidRPr="00606488">
        <w:rPr>
          <w:szCs w:val="28"/>
        </w:rPr>
        <w:t xml:space="preserve"> для создания </w:t>
      </w:r>
      <w:r>
        <w:rPr>
          <w:szCs w:val="28"/>
        </w:rPr>
        <w:t>данных</w:t>
      </w:r>
      <w:r w:rsidRPr="00606488">
        <w:rPr>
          <w:szCs w:val="28"/>
        </w:rPr>
        <w:t xml:space="preserve">: наименования таблиц и </w:t>
      </w:r>
      <w:r w:rsidRPr="00606488">
        <w:rPr>
          <w:szCs w:val="28"/>
        </w:rPr>
        <w:lastRenderedPageBreak/>
        <w:t>столбцов, типы данных, определения первичных и в</w:t>
      </w:r>
      <w:r>
        <w:rPr>
          <w:szCs w:val="28"/>
        </w:rPr>
        <w:t>нешних ключей и т.п</w:t>
      </w:r>
      <w:r w:rsidRPr="00606488">
        <w:rPr>
          <w:szCs w:val="28"/>
        </w:rPr>
        <w:t>.</w:t>
      </w:r>
      <w:r>
        <w:rPr>
          <w:szCs w:val="28"/>
        </w:rPr>
        <w:t xml:space="preserve"> </w:t>
      </w:r>
      <w:r w:rsidRPr="00606488">
        <w:rPr>
          <w:szCs w:val="28"/>
        </w:rPr>
        <w:t>Физическая модель строится на основе логической с учетом ограничений</w:t>
      </w:r>
      <w:r>
        <w:rPr>
          <w:szCs w:val="28"/>
        </w:rPr>
        <w:t xml:space="preserve">. </w:t>
      </w:r>
    </w:p>
    <w:p w:rsidR="00D41778" w:rsidRPr="008E73B7" w:rsidRDefault="00D41778" w:rsidP="006841CB">
      <w:pPr>
        <w:tabs>
          <w:tab w:val="left" w:pos="993"/>
        </w:tabs>
        <w:ind w:firstLine="709"/>
        <w:rPr>
          <w:i/>
          <w:szCs w:val="28"/>
        </w:rPr>
      </w:pPr>
      <w:r w:rsidRPr="00D41778">
        <w:rPr>
          <w:b/>
          <w:szCs w:val="28"/>
        </w:rPr>
        <w:t xml:space="preserve">Плакат </w:t>
      </w:r>
      <w:r w:rsidRPr="00773C0E">
        <w:rPr>
          <w:szCs w:val="28"/>
        </w:rPr>
        <w:t>является особой категорией чертежа, куда выносится информация, которую нельзя отобразить ни одним из других чертежей. На содержимое плакатов не накладывается почти никаких ограничений, но рекомендуется следовать общепринятым подходам</w:t>
      </w:r>
      <w:r>
        <w:rPr>
          <w:i/>
          <w:szCs w:val="28"/>
        </w:rPr>
        <w:t xml:space="preserve">. </w:t>
      </w:r>
      <w:r>
        <w:rPr>
          <w:szCs w:val="28"/>
        </w:rPr>
        <w:t>Для плаката обычным образом изображается основная надпись и ограничительная рамка, но само содержимое наносится с обратной стороны и не должно выходить за пределы ограничительной рамки. Допускается осуществлять цветопередачу любым способом.</w:t>
      </w:r>
      <w:r>
        <w:rPr>
          <w:i/>
          <w:szCs w:val="28"/>
        </w:rPr>
        <w:t xml:space="preserve"> </w:t>
      </w:r>
      <w:r w:rsidRPr="008E73B7">
        <w:rPr>
          <w:i/>
          <w:szCs w:val="28"/>
        </w:rPr>
        <w:t>В качестве плакатов разрешается использовать следующие диаграммы:</w:t>
      </w:r>
    </w:p>
    <w:p w:rsidR="00D41778" w:rsidRPr="0082774B" w:rsidRDefault="00D41778" w:rsidP="006841CB">
      <w:pPr>
        <w:ind w:firstLine="709"/>
        <w:rPr>
          <w:szCs w:val="28"/>
        </w:rPr>
      </w:pPr>
      <w:r>
        <w:rPr>
          <w:b/>
          <w:szCs w:val="28"/>
        </w:rPr>
        <w:t>Диаграмм</w:t>
      </w:r>
      <w:r w:rsidR="003D1FC6">
        <w:rPr>
          <w:b/>
          <w:szCs w:val="28"/>
        </w:rPr>
        <w:t>а</w:t>
      </w:r>
      <w:r>
        <w:rPr>
          <w:b/>
          <w:szCs w:val="28"/>
        </w:rPr>
        <w:t xml:space="preserve"> использования</w:t>
      </w:r>
      <w:r w:rsidR="003D1FC6">
        <w:rPr>
          <w:b/>
          <w:szCs w:val="28"/>
        </w:rPr>
        <w:t>.</w:t>
      </w:r>
      <w:r w:rsidR="00875823">
        <w:rPr>
          <w:b/>
          <w:szCs w:val="28"/>
        </w:rPr>
        <w:t xml:space="preserve"> </w:t>
      </w:r>
      <w:r>
        <w:rPr>
          <w:szCs w:val="28"/>
        </w:rPr>
        <w:t>Э</w:t>
      </w:r>
      <w:r w:rsidRPr="0082774B">
        <w:rPr>
          <w:szCs w:val="28"/>
        </w:rPr>
        <w:t>то наиболее общее представление функционального назначения системы.</w:t>
      </w:r>
      <w:r w:rsidR="00875823">
        <w:rPr>
          <w:szCs w:val="28"/>
        </w:rPr>
        <w:t xml:space="preserve"> </w:t>
      </w:r>
      <w:r w:rsidRPr="0082774B">
        <w:rPr>
          <w:szCs w:val="28"/>
        </w:rPr>
        <w:t>Каждый вариант использования определяет последовательность действий, которые должны быть выполнены проектируемой системой при взаимодействии ее с соответствующим актером</w:t>
      </w:r>
      <w:r>
        <w:rPr>
          <w:szCs w:val="28"/>
        </w:rPr>
        <w:t xml:space="preserve"> (рис.</w:t>
      </w:r>
      <w:r w:rsidR="00C93728">
        <w:rPr>
          <w:szCs w:val="28"/>
        </w:rPr>
        <w:t> 1</w:t>
      </w:r>
      <w:r>
        <w:rPr>
          <w:szCs w:val="28"/>
        </w:rPr>
        <w:t>.5)</w:t>
      </w:r>
      <w:r w:rsidRPr="0082774B">
        <w:rPr>
          <w:szCs w:val="28"/>
        </w:rPr>
        <w:t>.</w:t>
      </w:r>
    </w:p>
    <w:p w:rsidR="00D41778" w:rsidRPr="0082774B" w:rsidRDefault="00D41778" w:rsidP="006841CB">
      <w:pPr>
        <w:ind w:firstLine="709"/>
        <w:rPr>
          <w:szCs w:val="28"/>
        </w:rPr>
      </w:pPr>
      <w:r w:rsidRPr="0082774B">
        <w:rPr>
          <w:szCs w:val="28"/>
        </w:rPr>
        <w:t>На диаграмме использования применяются два типа основных сущностей: варианты использования и действующие лица, между которыми устанавливаются следующие основные типы отношений.</w:t>
      </w:r>
      <w:r>
        <w:rPr>
          <w:szCs w:val="28"/>
        </w:rPr>
        <w:t xml:space="preserve"> </w:t>
      </w:r>
      <w:r w:rsidRPr="0082774B">
        <w:rPr>
          <w:bCs/>
          <w:szCs w:val="28"/>
        </w:rPr>
        <w:t>Отношение ассоциации</w:t>
      </w:r>
      <w:r w:rsidRPr="0082774B">
        <w:rPr>
          <w:szCs w:val="28"/>
        </w:rPr>
        <w:t> </w:t>
      </w:r>
      <w:r w:rsidR="000274A5">
        <w:rPr>
          <w:szCs w:val="28"/>
        </w:rPr>
        <w:t xml:space="preserve">– </w:t>
      </w:r>
      <w:r w:rsidRPr="0082774B">
        <w:rPr>
          <w:szCs w:val="28"/>
        </w:rPr>
        <w:t>это отношение устанавливает, какую конкретную роль играет актер при взаимодействии с экземпляром варианта использования. Отношение ассоциации обозначается сплошной линией между актером и вариантом использования. Эта линия может иметь дополнительные условные обозначения, такие, например, как имя и кратность.</w:t>
      </w:r>
    </w:p>
    <w:p w:rsidR="00D41778" w:rsidRPr="0082774B" w:rsidRDefault="00D41778" w:rsidP="006841CB">
      <w:pPr>
        <w:ind w:firstLine="709"/>
        <w:rPr>
          <w:szCs w:val="28"/>
        </w:rPr>
      </w:pPr>
      <w:r w:rsidRPr="0082774B">
        <w:rPr>
          <w:bCs/>
          <w:szCs w:val="28"/>
        </w:rPr>
        <w:t>Отношение расширения</w:t>
      </w:r>
      <w:r w:rsidRPr="0082774B">
        <w:rPr>
          <w:szCs w:val="28"/>
        </w:rPr>
        <w:t> </w:t>
      </w:r>
      <w:r w:rsidR="000274A5">
        <w:rPr>
          <w:szCs w:val="28"/>
        </w:rPr>
        <w:t xml:space="preserve">– </w:t>
      </w:r>
      <w:r w:rsidRPr="0082774B">
        <w:rPr>
          <w:szCs w:val="28"/>
        </w:rPr>
        <w:t>определяет взаимосвязь экземпляров отдельного варианта использования с более общим вариантом, свойства которого определяются на основе способа совместного объединения данных экземпляров. Отношение расширения между вариантами использования обозначается пунктирной линией со стрелкой (вариант отношения зависимости), направленной от того варианта использования, который является расширением для исходного варианта использования.</w:t>
      </w:r>
    </w:p>
    <w:p w:rsidR="00D41778" w:rsidRPr="0082774B" w:rsidRDefault="00D41778" w:rsidP="006841CB">
      <w:pPr>
        <w:ind w:firstLine="709"/>
        <w:rPr>
          <w:szCs w:val="28"/>
        </w:rPr>
      </w:pPr>
      <w:r w:rsidRPr="0082774B">
        <w:rPr>
          <w:bCs/>
          <w:szCs w:val="28"/>
        </w:rPr>
        <w:t>Отношение обобщения</w:t>
      </w:r>
      <w:r w:rsidRPr="0082774B">
        <w:rPr>
          <w:szCs w:val="28"/>
        </w:rPr>
        <w:t xml:space="preserve"> служит для указания того факта, что некоторый вариант использования может быть обобщен до </w:t>
      </w:r>
      <w:r>
        <w:rPr>
          <w:szCs w:val="28"/>
        </w:rPr>
        <w:t xml:space="preserve">другого </w:t>
      </w:r>
      <w:r w:rsidRPr="0082774B">
        <w:rPr>
          <w:szCs w:val="28"/>
        </w:rPr>
        <w:t>варианта использования</w:t>
      </w:r>
      <w:r>
        <w:rPr>
          <w:szCs w:val="28"/>
        </w:rPr>
        <w:t xml:space="preserve">. </w:t>
      </w:r>
      <w:r w:rsidRPr="0082774B">
        <w:rPr>
          <w:szCs w:val="28"/>
        </w:rPr>
        <w:t>Графически данное отношение обозначается сплошной линией со стрелкой в форме не закрашенного треугольника, которая указывает на родительский вариант использования.</w:t>
      </w:r>
    </w:p>
    <w:p w:rsidR="004556BE" w:rsidRDefault="00D41778" w:rsidP="006841CB">
      <w:pPr>
        <w:ind w:firstLine="709"/>
        <w:rPr>
          <w:b/>
        </w:rPr>
      </w:pPr>
      <w:r w:rsidRPr="0082774B">
        <w:rPr>
          <w:bCs/>
          <w:szCs w:val="28"/>
        </w:rPr>
        <w:t>Отношение включения</w:t>
      </w:r>
      <w:r w:rsidRPr="0082774B">
        <w:rPr>
          <w:szCs w:val="28"/>
        </w:rPr>
        <w:t> между двумя вариантами использования указывает,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w:t>
      </w:r>
      <w:r>
        <w:rPr>
          <w:szCs w:val="28"/>
        </w:rPr>
        <w:t xml:space="preserve"> </w:t>
      </w:r>
      <w:r w:rsidRPr="0082774B">
        <w:rPr>
          <w:szCs w:val="28"/>
        </w:rPr>
        <w:t>Графически данное отношение обозначается пунктирной линией со стрелкой (вариант отношения зависимости), направленной от базового варианта использования к включаемому.</w:t>
      </w:r>
      <w:r w:rsidR="004556BE">
        <w:rPr>
          <w:b/>
        </w:rPr>
        <w:br w:type="page"/>
      </w:r>
    </w:p>
    <w:p w:rsidR="004556BE" w:rsidRDefault="004556BE" w:rsidP="00D5037B">
      <w:pPr>
        <w:spacing w:after="160" w:line="259" w:lineRule="auto"/>
        <w:ind w:firstLine="0"/>
        <w:jc w:val="left"/>
        <w:rPr>
          <w:b/>
        </w:rPr>
        <w:sectPr w:rsidR="004556BE" w:rsidSect="0042768B">
          <w:pgSz w:w="11906" w:h="16838" w:code="9"/>
          <w:pgMar w:top="1134" w:right="851" w:bottom="1134" w:left="1701" w:header="709" w:footer="709" w:gutter="0"/>
          <w:cols w:space="708"/>
          <w:docGrid w:linePitch="360"/>
        </w:sectPr>
      </w:pPr>
    </w:p>
    <w:p w:rsidR="004556BE" w:rsidRDefault="004556BE" w:rsidP="00D5037B">
      <w:pPr>
        <w:spacing w:after="160" w:line="259" w:lineRule="auto"/>
        <w:ind w:firstLine="0"/>
        <w:jc w:val="left"/>
        <w:rPr>
          <w:b/>
        </w:rPr>
      </w:pPr>
      <w:r>
        <w:rPr>
          <w:noProof/>
        </w:rPr>
        <w:lastRenderedPageBreak/>
        <w:drawing>
          <wp:inline distT="0" distB="0" distL="0" distR="0" wp14:anchorId="1B5B2611" wp14:editId="12D007F6">
            <wp:extent cx="9532017" cy="5306095"/>
            <wp:effectExtent l="0" t="0" r="0" b="8890"/>
            <wp:docPr id="580" name="Рисунок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60074" cy="5321713"/>
                    </a:xfrm>
                    <a:prstGeom prst="rect">
                      <a:avLst/>
                    </a:prstGeom>
                  </pic:spPr>
                </pic:pic>
              </a:graphicData>
            </a:graphic>
          </wp:inline>
        </w:drawing>
      </w:r>
    </w:p>
    <w:p w:rsidR="004556BE" w:rsidRDefault="004556BE" w:rsidP="004556BE">
      <w:pPr>
        <w:ind w:firstLine="709"/>
        <w:jc w:val="center"/>
        <w:rPr>
          <w:sz w:val="26"/>
          <w:szCs w:val="28"/>
        </w:rPr>
      </w:pPr>
      <w:r w:rsidRPr="00314589">
        <w:rPr>
          <w:sz w:val="26"/>
          <w:szCs w:val="28"/>
        </w:rPr>
        <w:t xml:space="preserve">Рисунок </w:t>
      </w:r>
      <w:r w:rsidR="00C93728">
        <w:rPr>
          <w:sz w:val="26"/>
          <w:szCs w:val="28"/>
        </w:rPr>
        <w:t>1</w:t>
      </w:r>
      <w:r w:rsidR="00B408A5">
        <w:rPr>
          <w:sz w:val="26"/>
          <w:szCs w:val="28"/>
        </w:rPr>
        <w:t>.4</w:t>
      </w:r>
      <w:r w:rsidRPr="00314589">
        <w:rPr>
          <w:sz w:val="26"/>
          <w:szCs w:val="28"/>
        </w:rPr>
        <w:t xml:space="preserve"> – </w:t>
      </w:r>
      <w:r>
        <w:rPr>
          <w:sz w:val="26"/>
          <w:szCs w:val="28"/>
        </w:rPr>
        <w:t>Логическая схема данных</w:t>
      </w:r>
    </w:p>
    <w:p w:rsidR="00D41778" w:rsidRDefault="00525135" w:rsidP="00D41778">
      <w:pPr>
        <w:ind w:firstLine="0"/>
        <w:jc w:val="center"/>
        <w:rPr>
          <w:b/>
        </w:rPr>
      </w:pPr>
      <w:r>
        <w:rPr>
          <w:rFonts w:asciiTheme="minorHAnsi" w:eastAsiaTheme="minorHAnsi" w:hAnsiTheme="minorHAnsi" w:cstheme="minorBidi"/>
          <w:sz w:val="22"/>
          <w:szCs w:val="22"/>
          <w:lang w:eastAsia="en-US"/>
        </w:rPr>
        <w:object w:dxaOrig="18648" w:dyaOrig="13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85pt;height:432.85pt" o:ole="">
            <v:imagedata r:id="rId12" o:title=""/>
          </v:shape>
          <o:OLEObject Type="Embed" ProgID="Visio.Drawing.15" ShapeID="_x0000_i1025" DrawAspect="Content" ObjectID="_1668519807" r:id="rId13"/>
        </w:object>
      </w:r>
      <w:bookmarkStart w:id="0" w:name="_GoBack"/>
      <w:bookmarkEnd w:id="0"/>
    </w:p>
    <w:p w:rsidR="00D41778" w:rsidRDefault="00D41778" w:rsidP="00D41778">
      <w:pPr>
        <w:ind w:firstLine="709"/>
        <w:jc w:val="center"/>
        <w:rPr>
          <w:b/>
        </w:rPr>
      </w:pPr>
      <w:r w:rsidRPr="00314589">
        <w:rPr>
          <w:sz w:val="26"/>
          <w:szCs w:val="28"/>
        </w:rPr>
        <w:t xml:space="preserve">Рисунок </w:t>
      </w:r>
      <w:r w:rsidR="00C93728">
        <w:rPr>
          <w:sz w:val="26"/>
          <w:szCs w:val="28"/>
        </w:rPr>
        <w:t>1</w:t>
      </w:r>
      <w:r>
        <w:rPr>
          <w:sz w:val="26"/>
          <w:szCs w:val="28"/>
        </w:rPr>
        <w:t>.5</w:t>
      </w:r>
      <w:r w:rsidRPr="00314589">
        <w:rPr>
          <w:sz w:val="26"/>
          <w:szCs w:val="28"/>
        </w:rPr>
        <w:t xml:space="preserve"> – </w:t>
      </w:r>
      <w:r>
        <w:rPr>
          <w:sz w:val="26"/>
          <w:szCs w:val="28"/>
        </w:rPr>
        <w:t>Диаграмма использования</w:t>
      </w:r>
    </w:p>
    <w:p w:rsidR="004556BE" w:rsidRDefault="004556BE" w:rsidP="004556BE">
      <w:pPr>
        <w:ind w:firstLine="709"/>
        <w:rPr>
          <w:szCs w:val="28"/>
        </w:rPr>
      </w:pPr>
    </w:p>
    <w:p w:rsidR="004556BE" w:rsidRDefault="004556BE" w:rsidP="00D5037B">
      <w:pPr>
        <w:spacing w:after="160" w:line="259" w:lineRule="auto"/>
        <w:ind w:firstLine="0"/>
        <w:jc w:val="left"/>
        <w:rPr>
          <w:b/>
        </w:rPr>
        <w:sectPr w:rsidR="004556BE" w:rsidSect="004556BE">
          <w:pgSz w:w="16838" w:h="11906" w:orient="landscape" w:code="9"/>
          <w:pgMar w:top="851" w:right="1134" w:bottom="1701" w:left="1134" w:header="709" w:footer="709" w:gutter="0"/>
          <w:cols w:space="708"/>
          <w:docGrid w:linePitch="360"/>
        </w:sectPr>
      </w:pPr>
    </w:p>
    <w:p w:rsidR="00D5037B" w:rsidRDefault="00B408A5" w:rsidP="006841CB">
      <w:pPr>
        <w:ind w:firstLine="709"/>
        <w:rPr>
          <w:szCs w:val="28"/>
        </w:rPr>
      </w:pPr>
      <w:r>
        <w:rPr>
          <w:b/>
          <w:szCs w:val="28"/>
        </w:rPr>
        <w:lastRenderedPageBreak/>
        <w:t>Диаграмма</w:t>
      </w:r>
      <w:r w:rsidR="00D5037B">
        <w:rPr>
          <w:b/>
          <w:szCs w:val="28"/>
        </w:rPr>
        <w:t xml:space="preserve"> последовательности</w:t>
      </w:r>
      <w:r>
        <w:rPr>
          <w:b/>
          <w:szCs w:val="28"/>
        </w:rPr>
        <w:t xml:space="preserve"> </w:t>
      </w:r>
      <w:r w:rsidRPr="00B408A5">
        <w:rPr>
          <w:szCs w:val="28"/>
        </w:rPr>
        <w:t xml:space="preserve">является </w:t>
      </w:r>
      <w:r>
        <w:rPr>
          <w:szCs w:val="28"/>
        </w:rPr>
        <w:t>основным способом отображения взаимодействия объектов во времени</w:t>
      </w:r>
      <w:r w:rsidR="00D41778">
        <w:rPr>
          <w:szCs w:val="28"/>
        </w:rPr>
        <w:t xml:space="preserve"> (рис. </w:t>
      </w:r>
      <w:r w:rsidR="00C93728">
        <w:rPr>
          <w:szCs w:val="28"/>
        </w:rPr>
        <w:t>1</w:t>
      </w:r>
      <w:r w:rsidR="00D41778">
        <w:rPr>
          <w:szCs w:val="28"/>
        </w:rPr>
        <w:t>.6-</w:t>
      </w:r>
      <w:r w:rsidR="00C93728">
        <w:rPr>
          <w:szCs w:val="28"/>
        </w:rPr>
        <w:t>1</w:t>
      </w:r>
      <w:r w:rsidR="00D41778">
        <w:rPr>
          <w:szCs w:val="28"/>
        </w:rPr>
        <w:t>.7</w:t>
      </w:r>
      <w:r w:rsidR="005E7D5C">
        <w:rPr>
          <w:szCs w:val="28"/>
        </w:rPr>
        <w:t>)</w:t>
      </w:r>
      <w:r>
        <w:rPr>
          <w:szCs w:val="28"/>
        </w:rPr>
        <w:t>. Ее также можно использовать как метод описания динамики программы. В этом случае осуществляется адаптация понятия объекта.</w:t>
      </w:r>
    </w:p>
    <w:p w:rsidR="00B408A5" w:rsidRDefault="00B408A5" w:rsidP="006841CB">
      <w:pPr>
        <w:ind w:firstLine="709"/>
        <w:rPr>
          <w:szCs w:val="28"/>
        </w:rPr>
      </w:pPr>
      <w:r>
        <w:rPr>
          <w:szCs w:val="28"/>
        </w:rPr>
        <w:t xml:space="preserve">Взаимодействующие объекты изображаются в виде прямоугольников со сплошными границами и размещаются по горизонтали. Внутри прямоугольника указывается имя объекта (имя класса). Имена объекта и класса подчеркиваются. Актеры изображаются как обычные объекты. </w:t>
      </w:r>
    </w:p>
    <w:p w:rsidR="002015B5" w:rsidRDefault="00B408A5" w:rsidP="006841CB">
      <w:pPr>
        <w:ind w:firstLine="709"/>
        <w:rPr>
          <w:szCs w:val="28"/>
        </w:rPr>
      </w:pPr>
      <w:r>
        <w:rPr>
          <w:szCs w:val="28"/>
        </w:rPr>
        <w:t>Линия жизни объекта изображаются с помощью штриховой линии, которая проводится вертикально вниз.</w:t>
      </w:r>
      <w:r w:rsidR="002015B5">
        <w:rPr>
          <w:szCs w:val="28"/>
        </w:rPr>
        <w:t xml:space="preserve"> С помощью линии жизни показывается период</w:t>
      </w:r>
      <w:r w:rsidR="000274A5">
        <w:rPr>
          <w:szCs w:val="28"/>
        </w:rPr>
        <w:t>,</w:t>
      </w:r>
      <w:r w:rsidR="002015B5">
        <w:rPr>
          <w:szCs w:val="28"/>
        </w:rPr>
        <w:t xml:space="preserve"> в течение которого объект существует в системе. </w:t>
      </w:r>
    </w:p>
    <w:p w:rsidR="00B408A5" w:rsidRDefault="002015B5" w:rsidP="006841CB">
      <w:pPr>
        <w:ind w:firstLine="709"/>
        <w:rPr>
          <w:szCs w:val="28"/>
        </w:rPr>
      </w:pPr>
      <w:r>
        <w:rPr>
          <w:szCs w:val="28"/>
        </w:rPr>
        <w:t>Начало временного отсчета соответствует уровню примыкания линий жизни к объектам, расположенных на диаграмме выше всех остальных объектов. Активность объекта может совпадать с фокусом управления и отображается тонким вертикальным прямоугольником. Ширина прямоугольника равна 10мм и должна быть одинакова в пределах диаграммы.</w:t>
      </w:r>
    </w:p>
    <w:p w:rsidR="002015B5" w:rsidRDefault="002015B5" w:rsidP="006841CB">
      <w:pPr>
        <w:ind w:firstLine="709"/>
        <w:rPr>
          <w:szCs w:val="28"/>
        </w:rPr>
      </w:pPr>
      <w:r>
        <w:rPr>
          <w:szCs w:val="28"/>
        </w:rPr>
        <w:t xml:space="preserve">Сообщения (любой вид передачи управления или данных), которыми обмениваются объекты в процессе взаимодействия, показываются различными линиями со стрелками между линиями жизни объектов и направлены в сторону передачи. </w:t>
      </w:r>
    </w:p>
    <w:p w:rsidR="002015B5" w:rsidRDefault="002015B5" w:rsidP="006841CB">
      <w:pPr>
        <w:ind w:firstLine="709"/>
        <w:rPr>
          <w:szCs w:val="28"/>
          <w:lang w:val="en-US"/>
        </w:rPr>
      </w:pPr>
      <w:r>
        <w:rPr>
          <w:szCs w:val="28"/>
        </w:rPr>
        <w:t>Выделяют следующие виды сообщений</w:t>
      </w:r>
      <w:r>
        <w:rPr>
          <w:szCs w:val="28"/>
          <w:lang w:val="en-US"/>
        </w:rPr>
        <w:t xml:space="preserve">: </w:t>
      </w:r>
    </w:p>
    <w:p w:rsidR="002015B5" w:rsidRPr="002015B5" w:rsidRDefault="002015B5" w:rsidP="006841CB">
      <w:pPr>
        <w:pStyle w:val="a4"/>
        <w:numPr>
          <w:ilvl w:val="0"/>
          <w:numId w:val="1"/>
        </w:numPr>
        <w:rPr>
          <w:szCs w:val="28"/>
        </w:rPr>
      </w:pPr>
      <w:r>
        <w:rPr>
          <w:szCs w:val="28"/>
        </w:rPr>
        <w:t>простое сообщение – обозначается сплошной линией со стрелкой-углом</w:t>
      </w:r>
      <w:r w:rsidRPr="002015B5">
        <w:rPr>
          <w:szCs w:val="28"/>
        </w:rPr>
        <w:t>;</w:t>
      </w:r>
    </w:p>
    <w:p w:rsidR="002015B5" w:rsidRPr="002015B5" w:rsidRDefault="000274A5" w:rsidP="006841CB">
      <w:pPr>
        <w:pStyle w:val="a4"/>
        <w:numPr>
          <w:ilvl w:val="0"/>
          <w:numId w:val="1"/>
        </w:numPr>
        <w:rPr>
          <w:szCs w:val="28"/>
        </w:rPr>
      </w:pPr>
      <w:r>
        <w:rPr>
          <w:szCs w:val="28"/>
        </w:rPr>
        <w:t xml:space="preserve">синхронное сообщение </w:t>
      </w:r>
      <w:r w:rsidR="002015B5">
        <w:rPr>
          <w:szCs w:val="28"/>
        </w:rPr>
        <w:t>– обозначается сплошной линией со стрелкой-треугольником</w:t>
      </w:r>
      <w:r w:rsidR="002015B5" w:rsidRPr="002015B5">
        <w:rPr>
          <w:szCs w:val="28"/>
        </w:rPr>
        <w:t>;</w:t>
      </w:r>
    </w:p>
    <w:p w:rsidR="002015B5" w:rsidRPr="002015B5" w:rsidRDefault="002015B5" w:rsidP="006841CB">
      <w:pPr>
        <w:pStyle w:val="a4"/>
        <w:numPr>
          <w:ilvl w:val="0"/>
          <w:numId w:val="1"/>
        </w:numPr>
        <w:rPr>
          <w:szCs w:val="28"/>
        </w:rPr>
      </w:pPr>
      <w:r>
        <w:rPr>
          <w:szCs w:val="28"/>
        </w:rPr>
        <w:t>асинхронное сообщение – обозначается сплошной</w:t>
      </w:r>
      <w:r w:rsidR="005E7D5C">
        <w:rPr>
          <w:szCs w:val="28"/>
        </w:rPr>
        <w:t xml:space="preserve"> линией с</w:t>
      </w:r>
      <w:r>
        <w:rPr>
          <w:szCs w:val="28"/>
        </w:rPr>
        <w:t xml:space="preserve"> неполной стрелкой-углом</w:t>
      </w:r>
      <w:r w:rsidRPr="002015B5">
        <w:rPr>
          <w:szCs w:val="28"/>
        </w:rPr>
        <w:t>;</w:t>
      </w:r>
    </w:p>
    <w:p w:rsidR="002015B5" w:rsidRDefault="002015B5" w:rsidP="006841CB">
      <w:pPr>
        <w:pStyle w:val="a4"/>
        <w:numPr>
          <w:ilvl w:val="0"/>
          <w:numId w:val="1"/>
        </w:numPr>
        <w:rPr>
          <w:szCs w:val="28"/>
        </w:rPr>
      </w:pPr>
      <w:r>
        <w:rPr>
          <w:szCs w:val="28"/>
        </w:rPr>
        <w:t>возврат – обозначается штриховой линией со стрелкой-углом.</w:t>
      </w:r>
    </w:p>
    <w:p w:rsidR="005E7D5C" w:rsidRDefault="005E7D5C" w:rsidP="006841CB">
      <w:pPr>
        <w:ind w:firstLine="709"/>
        <w:rPr>
          <w:szCs w:val="28"/>
        </w:rPr>
      </w:pPr>
      <w:r>
        <w:rPr>
          <w:szCs w:val="28"/>
        </w:rPr>
        <w:t>Объекты могут передавать сообщения и сами себе.</w:t>
      </w:r>
    </w:p>
    <w:p w:rsidR="005E7D5C" w:rsidRPr="005E7D5C" w:rsidRDefault="005E7D5C" w:rsidP="006841CB">
      <w:pPr>
        <w:ind w:firstLine="709"/>
        <w:rPr>
          <w:szCs w:val="28"/>
        </w:rPr>
      </w:pPr>
      <w:r>
        <w:rPr>
          <w:szCs w:val="28"/>
        </w:rPr>
        <w:t xml:space="preserve">Над линией сообщения может располагаться надпись, описывающая </w:t>
      </w:r>
      <w:r w:rsidR="00DE349A">
        <w:rPr>
          <w:szCs w:val="28"/>
        </w:rPr>
        <w:t xml:space="preserve">сообщение. Сообщения могут нумероваться, чтобы указать номер вложенности. </w:t>
      </w:r>
      <w:r w:rsidR="00EC2E8E">
        <w:rPr>
          <w:szCs w:val="28"/>
        </w:rPr>
        <w:t>При передаче управления или данных в зависимости от условия допускается ветвление линии сообщения, обозначаемое символом-точкой. Условие надписывается в квадратных скобках.</w:t>
      </w:r>
    </w:p>
    <w:p w:rsidR="00913BD2" w:rsidRDefault="00913BD2" w:rsidP="00594241">
      <w:pPr>
        <w:ind w:firstLine="0"/>
        <w:jc w:val="center"/>
        <w:rPr>
          <w:b/>
        </w:rPr>
      </w:pPr>
    </w:p>
    <w:p w:rsidR="0085020D" w:rsidRDefault="00D5037B" w:rsidP="001D2CB2">
      <w:pPr>
        <w:spacing w:after="160" w:line="259" w:lineRule="auto"/>
        <w:ind w:firstLine="0"/>
        <w:jc w:val="left"/>
        <w:rPr>
          <w:b/>
        </w:rPr>
      </w:pPr>
      <w:r>
        <w:rPr>
          <w:b/>
        </w:rPr>
        <w:br w:type="page"/>
      </w:r>
    </w:p>
    <w:p w:rsidR="001D2CB2" w:rsidRDefault="001D2CB2" w:rsidP="00594241">
      <w:pPr>
        <w:ind w:firstLine="0"/>
        <w:jc w:val="center"/>
        <w:rPr>
          <w:b/>
        </w:rPr>
        <w:sectPr w:rsidR="001D2CB2" w:rsidSect="0042768B">
          <w:pgSz w:w="11906" w:h="16838" w:code="9"/>
          <w:pgMar w:top="1134" w:right="851" w:bottom="1134" w:left="1701" w:header="709" w:footer="709" w:gutter="0"/>
          <w:cols w:space="708"/>
          <w:docGrid w:linePitch="360"/>
        </w:sectPr>
      </w:pPr>
    </w:p>
    <w:p w:rsidR="001D2CB2" w:rsidRDefault="0085020D" w:rsidP="00594241">
      <w:pPr>
        <w:ind w:firstLine="0"/>
        <w:jc w:val="center"/>
        <w:rPr>
          <w:b/>
        </w:rPr>
      </w:pPr>
      <w:r>
        <w:rPr>
          <w:noProof/>
        </w:rPr>
        <w:lastRenderedPageBreak/>
        <w:drawing>
          <wp:inline distT="0" distB="0" distL="0" distR="0" wp14:anchorId="51CE1B2B" wp14:editId="6AF5204D">
            <wp:extent cx="9479136" cy="5422005"/>
            <wp:effectExtent l="0" t="0" r="8255" b="7620"/>
            <wp:docPr id="569"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88822" cy="5427545"/>
                    </a:xfrm>
                    <a:prstGeom prst="rect">
                      <a:avLst/>
                    </a:prstGeom>
                  </pic:spPr>
                </pic:pic>
              </a:graphicData>
            </a:graphic>
          </wp:inline>
        </w:drawing>
      </w:r>
    </w:p>
    <w:p w:rsidR="004556BE" w:rsidRDefault="004556BE" w:rsidP="004556BE">
      <w:pPr>
        <w:ind w:firstLine="709"/>
        <w:jc w:val="center"/>
        <w:rPr>
          <w:sz w:val="26"/>
          <w:szCs w:val="28"/>
        </w:rPr>
      </w:pPr>
      <w:r w:rsidRPr="00314589">
        <w:rPr>
          <w:sz w:val="26"/>
          <w:szCs w:val="28"/>
        </w:rPr>
        <w:t xml:space="preserve">Рисунок </w:t>
      </w:r>
      <w:r w:rsidR="00C93728">
        <w:rPr>
          <w:sz w:val="26"/>
          <w:szCs w:val="28"/>
        </w:rPr>
        <w:t>1</w:t>
      </w:r>
      <w:r>
        <w:rPr>
          <w:sz w:val="26"/>
          <w:szCs w:val="28"/>
        </w:rPr>
        <w:t>.</w:t>
      </w:r>
      <w:r w:rsidR="00D41778">
        <w:rPr>
          <w:sz w:val="26"/>
          <w:szCs w:val="28"/>
        </w:rPr>
        <w:t>6</w:t>
      </w:r>
      <w:r w:rsidRPr="00314589">
        <w:rPr>
          <w:sz w:val="26"/>
          <w:szCs w:val="28"/>
        </w:rPr>
        <w:t xml:space="preserve"> – </w:t>
      </w:r>
      <w:r>
        <w:rPr>
          <w:sz w:val="26"/>
          <w:szCs w:val="28"/>
        </w:rPr>
        <w:t>Диаграмма последовательности</w:t>
      </w:r>
    </w:p>
    <w:p w:rsidR="004556BE" w:rsidRDefault="004556BE" w:rsidP="00594241">
      <w:pPr>
        <w:ind w:firstLine="0"/>
        <w:jc w:val="center"/>
        <w:rPr>
          <w:b/>
        </w:rPr>
      </w:pPr>
    </w:p>
    <w:p w:rsidR="004556BE" w:rsidRDefault="004556BE" w:rsidP="00594241">
      <w:pPr>
        <w:ind w:firstLine="0"/>
        <w:jc w:val="center"/>
        <w:rPr>
          <w:b/>
        </w:rPr>
        <w:sectPr w:rsidR="004556BE" w:rsidSect="001D2CB2">
          <w:pgSz w:w="16838" w:h="11906" w:orient="landscape" w:code="9"/>
          <w:pgMar w:top="851" w:right="1134" w:bottom="1701" w:left="1134" w:header="709" w:footer="709" w:gutter="0"/>
          <w:cols w:space="708"/>
          <w:docGrid w:linePitch="360"/>
        </w:sectPr>
      </w:pPr>
    </w:p>
    <w:p w:rsidR="00594241" w:rsidRDefault="00594241" w:rsidP="00594241">
      <w:pPr>
        <w:ind w:firstLine="0"/>
        <w:jc w:val="center"/>
        <w:rPr>
          <w:b/>
        </w:rPr>
      </w:pPr>
    </w:p>
    <w:p w:rsidR="001D2CB2" w:rsidRDefault="0085020D" w:rsidP="00594241">
      <w:pPr>
        <w:ind w:firstLine="0"/>
        <w:jc w:val="center"/>
        <w:rPr>
          <w:b/>
        </w:rPr>
      </w:pPr>
      <w:r>
        <w:rPr>
          <w:noProof/>
        </w:rPr>
        <w:drawing>
          <wp:inline distT="0" distB="0" distL="0" distR="0" wp14:anchorId="58E52873" wp14:editId="6A4DB4FE">
            <wp:extent cx="8571244" cy="5265520"/>
            <wp:effectExtent l="0" t="0" r="1270" b="0"/>
            <wp:docPr id="571" name="Рисунок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99551" cy="5282910"/>
                    </a:xfrm>
                    <a:prstGeom prst="rect">
                      <a:avLst/>
                    </a:prstGeom>
                  </pic:spPr>
                </pic:pic>
              </a:graphicData>
            </a:graphic>
          </wp:inline>
        </w:drawing>
      </w:r>
    </w:p>
    <w:p w:rsidR="004556BE" w:rsidRDefault="004556BE" w:rsidP="00594241">
      <w:pPr>
        <w:ind w:firstLine="0"/>
        <w:jc w:val="center"/>
        <w:rPr>
          <w:b/>
        </w:rPr>
      </w:pPr>
    </w:p>
    <w:p w:rsidR="004556BE" w:rsidRDefault="004556BE" w:rsidP="004556BE">
      <w:pPr>
        <w:ind w:firstLine="709"/>
        <w:jc w:val="center"/>
        <w:rPr>
          <w:sz w:val="26"/>
          <w:szCs w:val="28"/>
        </w:rPr>
      </w:pPr>
      <w:r w:rsidRPr="00314589">
        <w:rPr>
          <w:sz w:val="26"/>
          <w:szCs w:val="28"/>
        </w:rPr>
        <w:t xml:space="preserve">Рисунок </w:t>
      </w:r>
      <w:r w:rsidR="00C93728">
        <w:rPr>
          <w:sz w:val="26"/>
          <w:szCs w:val="28"/>
        </w:rPr>
        <w:t>1</w:t>
      </w:r>
      <w:r>
        <w:rPr>
          <w:sz w:val="26"/>
          <w:szCs w:val="28"/>
        </w:rPr>
        <w:t>.</w:t>
      </w:r>
      <w:r w:rsidR="00D41778">
        <w:rPr>
          <w:sz w:val="26"/>
          <w:szCs w:val="28"/>
        </w:rPr>
        <w:t>7</w:t>
      </w:r>
      <w:r w:rsidRPr="00314589">
        <w:rPr>
          <w:sz w:val="26"/>
          <w:szCs w:val="28"/>
        </w:rPr>
        <w:t xml:space="preserve"> – </w:t>
      </w:r>
      <w:r>
        <w:rPr>
          <w:sz w:val="26"/>
          <w:szCs w:val="28"/>
        </w:rPr>
        <w:t>Диаграмма последовательности</w:t>
      </w:r>
    </w:p>
    <w:p w:rsidR="00BD1CEB" w:rsidRDefault="00BD1CEB" w:rsidP="00594241">
      <w:pPr>
        <w:ind w:firstLine="0"/>
        <w:jc w:val="center"/>
        <w:rPr>
          <w:b/>
        </w:rPr>
        <w:sectPr w:rsidR="00BD1CEB" w:rsidSect="001D2CB2">
          <w:pgSz w:w="16838" w:h="11906" w:orient="landscape" w:code="9"/>
          <w:pgMar w:top="851" w:right="1134" w:bottom="1701" w:left="1134" w:header="709" w:footer="709" w:gutter="0"/>
          <w:cols w:space="708"/>
          <w:docGrid w:linePitch="360"/>
        </w:sectPr>
      </w:pPr>
    </w:p>
    <w:p w:rsidR="00D41778" w:rsidRDefault="00D41778" w:rsidP="006841CB">
      <w:pPr>
        <w:pStyle w:val="ac"/>
        <w:spacing w:before="0" w:beforeAutospacing="0" w:after="0" w:afterAutospacing="0"/>
        <w:ind w:firstLine="709"/>
        <w:jc w:val="both"/>
        <w:rPr>
          <w:sz w:val="28"/>
          <w:szCs w:val="28"/>
        </w:rPr>
      </w:pPr>
      <w:r w:rsidRPr="008E73B7">
        <w:rPr>
          <w:b/>
          <w:sz w:val="28"/>
          <w:szCs w:val="28"/>
        </w:rPr>
        <w:lastRenderedPageBreak/>
        <w:t>Диаграмма компонентов</w:t>
      </w:r>
      <w:r>
        <w:rPr>
          <w:sz w:val="28"/>
          <w:szCs w:val="28"/>
        </w:rPr>
        <w:t xml:space="preserve"> (</w:t>
      </w:r>
      <w:proofErr w:type="spellStart"/>
      <w:r w:rsidRPr="00A509AE">
        <w:rPr>
          <w:sz w:val="28"/>
          <w:szCs w:val="28"/>
        </w:rPr>
        <w:t>сomponent</w:t>
      </w:r>
      <w:proofErr w:type="spellEnd"/>
      <w:r w:rsidRPr="00A509AE">
        <w:rPr>
          <w:sz w:val="28"/>
          <w:szCs w:val="28"/>
        </w:rPr>
        <w:t xml:space="preserve"> </w:t>
      </w:r>
      <w:proofErr w:type="spellStart"/>
      <w:r w:rsidRPr="00A509AE">
        <w:rPr>
          <w:sz w:val="28"/>
          <w:szCs w:val="28"/>
        </w:rPr>
        <w:t>diagram</w:t>
      </w:r>
      <w:proofErr w:type="spellEnd"/>
      <w:r>
        <w:rPr>
          <w:sz w:val="28"/>
          <w:szCs w:val="28"/>
        </w:rPr>
        <w:t>) −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 могут выступать файлы, библиотеки, модули, исполняемые файлы, пакеты и т. п.</w:t>
      </w:r>
    </w:p>
    <w:p w:rsidR="00D41778" w:rsidRDefault="00D41778" w:rsidP="006841CB">
      <w:pPr>
        <w:pStyle w:val="ac"/>
        <w:spacing w:before="0" w:beforeAutospacing="0" w:after="0" w:afterAutospacing="0"/>
        <w:ind w:firstLine="709"/>
        <w:jc w:val="both"/>
        <w:rPr>
          <w:sz w:val="28"/>
          <w:szCs w:val="28"/>
        </w:rPr>
      </w:pPr>
      <w:r w:rsidRPr="008E73B7">
        <w:rPr>
          <w:b/>
          <w:sz w:val="28"/>
          <w:szCs w:val="28"/>
        </w:rPr>
        <w:t>Диаграмма развертывания</w:t>
      </w:r>
      <w:r>
        <w:rPr>
          <w:sz w:val="28"/>
          <w:szCs w:val="28"/>
        </w:rPr>
        <w:t xml:space="preserve"> (синоним − диаграмма размещения). Она применяется для представления общей конфигурации и топологии распределенной программной системы и содержит распределение компонентов по отдельным узлам системы. Кроме того, диаграмма развертывания показывает наличие физических соединений−маршрутов передачи информации между аппаратными устройствами, задействованными в реализации системы. Диаграмма развертывания предназначена для визуализации элементов и компонентов программы, существующих лишь на этапе ее исполнения (</w:t>
      </w:r>
      <w:proofErr w:type="spellStart"/>
      <w:r>
        <w:rPr>
          <w:sz w:val="28"/>
          <w:szCs w:val="28"/>
        </w:rPr>
        <w:t>runtime</w:t>
      </w:r>
      <w:proofErr w:type="spellEnd"/>
      <w:r>
        <w:rPr>
          <w:sz w:val="28"/>
          <w:szCs w:val="28"/>
        </w:rPr>
        <w:t>).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w:t>
      </w:r>
    </w:p>
    <w:p w:rsidR="00D41778" w:rsidRDefault="00D41778" w:rsidP="006841CB">
      <w:pPr>
        <w:pStyle w:val="ac"/>
        <w:spacing w:before="0" w:beforeAutospacing="0" w:after="0" w:afterAutospacing="0"/>
        <w:ind w:firstLine="652"/>
        <w:jc w:val="both"/>
        <w:rPr>
          <w:sz w:val="28"/>
          <w:szCs w:val="28"/>
        </w:rPr>
      </w:pPr>
      <w:r>
        <w:rPr>
          <w:sz w:val="28"/>
          <w:szCs w:val="28"/>
        </w:rPr>
        <w:t>Все элементы диаграмм должны быть описаны в пояснительной записке.</w:t>
      </w:r>
    </w:p>
    <w:p w:rsidR="005C26E8" w:rsidRPr="00D248C1" w:rsidRDefault="005C26E8" w:rsidP="005C26E8">
      <w:pPr>
        <w:pStyle w:val="ac"/>
        <w:spacing w:before="120" w:beforeAutospacing="0" w:after="0" w:afterAutospacing="0"/>
        <w:ind w:firstLine="652"/>
        <w:jc w:val="both"/>
        <w:rPr>
          <w:sz w:val="28"/>
          <w:szCs w:val="28"/>
        </w:rPr>
      </w:pPr>
      <w:r w:rsidRPr="00D248C1">
        <w:rPr>
          <w:sz w:val="28"/>
          <w:szCs w:val="28"/>
        </w:rPr>
        <w:t>Основные правила выполнения диаграмм, изображающих функциональную зависимость двух и более переменных величин в системе координат, заключаются в следующем:</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 для выполнения диаграмм используется прямоугольная и полярная системы координат;</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 в прямоугольной системе координат независимую переменную, как правило, следует откладывать на горизонтальной оси (оси абсцисс);</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 в прямоугольной системе координат положительные значения величин откладывают на осях, как правило, вправо и вверх от точки начала отсчета;</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 в диаграмме без шкал оси координат следует заканчивать стрелками, указывающими направления возрастания значений величин.</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Правила выполнения и оформления схем установлены стандартами седьмой группы ЕСКД ГОСТ 2.701 – ГОСТ 2.785. Термины и их определения установлены требованиями ГОСТ 2.701.</w:t>
      </w:r>
    </w:p>
    <w:p w:rsidR="005C26E8" w:rsidRPr="00D248C1" w:rsidRDefault="005C26E8" w:rsidP="005C26E8">
      <w:pPr>
        <w:pStyle w:val="ac"/>
        <w:spacing w:before="0" w:beforeAutospacing="0" w:after="0" w:afterAutospacing="0"/>
        <w:ind w:firstLine="652"/>
        <w:jc w:val="both"/>
        <w:rPr>
          <w:spacing w:val="-4"/>
          <w:sz w:val="28"/>
          <w:szCs w:val="28"/>
        </w:rPr>
      </w:pPr>
      <w:r w:rsidRPr="00D248C1">
        <w:rPr>
          <w:spacing w:val="-4"/>
          <w:sz w:val="28"/>
          <w:szCs w:val="28"/>
        </w:rPr>
        <w:t>Схемы подразделяются на следующие виды, обозначаемые буквами: электрические — Э, гидравлические — Г, вакуумные – В, пневматические — П, кинематические — К, оптические — Л, газовые — X, автоматические — А, комбинированные — С. В зависимости от основного назначения схемы делятся на типы, обозначаемые цифрами: структурные — 1, функциональные — 2, принципиальные (полные) — 3, соединений (монтажные) — 4, подключения — 5, общие — 6, расположения — 7, прочие — 8, объединенные — 0.</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Схемы выполняются на листах стандартных форматов, предпочтительно основных. При необходимости схему допускается выполнять на нескольких листах.</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lastRenderedPageBreak/>
        <w:t xml:space="preserve">Схемам присваивают шифр, состоящий из буквы, определяющей вид схемы, и цифры, обозначающей тип схемы. </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Элементы и перечень записывают по группам в алфавитном порядке буквенных позиционных обозначений. В пределах каждой группы элементы располагают в порядке возрастания номеров.</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Каждый элемент схемы должен иметь буквенно-цифровое обозначение, представляющее собой сокращенное наименование элемента, составленное из его начальных или характерных букв; после буквенного обозначения проставляют порядковый номер элемента. Буквенно-цифровые обозначения проставляют рядом с элементами справа или над ними. Буквы и цифры выполняют одним номером шрифта.</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На схемах допускается помещать различные технические данные, характер которых определяется назначением схемы.</w:t>
      </w:r>
    </w:p>
    <w:p w:rsidR="005C26E8" w:rsidRPr="00D248C1" w:rsidRDefault="005C26E8" w:rsidP="005C26E8">
      <w:pPr>
        <w:pStyle w:val="ac"/>
        <w:spacing w:before="0" w:beforeAutospacing="0" w:after="0" w:afterAutospacing="0"/>
        <w:ind w:firstLine="652"/>
        <w:jc w:val="both"/>
        <w:rPr>
          <w:sz w:val="28"/>
          <w:szCs w:val="28"/>
        </w:rPr>
      </w:pPr>
      <w:r w:rsidRPr="00D248C1">
        <w:rPr>
          <w:sz w:val="28"/>
          <w:szCs w:val="28"/>
        </w:rPr>
        <w:t>Их помещают или около условных графических обозначений (номинальные значения параметров), или на свободном поле схемы, над основной надписью (диаграммы, таблицы, текстовые указания).</w:t>
      </w:r>
    </w:p>
    <w:p w:rsidR="00D41778" w:rsidRDefault="00D41778" w:rsidP="00D41778">
      <w:pPr>
        <w:ind w:firstLine="0"/>
        <w:jc w:val="center"/>
        <w:rPr>
          <w:b/>
        </w:rPr>
      </w:pPr>
    </w:p>
    <w:p w:rsidR="00913BD2" w:rsidRDefault="00913BD2">
      <w:pPr>
        <w:spacing w:after="160" w:line="259" w:lineRule="auto"/>
        <w:ind w:firstLine="0"/>
        <w:jc w:val="left"/>
        <w:rPr>
          <w:b/>
        </w:rPr>
      </w:pPr>
    </w:p>
    <w:sectPr w:rsidR="00913BD2" w:rsidSect="0042768B">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CE03480"/>
    <w:lvl w:ilvl="0">
      <w:start w:val="1"/>
      <w:numFmt w:val="decimal"/>
      <w:pStyle w:val="a"/>
      <w:lvlText w:val="%1."/>
      <w:lvlJc w:val="left"/>
      <w:pPr>
        <w:tabs>
          <w:tab w:val="num" w:pos="360"/>
        </w:tabs>
        <w:ind w:left="360" w:hanging="360"/>
      </w:pPr>
    </w:lvl>
  </w:abstractNum>
  <w:abstractNum w:abstractNumId="1" w15:restartNumberingAfterBreak="0">
    <w:nsid w:val="004D3DDF"/>
    <w:multiLevelType w:val="multilevel"/>
    <w:tmpl w:val="29C48802"/>
    <w:lvl w:ilvl="0">
      <w:start w:val="1"/>
      <w:numFmt w:val="bullet"/>
      <w:lvlText w:val=""/>
      <w:lvlJc w:val="left"/>
      <w:pPr>
        <w:tabs>
          <w:tab w:val="num" w:pos="1365"/>
        </w:tabs>
        <w:ind w:left="645" w:firstLine="227"/>
      </w:pPr>
      <w:rPr>
        <w:rFonts w:ascii="Symbol" w:hAnsi="Symbol" w:hint="default"/>
        <w:color w:val="auto"/>
      </w:rPr>
    </w:lvl>
    <w:lvl w:ilvl="1">
      <w:start w:val="1"/>
      <w:numFmt w:val="bullet"/>
      <w:lvlText w:val="o"/>
      <w:lvlJc w:val="left"/>
      <w:pPr>
        <w:tabs>
          <w:tab w:val="num" w:pos="2085"/>
        </w:tabs>
        <w:ind w:left="2085" w:hanging="360"/>
      </w:pPr>
      <w:rPr>
        <w:rFonts w:ascii="Courier New" w:hAnsi="Courier New" w:cs="Courier New" w:hint="default"/>
      </w:rPr>
    </w:lvl>
    <w:lvl w:ilvl="2">
      <w:start w:val="1"/>
      <w:numFmt w:val="bullet"/>
      <w:lvlText w:val=""/>
      <w:lvlJc w:val="left"/>
      <w:pPr>
        <w:tabs>
          <w:tab w:val="num" w:pos="2805"/>
        </w:tabs>
        <w:ind w:left="2805" w:hanging="360"/>
      </w:pPr>
      <w:rPr>
        <w:rFonts w:ascii="Wingdings" w:hAnsi="Wingdings" w:hint="default"/>
      </w:rPr>
    </w:lvl>
    <w:lvl w:ilvl="3">
      <w:start w:val="1"/>
      <w:numFmt w:val="bullet"/>
      <w:lvlText w:val=""/>
      <w:lvlJc w:val="left"/>
      <w:pPr>
        <w:tabs>
          <w:tab w:val="num" w:pos="3525"/>
        </w:tabs>
        <w:ind w:left="3525" w:hanging="360"/>
      </w:pPr>
      <w:rPr>
        <w:rFonts w:ascii="Symbol" w:hAnsi="Symbol" w:hint="default"/>
      </w:rPr>
    </w:lvl>
    <w:lvl w:ilvl="4">
      <w:start w:val="1"/>
      <w:numFmt w:val="bullet"/>
      <w:lvlText w:val="o"/>
      <w:lvlJc w:val="left"/>
      <w:pPr>
        <w:tabs>
          <w:tab w:val="num" w:pos="4245"/>
        </w:tabs>
        <w:ind w:left="4245" w:hanging="360"/>
      </w:pPr>
      <w:rPr>
        <w:rFonts w:ascii="Courier New" w:hAnsi="Courier New" w:cs="Courier New" w:hint="default"/>
      </w:rPr>
    </w:lvl>
    <w:lvl w:ilvl="5">
      <w:start w:val="1"/>
      <w:numFmt w:val="bullet"/>
      <w:lvlText w:val=""/>
      <w:lvlJc w:val="left"/>
      <w:pPr>
        <w:tabs>
          <w:tab w:val="num" w:pos="4965"/>
        </w:tabs>
        <w:ind w:left="4965" w:hanging="360"/>
      </w:pPr>
      <w:rPr>
        <w:rFonts w:ascii="Wingdings" w:hAnsi="Wingdings" w:hint="default"/>
      </w:rPr>
    </w:lvl>
    <w:lvl w:ilvl="6">
      <w:start w:val="1"/>
      <w:numFmt w:val="bullet"/>
      <w:lvlText w:val=""/>
      <w:lvlJc w:val="left"/>
      <w:pPr>
        <w:tabs>
          <w:tab w:val="num" w:pos="5685"/>
        </w:tabs>
        <w:ind w:left="5685" w:hanging="360"/>
      </w:pPr>
      <w:rPr>
        <w:rFonts w:ascii="Symbol" w:hAnsi="Symbol" w:hint="default"/>
      </w:rPr>
    </w:lvl>
    <w:lvl w:ilvl="7">
      <w:start w:val="1"/>
      <w:numFmt w:val="bullet"/>
      <w:lvlText w:val="o"/>
      <w:lvlJc w:val="left"/>
      <w:pPr>
        <w:tabs>
          <w:tab w:val="num" w:pos="6405"/>
        </w:tabs>
        <w:ind w:left="6405" w:hanging="360"/>
      </w:pPr>
      <w:rPr>
        <w:rFonts w:ascii="Courier New" w:hAnsi="Courier New" w:cs="Courier New" w:hint="default"/>
      </w:rPr>
    </w:lvl>
    <w:lvl w:ilvl="8">
      <w:start w:val="1"/>
      <w:numFmt w:val="bullet"/>
      <w:lvlText w:val=""/>
      <w:lvlJc w:val="left"/>
      <w:pPr>
        <w:tabs>
          <w:tab w:val="num" w:pos="7125"/>
        </w:tabs>
        <w:ind w:left="7125" w:hanging="360"/>
      </w:pPr>
      <w:rPr>
        <w:rFonts w:ascii="Wingdings" w:hAnsi="Wingdings" w:hint="default"/>
      </w:rPr>
    </w:lvl>
  </w:abstractNum>
  <w:abstractNum w:abstractNumId="2" w15:restartNumberingAfterBreak="0">
    <w:nsid w:val="03B27C4C"/>
    <w:multiLevelType w:val="hybridMultilevel"/>
    <w:tmpl w:val="72A0F476"/>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78B1021"/>
    <w:multiLevelType w:val="multilevel"/>
    <w:tmpl w:val="06D43D3A"/>
    <w:lvl w:ilvl="0">
      <w:start w:val="1"/>
      <w:numFmt w:val="decimal"/>
      <w:lvlText w:val="%1"/>
      <w:lvlJc w:val="left"/>
      <w:pPr>
        <w:ind w:left="420" w:hanging="420"/>
      </w:pPr>
      <w:rPr>
        <w:rFonts w:ascii="Times New Roman" w:hAnsi="Times New Roman" w:hint="default"/>
        <w:b/>
        <w:i w:val="0"/>
      </w:rPr>
    </w:lvl>
    <w:lvl w:ilvl="1">
      <w:start w:val="1"/>
      <w:numFmt w:val="decimal"/>
      <w:lvlText w:val="%1.%2"/>
      <w:lvlJc w:val="left"/>
      <w:pPr>
        <w:ind w:left="930" w:hanging="420"/>
      </w:pPr>
      <w:rPr>
        <w:rFonts w:ascii="Times New Roman" w:hAnsi="Times New Roman" w:hint="default"/>
        <w:b/>
        <w:i w:val="0"/>
      </w:rPr>
    </w:lvl>
    <w:lvl w:ilvl="2">
      <w:start w:val="1"/>
      <w:numFmt w:val="decimal"/>
      <w:lvlText w:val="%1.%2.%3"/>
      <w:lvlJc w:val="left"/>
      <w:pPr>
        <w:ind w:left="1740" w:hanging="720"/>
      </w:pPr>
      <w:rPr>
        <w:rFonts w:ascii="Times New Roman" w:hAnsi="Times New Roman" w:hint="default"/>
        <w:b/>
        <w:i w:val="0"/>
      </w:rPr>
    </w:lvl>
    <w:lvl w:ilvl="3">
      <w:start w:val="1"/>
      <w:numFmt w:val="decimal"/>
      <w:lvlText w:val="%1.%2.%3.%4"/>
      <w:lvlJc w:val="left"/>
      <w:pPr>
        <w:ind w:left="2610" w:hanging="1080"/>
      </w:pPr>
      <w:rPr>
        <w:rFonts w:ascii="Times New Roman" w:hAnsi="Times New Roman" w:hint="default"/>
        <w:b/>
        <w:i w:val="0"/>
      </w:rPr>
    </w:lvl>
    <w:lvl w:ilvl="4">
      <w:start w:val="1"/>
      <w:numFmt w:val="decimal"/>
      <w:lvlText w:val="%1.%2.%3.%4.%5"/>
      <w:lvlJc w:val="left"/>
      <w:pPr>
        <w:ind w:left="3120" w:hanging="1080"/>
      </w:pPr>
      <w:rPr>
        <w:rFonts w:ascii="Times New Roman" w:hAnsi="Times New Roman" w:hint="default"/>
        <w:b/>
        <w:i w:val="0"/>
      </w:rPr>
    </w:lvl>
    <w:lvl w:ilvl="5">
      <w:start w:val="1"/>
      <w:numFmt w:val="decimal"/>
      <w:lvlText w:val="%1.%2.%3.%4.%5.%6"/>
      <w:lvlJc w:val="left"/>
      <w:pPr>
        <w:ind w:left="3990" w:hanging="1440"/>
      </w:pPr>
      <w:rPr>
        <w:rFonts w:ascii="Times New Roman" w:hAnsi="Times New Roman" w:hint="default"/>
        <w:b/>
        <w:i w:val="0"/>
      </w:rPr>
    </w:lvl>
    <w:lvl w:ilvl="6">
      <w:start w:val="1"/>
      <w:numFmt w:val="decimal"/>
      <w:lvlText w:val="%1.%2.%3.%4.%5.%6.%7"/>
      <w:lvlJc w:val="left"/>
      <w:pPr>
        <w:ind w:left="4500" w:hanging="1440"/>
      </w:pPr>
      <w:rPr>
        <w:rFonts w:ascii="Times New Roman" w:hAnsi="Times New Roman" w:hint="default"/>
        <w:b/>
        <w:i w:val="0"/>
      </w:rPr>
    </w:lvl>
    <w:lvl w:ilvl="7">
      <w:start w:val="1"/>
      <w:numFmt w:val="decimal"/>
      <w:lvlText w:val="%1.%2.%3.%4.%5.%6.%7.%8"/>
      <w:lvlJc w:val="left"/>
      <w:pPr>
        <w:ind w:left="5370" w:hanging="1800"/>
      </w:pPr>
      <w:rPr>
        <w:rFonts w:ascii="Times New Roman" w:hAnsi="Times New Roman" w:hint="default"/>
        <w:b/>
        <w:i w:val="0"/>
      </w:rPr>
    </w:lvl>
    <w:lvl w:ilvl="8">
      <w:start w:val="1"/>
      <w:numFmt w:val="decimal"/>
      <w:lvlText w:val="%1.%2.%3.%4.%5.%6.%7.%8.%9"/>
      <w:lvlJc w:val="left"/>
      <w:pPr>
        <w:ind w:left="6240" w:hanging="2160"/>
      </w:pPr>
      <w:rPr>
        <w:rFonts w:ascii="Times New Roman" w:hAnsi="Times New Roman" w:hint="default"/>
        <w:b/>
        <w:i w:val="0"/>
      </w:rPr>
    </w:lvl>
  </w:abstractNum>
  <w:abstractNum w:abstractNumId="4" w15:restartNumberingAfterBreak="0">
    <w:nsid w:val="095C4FA4"/>
    <w:multiLevelType w:val="hybridMultilevel"/>
    <w:tmpl w:val="F7B22C4C"/>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0C056006"/>
    <w:multiLevelType w:val="multilevel"/>
    <w:tmpl w:val="04190025"/>
    <w:styleLink w:val="111111"/>
    <w:lvl w:ilvl="0">
      <w:start w:val="1"/>
      <w:numFmt w:val="decimal"/>
      <w:lvlText w:val="%1"/>
      <w:lvlJc w:val="left"/>
      <w:pPr>
        <w:tabs>
          <w:tab w:val="num" w:pos="432"/>
        </w:tabs>
        <w:ind w:left="43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160"/>
        </w:tabs>
        <w:ind w:left="216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C1246E9"/>
    <w:multiLevelType w:val="hybridMultilevel"/>
    <w:tmpl w:val="42D2C406"/>
    <w:lvl w:ilvl="0" w:tplc="48AC86F4">
      <w:start w:val="1"/>
      <w:numFmt w:val="bullet"/>
      <w:lvlText w:val=""/>
      <w:lvlJc w:val="left"/>
      <w:pPr>
        <w:tabs>
          <w:tab w:val="num" w:pos="1389"/>
        </w:tabs>
        <w:ind w:left="709"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7" w15:restartNumberingAfterBreak="0">
    <w:nsid w:val="10542A1D"/>
    <w:multiLevelType w:val="hybridMultilevel"/>
    <w:tmpl w:val="B1D013BA"/>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1911C0E"/>
    <w:multiLevelType w:val="hybridMultilevel"/>
    <w:tmpl w:val="066221AC"/>
    <w:lvl w:ilvl="0" w:tplc="34DEB95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14E71F62"/>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15EB1569"/>
    <w:multiLevelType w:val="hybridMultilevel"/>
    <w:tmpl w:val="8AB0E7D6"/>
    <w:lvl w:ilvl="0" w:tplc="10283D9A">
      <w:start w:val="1"/>
      <w:numFmt w:val="decimal"/>
      <w:lvlText w:val="%1."/>
      <w:lvlJc w:val="left"/>
      <w:pPr>
        <w:tabs>
          <w:tab w:val="num" w:pos="830"/>
        </w:tabs>
        <w:ind w:left="830" w:hanging="480"/>
      </w:pPr>
      <w:rPr>
        <w:rFonts w:hint="default"/>
      </w:rPr>
    </w:lvl>
    <w:lvl w:ilvl="1" w:tplc="04190019" w:tentative="1">
      <w:start w:val="1"/>
      <w:numFmt w:val="lowerLetter"/>
      <w:lvlText w:val="%2."/>
      <w:lvlJc w:val="left"/>
      <w:pPr>
        <w:tabs>
          <w:tab w:val="num" w:pos="1430"/>
        </w:tabs>
        <w:ind w:left="1430" w:hanging="360"/>
      </w:pPr>
    </w:lvl>
    <w:lvl w:ilvl="2" w:tplc="0419001B" w:tentative="1">
      <w:start w:val="1"/>
      <w:numFmt w:val="lowerRoman"/>
      <w:lvlText w:val="%3."/>
      <w:lvlJc w:val="right"/>
      <w:pPr>
        <w:tabs>
          <w:tab w:val="num" w:pos="2150"/>
        </w:tabs>
        <w:ind w:left="2150" w:hanging="180"/>
      </w:pPr>
    </w:lvl>
    <w:lvl w:ilvl="3" w:tplc="0419000F" w:tentative="1">
      <w:start w:val="1"/>
      <w:numFmt w:val="decimal"/>
      <w:lvlText w:val="%4."/>
      <w:lvlJc w:val="left"/>
      <w:pPr>
        <w:tabs>
          <w:tab w:val="num" w:pos="2870"/>
        </w:tabs>
        <w:ind w:left="2870" w:hanging="360"/>
      </w:pPr>
    </w:lvl>
    <w:lvl w:ilvl="4" w:tplc="04190019" w:tentative="1">
      <w:start w:val="1"/>
      <w:numFmt w:val="lowerLetter"/>
      <w:lvlText w:val="%5."/>
      <w:lvlJc w:val="left"/>
      <w:pPr>
        <w:tabs>
          <w:tab w:val="num" w:pos="3590"/>
        </w:tabs>
        <w:ind w:left="3590" w:hanging="360"/>
      </w:pPr>
    </w:lvl>
    <w:lvl w:ilvl="5" w:tplc="0419001B" w:tentative="1">
      <w:start w:val="1"/>
      <w:numFmt w:val="lowerRoman"/>
      <w:lvlText w:val="%6."/>
      <w:lvlJc w:val="right"/>
      <w:pPr>
        <w:tabs>
          <w:tab w:val="num" w:pos="4310"/>
        </w:tabs>
        <w:ind w:left="4310" w:hanging="180"/>
      </w:pPr>
    </w:lvl>
    <w:lvl w:ilvl="6" w:tplc="0419000F" w:tentative="1">
      <w:start w:val="1"/>
      <w:numFmt w:val="decimal"/>
      <w:lvlText w:val="%7."/>
      <w:lvlJc w:val="left"/>
      <w:pPr>
        <w:tabs>
          <w:tab w:val="num" w:pos="5030"/>
        </w:tabs>
        <w:ind w:left="5030" w:hanging="360"/>
      </w:pPr>
    </w:lvl>
    <w:lvl w:ilvl="7" w:tplc="04190019" w:tentative="1">
      <w:start w:val="1"/>
      <w:numFmt w:val="lowerLetter"/>
      <w:lvlText w:val="%8."/>
      <w:lvlJc w:val="left"/>
      <w:pPr>
        <w:tabs>
          <w:tab w:val="num" w:pos="5750"/>
        </w:tabs>
        <w:ind w:left="5750" w:hanging="360"/>
      </w:pPr>
    </w:lvl>
    <w:lvl w:ilvl="8" w:tplc="0419001B" w:tentative="1">
      <w:start w:val="1"/>
      <w:numFmt w:val="lowerRoman"/>
      <w:lvlText w:val="%9."/>
      <w:lvlJc w:val="right"/>
      <w:pPr>
        <w:tabs>
          <w:tab w:val="num" w:pos="6470"/>
        </w:tabs>
        <w:ind w:left="6470" w:hanging="180"/>
      </w:pPr>
    </w:lvl>
  </w:abstractNum>
  <w:abstractNum w:abstractNumId="11" w15:restartNumberingAfterBreak="0">
    <w:nsid w:val="1C6F150F"/>
    <w:multiLevelType w:val="hybridMultilevel"/>
    <w:tmpl w:val="1D383C2E"/>
    <w:lvl w:ilvl="0" w:tplc="DD78BED8">
      <w:start w:val="1"/>
      <w:numFmt w:val="bullet"/>
      <w:lvlText w:val=""/>
      <w:lvlJc w:val="left"/>
      <w:pPr>
        <w:tabs>
          <w:tab w:val="num" w:pos="1647"/>
        </w:tabs>
        <w:ind w:left="1647" w:hanging="360"/>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1D056FAB"/>
    <w:multiLevelType w:val="hybridMultilevel"/>
    <w:tmpl w:val="7334F256"/>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4DC5187"/>
    <w:multiLevelType w:val="hybridMultilevel"/>
    <w:tmpl w:val="EAA8F3CC"/>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4" w15:restartNumberingAfterBreak="0">
    <w:nsid w:val="27616155"/>
    <w:multiLevelType w:val="hybridMultilevel"/>
    <w:tmpl w:val="865E4004"/>
    <w:lvl w:ilvl="0" w:tplc="9086E7BC">
      <w:start w:val="1"/>
      <w:numFmt w:val="bullet"/>
      <w:lvlText w:val=""/>
      <w:lvlJc w:val="left"/>
      <w:pPr>
        <w:tabs>
          <w:tab w:val="num" w:pos="1287"/>
        </w:tabs>
        <w:ind w:left="567" w:firstLine="227"/>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2F476DFA"/>
    <w:multiLevelType w:val="hybridMultilevel"/>
    <w:tmpl w:val="C56A106C"/>
    <w:lvl w:ilvl="0" w:tplc="B01EEF7A">
      <w:start w:val="4"/>
      <w:numFmt w:val="bullet"/>
      <w:lvlText w:val="-"/>
      <w:lvlJc w:val="left"/>
      <w:pPr>
        <w:tabs>
          <w:tab w:val="num" w:pos="420"/>
        </w:tabs>
        <w:ind w:left="420" w:hanging="360"/>
      </w:pPr>
      <w:rPr>
        <w:rFonts w:ascii="Times New Roman" w:eastAsia="Times New Roman" w:hAnsi="Times New Roman" w:cs="Times New Roman" w:hint="default"/>
      </w:rPr>
    </w:lvl>
    <w:lvl w:ilvl="1" w:tplc="04190003" w:tentative="1">
      <w:start w:val="1"/>
      <w:numFmt w:val="bullet"/>
      <w:lvlText w:val="o"/>
      <w:lvlJc w:val="left"/>
      <w:pPr>
        <w:tabs>
          <w:tab w:val="num" w:pos="1140"/>
        </w:tabs>
        <w:ind w:left="1140" w:hanging="360"/>
      </w:pPr>
      <w:rPr>
        <w:rFonts w:ascii="Courier New" w:hAnsi="Courier New" w:hint="default"/>
      </w:rPr>
    </w:lvl>
    <w:lvl w:ilvl="2" w:tplc="04190005" w:tentative="1">
      <w:start w:val="1"/>
      <w:numFmt w:val="bullet"/>
      <w:lvlText w:val=""/>
      <w:lvlJc w:val="left"/>
      <w:pPr>
        <w:tabs>
          <w:tab w:val="num" w:pos="1860"/>
        </w:tabs>
        <w:ind w:left="1860" w:hanging="360"/>
      </w:pPr>
      <w:rPr>
        <w:rFonts w:ascii="Wingdings" w:hAnsi="Wingdings" w:hint="default"/>
      </w:rPr>
    </w:lvl>
    <w:lvl w:ilvl="3" w:tplc="04190001" w:tentative="1">
      <w:start w:val="1"/>
      <w:numFmt w:val="bullet"/>
      <w:lvlText w:val=""/>
      <w:lvlJc w:val="left"/>
      <w:pPr>
        <w:tabs>
          <w:tab w:val="num" w:pos="2580"/>
        </w:tabs>
        <w:ind w:left="2580" w:hanging="360"/>
      </w:pPr>
      <w:rPr>
        <w:rFonts w:ascii="Symbol" w:hAnsi="Symbol" w:hint="default"/>
      </w:rPr>
    </w:lvl>
    <w:lvl w:ilvl="4" w:tplc="04190003" w:tentative="1">
      <w:start w:val="1"/>
      <w:numFmt w:val="bullet"/>
      <w:lvlText w:val="o"/>
      <w:lvlJc w:val="left"/>
      <w:pPr>
        <w:tabs>
          <w:tab w:val="num" w:pos="3300"/>
        </w:tabs>
        <w:ind w:left="3300" w:hanging="360"/>
      </w:pPr>
      <w:rPr>
        <w:rFonts w:ascii="Courier New" w:hAnsi="Courier New" w:hint="default"/>
      </w:rPr>
    </w:lvl>
    <w:lvl w:ilvl="5" w:tplc="04190005" w:tentative="1">
      <w:start w:val="1"/>
      <w:numFmt w:val="bullet"/>
      <w:lvlText w:val=""/>
      <w:lvlJc w:val="left"/>
      <w:pPr>
        <w:tabs>
          <w:tab w:val="num" w:pos="4020"/>
        </w:tabs>
        <w:ind w:left="4020" w:hanging="360"/>
      </w:pPr>
      <w:rPr>
        <w:rFonts w:ascii="Wingdings" w:hAnsi="Wingdings" w:hint="default"/>
      </w:rPr>
    </w:lvl>
    <w:lvl w:ilvl="6" w:tplc="04190001" w:tentative="1">
      <w:start w:val="1"/>
      <w:numFmt w:val="bullet"/>
      <w:lvlText w:val=""/>
      <w:lvlJc w:val="left"/>
      <w:pPr>
        <w:tabs>
          <w:tab w:val="num" w:pos="4740"/>
        </w:tabs>
        <w:ind w:left="4740" w:hanging="360"/>
      </w:pPr>
      <w:rPr>
        <w:rFonts w:ascii="Symbol" w:hAnsi="Symbol" w:hint="default"/>
      </w:rPr>
    </w:lvl>
    <w:lvl w:ilvl="7" w:tplc="04190003" w:tentative="1">
      <w:start w:val="1"/>
      <w:numFmt w:val="bullet"/>
      <w:lvlText w:val="o"/>
      <w:lvlJc w:val="left"/>
      <w:pPr>
        <w:tabs>
          <w:tab w:val="num" w:pos="5460"/>
        </w:tabs>
        <w:ind w:left="5460" w:hanging="360"/>
      </w:pPr>
      <w:rPr>
        <w:rFonts w:ascii="Courier New" w:hAnsi="Courier New" w:hint="default"/>
      </w:rPr>
    </w:lvl>
    <w:lvl w:ilvl="8" w:tplc="04190005" w:tentative="1">
      <w:start w:val="1"/>
      <w:numFmt w:val="bullet"/>
      <w:lvlText w:val=""/>
      <w:lvlJc w:val="left"/>
      <w:pPr>
        <w:tabs>
          <w:tab w:val="num" w:pos="6180"/>
        </w:tabs>
        <w:ind w:left="6180" w:hanging="360"/>
      </w:pPr>
      <w:rPr>
        <w:rFonts w:ascii="Wingdings" w:hAnsi="Wingdings" w:hint="default"/>
      </w:rPr>
    </w:lvl>
  </w:abstractNum>
  <w:abstractNum w:abstractNumId="16" w15:restartNumberingAfterBreak="0">
    <w:nsid w:val="2FC83735"/>
    <w:multiLevelType w:val="hybridMultilevel"/>
    <w:tmpl w:val="65362F14"/>
    <w:lvl w:ilvl="0" w:tplc="722428B6">
      <w:start w:val="1"/>
      <w:numFmt w:val="decimal"/>
      <w:lvlText w:val="%1."/>
      <w:lvlJc w:val="left"/>
      <w:pPr>
        <w:tabs>
          <w:tab w:val="num" w:pos="927"/>
        </w:tabs>
        <w:ind w:left="927" w:hanging="360"/>
      </w:pPr>
      <w:rPr>
        <w:rFonts w:hint="default"/>
      </w:rPr>
    </w:lvl>
    <w:lvl w:ilvl="1" w:tplc="0419000F">
      <w:start w:val="1"/>
      <w:numFmt w:val="decimal"/>
      <w:lvlText w:val="%2."/>
      <w:lvlJc w:val="left"/>
      <w:pPr>
        <w:tabs>
          <w:tab w:val="num" w:pos="1647"/>
        </w:tabs>
        <w:ind w:left="1647" w:hanging="360"/>
      </w:pPr>
      <w:rPr>
        <w:rFonts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7" w15:restartNumberingAfterBreak="0">
    <w:nsid w:val="432C43A5"/>
    <w:multiLevelType w:val="hybridMultilevel"/>
    <w:tmpl w:val="B43E5C2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435B3C48"/>
    <w:multiLevelType w:val="singleLevel"/>
    <w:tmpl w:val="AA46E5EE"/>
    <w:lvl w:ilvl="0">
      <w:start w:val="17"/>
      <w:numFmt w:val="decimal"/>
      <w:lvlText w:val="10.5.%1"/>
      <w:legacy w:legacy="1" w:legacySpace="0" w:legacyIndent="681"/>
      <w:lvlJc w:val="left"/>
      <w:pPr>
        <w:ind w:left="0" w:firstLine="0"/>
      </w:pPr>
      <w:rPr>
        <w:rFonts w:ascii="Times New Roman" w:hAnsi="Times New Roman" w:cs="Times New Roman" w:hint="default"/>
      </w:rPr>
    </w:lvl>
  </w:abstractNum>
  <w:abstractNum w:abstractNumId="19" w15:restartNumberingAfterBreak="0">
    <w:nsid w:val="44744D3A"/>
    <w:multiLevelType w:val="singleLevel"/>
    <w:tmpl w:val="2076BC18"/>
    <w:lvl w:ilvl="0">
      <w:numFmt w:val="bullet"/>
      <w:lvlText w:val="–"/>
      <w:lvlJc w:val="left"/>
      <w:pPr>
        <w:tabs>
          <w:tab w:val="num" w:pos="1069"/>
        </w:tabs>
        <w:ind w:left="1069" w:hanging="360"/>
      </w:pPr>
      <w:rPr>
        <w:rFonts w:hint="default"/>
      </w:rPr>
    </w:lvl>
  </w:abstractNum>
  <w:abstractNum w:abstractNumId="20" w15:restartNumberingAfterBreak="0">
    <w:nsid w:val="46F575C9"/>
    <w:multiLevelType w:val="multilevel"/>
    <w:tmpl w:val="29C48802"/>
    <w:lvl w:ilvl="0">
      <w:start w:val="1"/>
      <w:numFmt w:val="bullet"/>
      <w:lvlText w:val=""/>
      <w:lvlJc w:val="left"/>
      <w:pPr>
        <w:tabs>
          <w:tab w:val="num" w:pos="1365"/>
        </w:tabs>
        <w:ind w:left="645" w:firstLine="227"/>
      </w:pPr>
      <w:rPr>
        <w:rFonts w:ascii="Symbol" w:hAnsi="Symbol" w:hint="default"/>
        <w:color w:val="auto"/>
      </w:rPr>
    </w:lvl>
    <w:lvl w:ilvl="1">
      <w:start w:val="1"/>
      <w:numFmt w:val="bullet"/>
      <w:lvlText w:val="o"/>
      <w:lvlJc w:val="left"/>
      <w:pPr>
        <w:tabs>
          <w:tab w:val="num" w:pos="2085"/>
        </w:tabs>
        <w:ind w:left="2085" w:hanging="360"/>
      </w:pPr>
      <w:rPr>
        <w:rFonts w:ascii="Courier New" w:hAnsi="Courier New" w:cs="Courier New" w:hint="default"/>
      </w:rPr>
    </w:lvl>
    <w:lvl w:ilvl="2">
      <w:start w:val="1"/>
      <w:numFmt w:val="bullet"/>
      <w:lvlText w:val=""/>
      <w:lvlJc w:val="left"/>
      <w:pPr>
        <w:tabs>
          <w:tab w:val="num" w:pos="2805"/>
        </w:tabs>
        <w:ind w:left="2805" w:hanging="360"/>
      </w:pPr>
      <w:rPr>
        <w:rFonts w:ascii="Wingdings" w:hAnsi="Wingdings" w:hint="default"/>
      </w:rPr>
    </w:lvl>
    <w:lvl w:ilvl="3">
      <w:start w:val="1"/>
      <w:numFmt w:val="bullet"/>
      <w:lvlText w:val=""/>
      <w:lvlJc w:val="left"/>
      <w:pPr>
        <w:tabs>
          <w:tab w:val="num" w:pos="3525"/>
        </w:tabs>
        <w:ind w:left="3525" w:hanging="360"/>
      </w:pPr>
      <w:rPr>
        <w:rFonts w:ascii="Symbol" w:hAnsi="Symbol" w:hint="default"/>
      </w:rPr>
    </w:lvl>
    <w:lvl w:ilvl="4">
      <w:start w:val="1"/>
      <w:numFmt w:val="bullet"/>
      <w:lvlText w:val="o"/>
      <w:lvlJc w:val="left"/>
      <w:pPr>
        <w:tabs>
          <w:tab w:val="num" w:pos="4245"/>
        </w:tabs>
        <w:ind w:left="4245" w:hanging="360"/>
      </w:pPr>
      <w:rPr>
        <w:rFonts w:ascii="Courier New" w:hAnsi="Courier New" w:cs="Courier New" w:hint="default"/>
      </w:rPr>
    </w:lvl>
    <w:lvl w:ilvl="5">
      <w:start w:val="1"/>
      <w:numFmt w:val="bullet"/>
      <w:lvlText w:val=""/>
      <w:lvlJc w:val="left"/>
      <w:pPr>
        <w:tabs>
          <w:tab w:val="num" w:pos="4965"/>
        </w:tabs>
        <w:ind w:left="4965" w:hanging="360"/>
      </w:pPr>
      <w:rPr>
        <w:rFonts w:ascii="Wingdings" w:hAnsi="Wingdings" w:hint="default"/>
      </w:rPr>
    </w:lvl>
    <w:lvl w:ilvl="6">
      <w:start w:val="1"/>
      <w:numFmt w:val="bullet"/>
      <w:lvlText w:val=""/>
      <w:lvlJc w:val="left"/>
      <w:pPr>
        <w:tabs>
          <w:tab w:val="num" w:pos="5685"/>
        </w:tabs>
        <w:ind w:left="5685" w:hanging="360"/>
      </w:pPr>
      <w:rPr>
        <w:rFonts w:ascii="Symbol" w:hAnsi="Symbol" w:hint="default"/>
      </w:rPr>
    </w:lvl>
    <w:lvl w:ilvl="7">
      <w:start w:val="1"/>
      <w:numFmt w:val="bullet"/>
      <w:lvlText w:val="o"/>
      <w:lvlJc w:val="left"/>
      <w:pPr>
        <w:tabs>
          <w:tab w:val="num" w:pos="6405"/>
        </w:tabs>
        <w:ind w:left="6405" w:hanging="360"/>
      </w:pPr>
      <w:rPr>
        <w:rFonts w:ascii="Courier New" w:hAnsi="Courier New" w:cs="Courier New" w:hint="default"/>
      </w:rPr>
    </w:lvl>
    <w:lvl w:ilvl="8">
      <w:start w:val="1"/>
      <w:numFmt w:val="bullet"/>
      <w:lvlText w:val=""/>
      <w:lvlJc w:val="left"/>
      <w:pPr>
        <w:tabs>
          <w:tab w:val="num" w:pos="7125"/>
        </w:tabs>
        <w:ind w:left="7125" w:hanging="360"/>
      </w:pPr>
      <w:rPr>
        <w:rFonts w:ascii="Wingdings" w:hAnsi="Wingdings" w:hint="default"/>
      </w:rPr>
    </w:lvl>
  </w:abstractNum>
  <w:abstractNum w:abstractNumId="21" w15:restartNumberingAfterBreak="0">
    <w:nsid w:val="47223416"/>
    <w:multiLevelType w:val="hybridMultilevel"/>
    <w:tmpl w:val="F5FEA57A"/>
    <w:lvl w:ilvl="0" w:tplc="60F6548A">
      <w:start w:val="1"/>
      <w:numFmt w:val="bullet"/>
      <w:lvlText w:val=""/>
      <w:lvlJc w:val="left"/>
      <w:pPr>
        <w:tabs>
          <w:tab w:val="num" w:pos="1647"/>
        </w:tabs>
        <w:ind w:left="1647" w:hanging="360"/>
      </w:pPr>
      <w:rPr>
        <w:rFonts w:ascii="Symbol" w:hAnsi="Symbol" w:hint="default"/>
        <w:color w:val="auto"/>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4B024B78"/>
    <w:multiLevelType w:val="hybridMultilevel"/>
    <w:tmpl w:val="996C48FE"/>
    <w:lvl w:ilvl="0" w:tplc="24984984">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3" w15:restartNumberingAfterBreak="0">
    <w:nsid w:val="4B692E28"/>
    <w:multiLevelType w:val="singleLevel"/>
    <w:tmpl w:val="A078BF24"/>
    <w:lvl w:ilvl="0">
      <w:start w:val="2"/>
      <w:numFmt w:val="bullet"/>
      <w:lvlText w:val="–"/>
      <w:lvlJc w:val="left"/>
      <w:pPr>
        <w:tabs>
          <w:tab w:val="num" w:pos="1040"/>
        </w:tabs>
        <w:ind w:left="0" w:firstLine="680"/>
      </w:pPr>
      <w:rPr>
        <w:rFonts w:ascii="Times New Roman" w:hAnsi="Times New Roman" w:hint="default"/>
      </w:rPr>
    </w:lvl>
  </w:abstractNum>
  <w:abstractNum w:abstractNumId="24" w15:restartNumberingAfterBreak="0">
    <w:nsid w:val="4C133D9F"/>
    <w:multiLevelType w:val="singleLevel"/>
    <w:tmpl w:val="7974F418"/>
    <w:lvl w:ilvl="0">
      <w:start w:val="1"/>
      <w:numFmt w:val="decimal"/>
      <w:lvlText w:val="10.6.%1"/>
      <w:legacy w:legacy="1" w:legacySpace="0" w:legacyIndent="567"/>
      <w:lvlJc w:val="left"/>
      <w:pPr>
        <w:ind w:left="0" w:firstLine="0"/>
      </w:pPr>
      <w:rPr>
        <w:rFonts w:ascii="Times New Roman" w:hAnsi="Times New Roman" w:cs="Times New Roman" w:hint="default"/>
      </w:rPr>
    </w:lvl>
  </w:abstractNum>
  <w:abstractNum w:abstractNumId="25" w15:restartNumberingAfterBreak="0">
    <w:nsid w:val="4F6762D0"/>
    <w:multiLevelType w:val="singleLevel"/>
    <w:tmpl w:val="031E04CC"/>
    <w:lvl w:ilvl="0">
      <w:start w:val="1"/>
      <w:numFmt w:val="decimal"/>
      <w:lvlText w:val="%1."/>
      <w:legacy w:legacy="1" w:legacySpace="0" w:legacyIndent="226"/>
      <w:lvlJc w:val="left"/>
      <w:rPr>
        <w:rFonts w:ascii="Arial" w:hAnsi="Arial" w:cs="Arial" w:hint="default"/>
      </w:rPr>
    </w:lvl>
  </w:abstractNum>
  <w:abstractNum w:abstractNumId="26" w15:restartNumberingAfterBreak="0">
    <w:nsid w:val="529034E0"/>
    <w:multiLevelType w:val="hybridMultilevel"/>
    <w:tmpl w:val="6EC85092"/>
    <w:lvl w:ilvl="0" w:tplc="740453BC">
      <w:start w:val="1"/>
      <w:numFmt w:val="bullet"/>
      <w:lvlText w:val=""/>
      <w:lvlJc w:val="left"/>
      <w:pPr>
        <w:tabs>
          <w:tab w:val="num" w:pos="1389"/>
        </w:tabs>
        <w:ind w:left="709" w:firstLine="68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8C300CB"/>
    <w:multiLevelType w:val="hybridMultilevel"/>
    <w:tmpl w:val="493C0E90"/>
    <w:lvl w:ilvl="0" w:tplc="40F2E554">
      <w:start w:val="1"/>
      <w:numFmt w:val="bullet"/>
      <w:lvlText w:val=""/>
      <w:lvlJc w:val="left"/>
      <w:pPr>
        <w:tabs>
          <w:tab w:val="num" w:pos="851"/>
        </w:tabs>
        <w:ind w:left="0" w:firstLine="680"/>
      </w:pPr>
      <w:rPr>
        <w:rFonts w:ascii="Symbol" w:hAnsi="Symbol" w:hint="default"/>
        <w:color w:val="auto"/>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9C2400C"/>
    <w:multiLevelType w:val="singleLevel"/>
    <w:tmpl w:val="2076BC18"/>
    <w:lvl w:ilvl="0">
      <w:numFmt w:val="bullet"/>
      <w:lvlText w:val="–"/>
      <w:lvlJc w:val="left"/>
      <w:pPr>
        <w:tabs>
          <w:tab w:val="num" w:pos="1069"/>
        </w:tabs>
        <w:ind w:left="1069" w:hanging="360"/>
      </w:pPr>
      <w:rPr>
        <w:rFonts w:hint="default"/>
      </w:rPr>
    </w:lvl>
  </w:abstractNum>
  <w:abstractNum w:abstractNumId="29" w15:restartNumberingAfterBreak="0">
    <w:nsid w:val="5DFB2528"/>
    <w:multiLevelType w:val="hybridMultilevel"/>
    <w:tmpl w:val="8A3EDC18"/>
    <w:lvl w:ilvl="0" w:tplc="0419000F">
      <w:start w:val="1"/>
      <w:numFmt w:val="bullet"/>
      <w:pStyle w:val="2"/>
      <w:lvlText w:val=""/>
      <w:lvlJc w:val="left"/>
      <w:pPr>
        <w:tabs>
          <w:tab w:val="num" w:pos="1419"/>
        </w:tabs>
        <w:ind w:left="1589" w:hanging="170"/>
      </w:pPr>
      <w:rPr>
        <w:rFonts w:ascii="Symbol" w:hAnsi="Symbol" w:hint="default"/>
        <w:sz w:val="20"/>
        <w:szCs w:val="20"/>
      </w:rPr>
    </w:lvl>
    <w:lvl w:ilvl="1" w:tplc="04190019" w:tentative="1">
      <w:start w:val="1"/>
      <w:numFmt w:val="bullet"/>
      <w:lvlText w:val="o"/>
      <w:lvlJc w:val="left"/>
      <w:pPr>
        <w:tabs>
          <w:tab w:val="num" w:pos="2008"/>
        </w:tabs>
        <w:ind w:left="2008" w:hanging="360"/>
      </w:pPr>
      <w:rPr>
        <w:rFonts w:ascii="Courier New" w:hAnsi="Courier New" w:cs="Courier New" w:hint="default"/>
      </w:rPr>
    </w:lvl>
    <w:lvl w:ilvl="2" w:tplc="0419001B" w:tentative="1">
      <w:start w:val="1"/>
      <w:numFmt w:val="bullet"/>
      <w:lvlText w:val=""/>
      <w:lvlJc w:val="left"/>
      <w:pPr>
        <w:tabs>
          <w:tab w:val="num" w:pos="2728"/>
        </w:tabs>
        <w:ind w:left="2728" w:hanging="360"/>
      </w:pPr>
      <w:rPr>
        <w:rFonts w:ascii="Wingdings" w:hAnsi="Wingdings" w:hint="default"/>
      </w:rPr>
    </w:lvl>
    <w:lvl w:ilvl="3" w:tplc="0419000F" w:tentative="1">
      <w:start w:val="1"/>
      <w:numFmt w:val="bullet"/>
      <w:lvlText w:val=""/>
      <w:lvlJc w:val="left"/>
      <w:pPr>
        <w:tabs>
          <w:tab w:val="num" w:pos="3448"/>
        </w:tabs>
        <w:ind w:left="3448" w:hanging="360"/>
      </w:pPr>
      <w:rPr>
        <w:rFonts w:ascii="Symbol" w:hAnsi="Symbol" w:hint="default"/>
      </w:rPr>
    </w:lvl>
    <w:lvl w:ilvl="4" w:tplc="04190019" w:tentative="1">
      <w:start w:val="1"/>
      <w:numFmt w:val="bullet"/>
      <w:lvlText w:val="o"/>
      <w:lvlJc w:val="left"/>
      <w:pPr>
        <w:tabs>
          <w:tab w:val="num" w:pos="4168"/>
        </w:tabs>
        <w:ind w:left="4168" w:hanging="360"/>
      </w:pPr>
      <w:rPr>
        <w:rFonts w:ascii="Courier New" w:hAnsi="Courier New" w:cs="Courier New" w:hint="default"/>
      </w:rPr>
    </w:lvl>
    <w:lvl w:ilvl="5" w:tplc="0419001B" w:tentative="1">
      <w:start w:val="1"/>
      <w:numFmt w:val="bullet"/>
      <w:lvlText w:val=""/>
      <w:lvlJc w:val="left"/>
      <w:pPr>
        <w:tabs>
          <w:tab w:val="num" w:pos="4888"/>
        </w:tabs>
        <w:ind w:left="4888" w:hanging="360"/>
      </w:pPr>
      <w:rPr>
        <w:rFonts w:ascii="Wingdings" w:hAnsi="Wingdings" w:hint="default"/>
      </w:rPr>
    </w:lvl>
    <w:lvl w:ilvl="6" w:tplc="0419000F" w:tentative="1">
      <w:start w:val="1"/>
      <w:numFmt w:val="bullet"/>
      <w:lvlText w:val=""/>
      <w:lvlJc w:val="left"/>
      <w:pPr>
        <w:tabs>
          <w:tab w:val="num" w:pos="5608"/>
        </w:tabs>
        <w:ind w:left="5608" w:hanging="360"/>
      </w:pPr>
      <w:rPr>
        <w:rFonts w:ascii="Symbol" w:hAnsi="Symbol" w:hint="default"/>
      </w:rPr>
    </w:lvl>
    <w:lvl w:ilvl="7" w:tplc="04190019" w:tentative="1">
      <w:start w:val="1"/>
      <w:numFmt w:val="bullet"/>
      <w:lvlText w:val="o"/>
      <w:lvlJc w:val="left"/>
      <w:pPr>
        <w:tabs>
          <w:tab w:val="num" w:pos="6328"/>
        </w:tabs>
        <w:ind w:left="6328" w:hanging="360"/>
      </w:pPr>
      <w:rPr>
        <w:rFonts w:ascii="Courier New" w:hAnsi="Courier New" w:cs="Courier New" w:hint="default"/>
      </w:rPr>
    </w:lvl>
    <w:lvl w:ilvl="8" w:tplc="0419001B" w:tentative="1">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5FAC05E3"/>
    <w:multiLevelType w:val="hybridMultilevel"/>
    <w:tmpl w:val="29C48802"/>
    <w:lvl w:ilvl="0" w:tplc="BED6958A">
      <w:start w:val="1"/>
      <w:numFmt w:val="bullet"/>
      <w:lvlText w:val=""/>
      <w:lvlJc w:val="left"/>
      <w:pPr>
        <w:tabs>
          <w:tab w:val="num" w:pos="1365"/>
        </w:tabs>
        <w:ind w:left="645" w:firstLine="227"/>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31" w15:restartNumberingAfterBreak="0">
    <w:nsid w:val="620A5C14"/>
    <w:multiLevelType w:val="singleLevel"/>
    <w:tmpl w:val="A078BF24"/>
    <w:lvl w:ilvl="0">
      <w:start w:val="2"/>
      <w:numFmt w:val="bullet"/>
      <w:lvlText w:val="–"/>
      <w:lvlJc w:val="left"/>
      <w:pPr>
        <w:tabs>
          <w:tab w:val="num" w:pos="1040"/>
        </w:tabs>
        <w:ind w:left="0" w:firstLine="680"/>
      </w:pPr>
      <w:rPr>
        <w:rFonts w:ascii="Times New Roman" w:hAnsi="Times New Roman" w:hint="default"/>
      </w:rPr>
    </w:lvl>
  </w:abstractNum>
  <w:abstractNum w:abstractNumId="32" w15:restartNumberingAfterBreak="0">
    <w:nsid w:val="66BD28D8"/>
    <w:multiLevelType w:val="hybridMultilevel"/>
    <w:tmpl w:val="6504D78A"/>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33"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69DF6C88"/>
    <w:multiLevelType w:val="hybridMultilevel"/>
    <w:tmpl w:val="F8407732"/>
    <w:lvl w:ilvl="0" w:tplc="25708D9A">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F36D8D"/>
    <w:multiLevelType w:val="hybridMultilevel"/>
    <w:tmpl w:val="120241A0"/>
    <w:lvl w:ilvl="0" w:tplc="71D68658">
      <w:start w:val="1"/>
      <w:numFmt w:val="bullet"/>
      <w:lvlText w:val=""/>
      <w:lvlJc w:val="left"/>
      <w:pPr>
        <w:ind w:left="92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E433E84"/>
    <w:multiLevelType w:val="hybridMultilevel"/>
    <w:tmpl w:val="785CE306"/>
    <w:lvl w:ilvl="0" w:tplc="FFFFFFFF">
      <w:start w:val="2"/>
      <w:numFmt w:val="decimal"/>
      <w:lvlText w:val="%1"/>
      <w:lvlJc w:val="left"/>
      <w:pPr>
        <w:tabs>
          <w:tab w:val="num" w:pos="960"/>
        </w:tabs>
        <w:ind w:left="960" w:hanging="60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6FC654B9"/>
    <w:multiLevelType w:val="multilevel"/>
    <w:tmpl w:val="29C48802"/>
    <w:lvl w:ilvl="0">
      <w:start w:val="1"/>
      <w:numFmt w:val="bullet"/>
      <w:lvlText w:val=""/>
      <w:lvlJc w:val="left"/>
      <w:pPr>
        <w:tabs>
          <w:tab w:val="num" w:pos="1365"/>
        </w:tabs>
        <w:ind w:left="645" w:firstLine="227"/>
      </w:pPr>
      <w:rPr>
        <w:rFonts w:ascii="Symbol" w:hAnsi="Symbol" w:hint="default"/>
        <w:color w:val="auto"/>
      </w:rPr>
    </w:lvl>
    <w:lvl w:ilvl="1">
      <w:start w:val="1"/>
      <w:numFmt w:val="bullet"/>
      <w:lvlText w:val="o"/>
      <w:lvlJc w:val="left"/>
      <w:pPr>
        <w:tabs>
          <w:tab w:val="num" w:pos="2085"/>
        </w:tabs>
        <w:ind w:left="2085" w:hanging="360"/>
      </w:pPr>
      <w:rPr>
        <w:rFonts w:ascii="Courier New" w:hAnsi="Courier New" w:cs="Courier New" w:hint="default"/>
      </w:rPr>
    </w:lvl>
    <w:lvl w:ilvl="2">
      <w:start w:val="1"/>
      <w:numFmt w:val="bullet"/>
      <w:lvlText w:val=""/>
      <w:lvlJc w:val="left"/>
      <w:pPr>
        <w:tabs>
          <w:tab w:val="num" w:pos="2805"/>
        </w:tabs>
        <w:ind w:left="2805" w:hanging="360"/>
      </w:pPr>
      <w:rPr>
        <w:rFonts w:ascii="Wingdings" w:hAnsi="Wingdings" w:hint="default"/>
      </w:rPr>
    </w:lvl>
    <w:lvl w:ilvl="3">
      <w:start w:val="1"/>
      <w:numFmt w:val="bullet"/>
      <w:lvlText w:val=""/>
      <w:lvlJc w:val="left"/>
      <w:pPr>
        <w:tabs>
          <w:tab w:val="num" w:pos="3525"/>
        </w:tabs>
        <w:ind w:left="3525" w:hanging="360"/>
      </w:pPr>
      <w:rPr>
        <w:rFonts w:ascii="Symbol" w:hAnsi="Symbol" w:hint="default"/>
      </w:rPr>
    </w:lvl>
    <w:lvl w:ilvl="4">
      <w:start w:val="1"/>
      <w:numFmt w:val="bullet"/>
      <w:lvlText w:val="o"/>
      <w:lvlJc w:val="left"/>
      <w:pPr>
        <w:tabs>
          <w:tab w:val="num" w:pos="4245"/>
        </w:tabs>
        <w:ind w:left="4245" w:hanging="360"/>
      </w:pPr>
      <w:rPr>
        <w:rFonts w:ascii="Courier New" w:hAnsi="Courier New" w:cs="Courier New" w:hint="default"/>
      </w:rPr>
    </w:lvl>
    <w:lvl w:ilvl="5">
      <w:start w:val="1"/>
      <w:numFmt w:val="bullet"/>
      <w:lvlText w:val=""/>
      <w:lvlJc w:val="left"/>
      <w:pPr>
        <w:tabs>
          <w:tab w:val="num" w:pos="4965"/>
        </w:tabs>
        <w:ind w:left="4965" w:hanging="360"/>
      </w:pPr>
      <w:rPr>
        <w:rFonts w:ascii="Wingdings" w:hAnsi="Wingdings" w:hint="default"/>
      </w:rPr>
    </w:lvl>
    <w:lvl w:ilvl="6">
      <w:start w:val="1"/>
      <w:numFmt w:val="bullet"/>
      <w:lvlText w:val=""/>
      <w:lvlJc w:val="left"/>
      <w:pPr>
        <w:tabs>
          <w:tab w:val="num" w:pos="5685"/>
        </w:tabs>
        <w:ind w:left="5685" w:hanging="360"/>
      </w:pPr>
      <w:rPr>
        <w:rFonts w:ascii="Symbol" w:hAnsi="Symbol" w:hint="default"/>
      </w:rPr>
    </w:lvl>
    <w:lvl w:ilvl="7">
      <w:start w:val="1"/>
      <w:numFmt w:val="bullet"/>
      <w:lvlText w:val="o"/>
      <w:lvlJc w:val="left"/>
      <w:pPr>
        <w:tabs>
          <w:tab w:val="num" w:pos="6405"/>
        </w:tabs>
        <w:ind w:left="6405" w:hanging="360"/>
      </w:pPr>
      <w:rPr>
        <w:rFonts w:ascii="Courier New" w:hAnsi="Courier New" w:cs="Courier New" w:hint="default"/>
      </w:rPr>
    </w:lvl>
    <w:lvl w:ilvl="8">
      <w:start w:val="1"/>
      <w:numFmt w:val="bullet"/>
      <w:lvlText w:val=""/>
      <w:lvlJc w:val="left"/>
      <w:pPr>
        <w:tabs>
          <w:tab w:val="num" w:pos="7125"/>
        </w:tabs>
        <w:ind w:left="7125" w:hanging="360"/>
      </w:pPr>
      <w:rPr>
        <w:rFonts w:ascii="Wingdings" w:hAnsi="Wingdings" w:hint="default"/>
      </w:rPr>
    </w:lvl>
  </w:abstractNum>
  <w:abstractNum w:abstractNumId="38" w15:restartNumberingAfterBreak="0">
    <w:nsid w:val="74A810C4"/>
    <w:multiLevelType w:val="hybridMultilevel"/>
    <w:tmpl w:val="DE88BA3C"/>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39" w15:restartNumberingAfterBreak="0">
    <w:nsid w:val="762D76C4"/>
    <w:multiLevelType w:val="singleLevel"/>
    <w:tmpl w:val="3EDAAF6E"/>
    <w:lvl w:ilvl="0">
      <w:start w:val="11"/>
      <w:numFmt w:val="decimal"/>
      <w:lvlText w:val="10.5.%1"/>
      <w:legacy w:legacy="1" w:legacySpace="0" w:legacyIndent="671"/>
      <w:lvlJc w:val="left"/>
      <w:pPr>
        <w:ind w:left="0" w:firstLine="0"/>
      </w:pPr>
      <w:rPr>
        <w:rFonts w:ascii="Times New Roman" w:hAnsi="Times New Roman" w:cs="Times New Roman" w:hint="default"/>
      </w:rPr>
    </w:lvl>
  </w:abstractNum>
  <w:abstractNum w:abstractNumId="40" w15:restartNumberingAfterBreak="0">
    <w:nsid w:val="78506E4F"/>
    <w:multiLevelType w:val="hybridMultilevel"/>
    <w:tmpl w:val="4F96AB44"/>
    <w:lvl w:ilvl="0" w:tplc="FFFFFFFF">
      <w:start w:val="1"/>
      <w:numFmt w:val="bullet"/>
      <w:lvlText w:val=""/>
      <w:lvlJc w:val="left"/>
      <w:pPr>
        <w:tabs>
          <w:tab w:val="num" w:pos="1287"/>
        </w:tabs>
        <w:ind w:left="567" w:firstLine="227"/>
      </w:pPr>
      <w:rPr>
        <w:rFonts w:ascii="Symbol" w:hAnsi="Symbol" w:hint="default"/>
        <w:color w:val="auto"/>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791152F4"/>
    <w:multiLevelType w:val="singleLevel"/>
    <w:tmpl w:val="553C5150"/>
    <w:lvl w:ilvl="0">
      <w:start w:val="5"/>
      <w:numFmt w:val="decimal"/>
      <w:lvlText w:val="10.4.2.%1"/>
      <w:legacy w:legacy="1" w:legacySpace="0" w:legacyIndent="725"/>
      <w:lvlJc w:val="left"/>
      <w:pPr>
        <w:ind w:left="0" w:firstLine="0"/>
      </w:pPr>
      <w:rPr>
        <w:rFonts w:ascii="Times New Roman" w:hAnsi="Times New Roman" w:cs="Times New Roman" w:hint="default"/>
      </w:rPr>
    </w:lvl>
  </w:abstractNum>
  <w:abstractNum w:abstractNumId="42" w15:restartNumberingAfterBreak="0">
    <w:nsid w:val="7ADA4402"/>
    <w:multiLevelType w:val="hybridMultilevel"/>
    <w:tmpl w:val="E93C5F7E"/>
    <w:lvl w:ilvl="0" w:tplc="C7826818">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34"/>
  </w:num>
  <w:num w:numId="2">
    <w:abstractNumId w:val="35"/>
  </w:num>
  <w:num w:numId="3">
    <w:abstractNumId w:val="21"/>
  </w:num>
  <w:num w:numId="4">
    <w:abstractNumId w:val="26"/>
  </w:num>
  <w:num w:numId="5">
    <w:abstractNumId w:val="32"/>
  </w:num>
  <w:num w:numId="6">
    <w:abstractNumId w:val="33"/>
  </w:num>
  <w:num w:numId="7">
    <w:abstractNumId w:val="38"/>
  </w:num>
  <w:num w:numId="8">
    <w:abstractNumId w:val="9"/>
  </w:num>
  <w:num w:numId="9">
    <w:abstractNumId w:val="28"/>
  </w:num>
  <w:num w:numId="10">
    <w:abstractNumId w:val="19"/>
  </w:num>
  <w:num w:numId="11">
    <w:abstractNumId w:val="11"/>
  </w:num>
  <w:num w:numId="12">
    <w:abstractNumId w:val="23"/>
  </w:num>
  <w:num w:numId="13">
    <w:abstractNumId w:val="31"/>
  </w:num>
  <w:num w:numId="14">
    <w:abstractNumId w:val="40"/>
  </w:num>
  <w:num w:numId="15">
    <w:abstractNumId w:val="30"/>
  </w:num>
  <w:num w:numId="16">
    <w:abstractNumId w:val="29"/>
  </w:num>
  <w:num w:numId="17">
    <w:abstractNumId w:val="14"/>
  </w:num>
  <w:num w:numId="18">
    <w:abstractNumId w:val="0"/>
  </w:num>
  <w:num w:numId="19">
    <w:abstractNumId w:val="36"/>
  </w:num>
  <w:num w:numId="20">
    <w:abstractNumId w:val="5"/>
  </w:num>
  <w:num w:numId="21">
    <w:abstractNumId w:val="27"/>
  </w:num>
  <w:num w:numId="22">
    <w:abstractNumId w:val="12"/>
  </w:num>
  <w:num w:numId="23">
    <w:abstractNumId w:val="13"/>
  </w:num>
  <w:num w:numId="24">
    <w:abstractNumId w:val="1"/>
  </w:num>
  <w:num w:numId="25">
    <w:abstractNumId w:val="20"/>
  </w:num>
  <w:num w:numId="26">
    <w:abstractNumId w:val="4"/>
  </w:num>
  <w:num w:numId="27">
    <w:abstractNumId w:val="37"/>
  </w:num>
  <w:num w:numId="28">
    <w:abstractNumId w:val="6"/>
  </w:num>
  <w:num w:numId="29">
    <w:abstractNumId w:val="7"/>
  </w:num>
  <w:num w:numId="30">
    <w:abstractNumId w:val="2"/>
  </w:num>
  <w:num w:numId="31">
    <w:abstractNumId w:val="15"/>
  </w:num>
  <w:num w:numId="32">
    <w:abstractNumId w:val="25"/>
  </w:num>
  <w:num w:numId="33">
    <w:abstractNumId w:val="10"/>
  </w:num>
  <w:num w:numId="34">
    <w:abstractNumId w:val="16"/>
  </w:num>
  <w:num w:numId="35">
    <w:abstractNumId w:val="17"/>
  </w:num>
  <w:num w:numId="36">
    <w:abstractNumId w:val="8"/>
  </w:num>
  <w:num w:numId="37">
    <w:abstractNumId w:val="42"/>
  </w:num>
  <w:num w:numId="38">
    <w:abstractNumId w:val="3"/>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lvlOverride w:ilvl="0">
      <w:startOverride w:val="5"/>
    </w:lvlOverride>
  </w:num>
  <w:num w:numId="41">
    <w:abstractNumId w:val="39"/>
    <w:lvlOverride w:ilvl="0">
      <w:startOverride w:val="11"/>
    </w:lvlOverride>
  </w:num>
  <w:num w:numId="42">
    <w:abstractNumId w:val="18"/>
    <w:lvlOverride w:ilvl="0">
      <w:startOverride w:val="17"/>
    </w:lvlOverride>
  </w:num>
  <w:num w:numId="43">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0E"/>
    <w:rsid w:val="000038F0"/>
    <w:rsid w:val="000043DF"/>
    <w:rsid w:val="00006F27"/>
    <w:rsid w:val="00011BF0"/>
    <w:rsid w:val="00012149"/>
    <w:rsid w:val="00015E7E"/>
    <w:rsid w:val="00020E18"/>
    <w:rsid w:val="00023955"/>
    <w:rsid w:val="000274A5"/>
    <w:rsid w:val="0003434C"/>
    <w:rsid w:val="000665B3"/>
    <w:rsid w:val="0007491F"/>
    <w:rsid w:val="0008093B"/>
    <w:rsid w:val="00081198"/>
    <w:rsid w:val="000A62F4"/>
    <w:rsid w:val="000B1DD8"/>
    <w:rsid w:val="000B7F9C"/>
    <w:rsid w:val="000C5EF1"/>
    <w:rsid w:val="000C63E8"/>
    <w:rsid w:val="000D4A74"/>
    <w:rsid w:val="000D6799"/>
    <w:rsid w:val="000F576A"/>
    <w:rsid w:val="000F59FF"/>
    <w:rsid w:val="000F6B9E"/>
    <w:rsid w:val="00101C6C"/>
    <w:rsid w:val="001024A1"/>
    <w:rsid w:val="00107BF1"/>
    <w:rsid w:val="00110041"/>
    <w:rsid w:val="00110C63"/>
    <w:rsid w:val="001157AB"/>
    <w:rsid w:val="00122950"/>
    <w:rsid w:val="0013690A"/>
    <w:rsid w:val="00140ACD"/>
    <w:rsid w:val="00143CCD"/>
    <w:rsid w:val="0014425C"/>
    <w:rsid w:val="0015064F"/>
    <w:rsid w:val="00166B0D"/>
    <w:rsid w:val="00171BA7"/>
    <w:rsid w:val="001732E5"/>
    <w:rsid w:val="00173840"/>
    <w:rsid w:val="00191F47"/>
    <w:rsid w:val="00193E8C"/>
    <w:rsid w:val="00196397"/>
    <w:rsid w:val="001A7F0E"/>
    <w:rsid w:val="001C09FE"/>
    <w:rsid w:val="001D0690"/>
    <w:rsid w:val="001D2CB2"/>
    <w:rsid w:val="001D7626"/>
    <w:rsid w:val="001F5DDA"/>
    <w:rsid w:val="0020106A"/>
    <w:rsid w:val="002010C5"/>
    <w:rsid w:val="002015B5"/>
    <w:rsid w:val="0020192F"/>
    <w:rsid w:val="00212B2B"/>
    <w:rsid w:val="00226C30"/>
    <w:rsid w:val="0022757D"/>
    <w:rsid w:val="002376F8"/>
    <w:rsid w:val="00244043"/>
    <w:rsid w:val="002552FC"/>
    <w:rsid w:val="00263BF6"/>
    <w:rsid w:val="00275EA2"/>
    <w:rsid w:val="00292F7A"/>
    <w:rsid w:val="00293280"/>
    <w:rsid w:val="002A77C8"/>
    <w:rsid w:val="002C44CC"/>
    <w:rsid w:val="002C69C3"/>
    <w:rsid w:val="002C7FF4"/>
    <w:rsid w:val="002D5DCD"/>
    <w:rsid w:val="002E3B8D"/>
    <w:rsid w:val="002E4FE8"/>
    <w:rsid w:val="002F04EA"/>
    <w:rsid w:val="003016FD"/>
    <w:rsid w:val="0031234A"/>
    <w:rsid w:val="00321E64"/>
    <w:rsid w:val="003258FB"/>
    <w:rsid w:val="00326764"/>
    <w:rsid w:val="00326DC8"/>
    <w:rsid w:val="00331F45"/>
    <w:rsid w:val="00334127"/>
    <w:rsid w:val="0033491A"/>
    <w:rsid w:val="00341E9C"/>
    <w:rsid w:val="003543EF"/>
    <w:rsid w:val="003714B3"/>
    <w:rsid w:val="00374EDC"/>
    <w:rsid w:val="003913DD"/>
    <w:rsid w:val="003B0E32"/>
    <w:rsid w:val="003B1956"/>
    <w:rsid w:val="003C34AF"/>
    <w:rsid w:val="003C4045"/>
    <w:rsid w:val="003C7169"/>
    <w:rsid w:val="003D00C7"/>
    <w:rsid w:val="003D1FC6"/>
    <w:rsid w:val="003D221F"/>
    <w:rsid w:val="003D5DC5"/>
    <w:rsid w:val="003E119F"/>
    <w:rsid w:val="003E1802"/>
    <w:rsid w:val="003E24F8"/>
    <w:rsid w:val="003E6784"/>
    <w:rsid w:val="003F2AC0"/>
    <w:rsid w:val="003F3682"/>
    <w:rsid w:val="00401A0C"/>
    <w:rsid w:val="004155A4"/>
    <w:rsid w:val="00415FE2"/>
    <w:rsid w:val="004200AC"/>
    <w:rsid w:val="00421308"/>
    <w:rsid w:val="00425B16"/>
    <w:rsid w:val="0042768B"/>
    <w:rsid w:val="00427991"/>
    <w:rsid w:val="00433950"/>
    <w:rsid w:val="00446959"/>
    <w:rsid w:val="00454782"/>
    <w:rsid w:val="004556BE"/>
    <w:rsid w:val="00470FC1"/>
    <w:rsid w:val="004756DF"/>
    <w:rsid w:val="00477160"/>
    <w:rsid w:val="00477CC4"/>
    <w:rsid w:val="00484F6F"/>
    <w:rsid w:val="00485FA9"/>
    <w:rsid w:val="00492E84"/>
    <w:rsid w:val="004934BF"/>
    <w:rsid w:val="0049585D"/>
    <w:rsid w:val="004A0CC1"/>
    <w:rsid w:val="004B284C"/>
    <w:rsid w:val="004B55C5"/>
    <w:rsid w:val="004C64AB"/>
    <w:rsid w:val="004E0748"/>
    <w:rsid w:val="004E3B81"/>
    <w:rsid w:val="004E3C14"/>
    <w:rsid w:val="004E3F2E"/>
    <w:rsid w:val="004F312F"/>
    <w:rsid w:val="0050064D"/>
    <w:rsid w:val="00500961"/>
    <w:rsid w:val="005018DB"/>
    <w:rsid w:val="0050482D"/>
    <w:rsid w:val="00504BEA"/>
    <w:rsid w:val="005108E6"/>
    <w:rsid w:val="00513D4B"/>
    <w:rsid w:val="00521ABA"/>
    <w:rsid w:val="00525135"/>
    <w:rsid w:val="005260A0"/>
    <w:rsid w:val="00526E16"/>
    <w:rsid w:val="00535B8F"/>
    <w:rsid w:val="00536D68"/>
    <w:rsid w:val="005508BA"/>
    <w:rsid w:val="00562BD6"/>
    <w:rsid w:val="00563146"/>
    <w:rsid w:val="0056786E"/>
    <w:rsid w:val="00567EE6"/>
    <w:rsid w:val="00575ADE"/>
    <w:rsid w:val="00576DAB"/>
    <w:rsid w:val="005802FA"/>
    <w:rsid w:val="00582C8E"/>
    <w:rsid w:val="00586096"/>
    <w:rsid w:val="00594241"/>
    <w:rsid w:val="00595F16"/>
    <w:rsid w:val="005A39F8"/>
    <w:rsid w:val="005A49D3"/>
    <w:rsid w:val="005B581E"/>
    <w:rsid w:val="005C1376"/>
    <w:rsid w:val="005C26E8"/>
    <w:rsid w:val="005C2B92"/>
    <w:rsid w:val="005C4819"/>
    <w:rsid w:val="005D4FDF"/>
    <w:rsid w:val="005E7D5C"/>
    <w:rsid w:val="005F5C1F"/>
    <w:rsid w:val="00604082"/>
    <w:rsid w:val="00605DAF"/>
    <w:rsid w:val="00606488"/>
    <w:rsid w:val="00613CB1"/>
    <w:rsid w:val="00613E16"/>
    <w:rsid w:val="00621DAD"/>
    <w:rsid w:val="006221BC"/>
    <w:rsid w:val="006266D2"/>
    <w:rsid w:val="006312A3"/>
    <w:rsid w:val="00631B37"/>
    <w:rsid w:val="00647B0A"/>
    <w:rsid w:val="006561A8"/>
    <w:rsid w:val="00657D08"/>
    <w:rsid w:val="00671354"/>
    <w:rsid w:val="00674E72"/>
    <w:rsid w:val="00676CAD"/>
    <w:rsid w:val="00677FE1"/>
    <w:rsid w:val="006820FD"/>
    <w:rsid w:val="00682493"/>
    <w:rsid w:val="006841CB"/>
    <w:rsid w:val="00685850"/>
    <w:rsid w:val="006A3E6B"/>
    <w:rsid w:val="006B330B"/>
    <w:rsid w:val="006C4A76"/>
    <w:rsid w:val="006C5ECB"/>
    <w:rsid w:val="006D3A2B"/>
    <w:rsid w:val="006D7264"/>
    <w:rsid w:val="006D7341"/>
    <w:rsid w:val="006E02CE"/>
    <w:rsid w:val="006E4166"/>
    <w:rsid w:val="006F234E"/>
    <w:rsid w:val="00701BF3"/>
    <w:rsid w:val="00710622"/>
    <w:rsid w:val="00712FF5"/>
    <w:rsid w:val="00716CD7"/>
    <w:rsid w:val="00722D45"/>
    <w:rsid w:val="007325F0"/>
    <w:rsid w:val="007331DD"/>
    <w:rsid w:val="007411AE"/>
    <w:rsid w:val="00744ECA"/>
    <w:rsid w:val="00747FD4"/>
    <w:rsid w:val="0076256C"/>
    <w:rsid w:val="00767748"/>
    <w:rsid w:val="007710A9"/>
    <w:rsid w:val="00773C0E"/>
    <w:rsid w:val="007751B1"/>
    <w:rsid w:val="00780F64"/>
    <w:rsid w:val="00785052"/>
    <w:rsid w:val="007853A6"/>
    <w:rsid w:val="00792C90"/>
    <w:rsid w:val="00796E89"/>
    <w:rsid w:val="007A20F6"/>
    <w:rsid w:val="007A6D0F"/>
    <w:rsid w:val="007A7580"/>
    <w:rsid w:val="007C3F74"/>
    <w:rsid w:val="007D016D"/>
    <w:rsid w:val="007D75FD"/>
    <w:rsid w:val="007F0DB2"/>
    <w:rsid w:val="007F3F12"/>
    <w:rsid w:val="008143C0"/>
    <w:rsid w:val="00817932"/>
    <w:rsid w:val="00817ED7"/>
    <w:rsid w:val="0082560C"/>
    <w:rsid w:val="0082774B"/>
    <w:rsid w:val="008374D6"/>
    <w:rsid w:val="008406CA"/>
    <w:rsid w:val="0085020D"/>
    <w:rsid w:val="00850CF9"/>
    <w:rsid w:val="00851173"/>
    <w:rsid w:val="00853F2E"/>
    <w:rsid w:val="0085692A"/>
    <w:rsid w:val="00863F9C"/>
    <w:rsid w:val="00875823"/>
    <w:rsid w:val="00882B96"/>
    <w:rsid w:val="0088518F"/>
    <w:rsid w:val="00887C64"/>
    <w:rsid w:val="00891D5C"/>
    <w:rsid w:val="00896817"/>
    <w:rsid w:val="008A49F6"/>
    <w:rsid w:val="008B25F4"/>
    <w:rsid w:val="008C0B2E"/>
    <w:rsid w:val="008C39F1"/>
    <w:rsid w:val="008C5FF5"/>
    <w:rsid w:val="008D63D0"/>
    <w:rsid w:val="008D7B83"/>
    <w:rsid w:val="008E01EE"/>
    <w:rsid w:val="008E27AF"/>
    <w:rsid w:val="008E73B7"/>
    <w:rsid w:val="008F19E4"/>
    <w:rsid w:val="008F3E17"/>
    <w:rsid w:val="008F4A53"/>
    <w:rsid w:val="009008EB"/>
    <w:rsid w:val="0090137C"/>
    <w:rsid w:val="009037A2"/>
    <w:rsid w:val="00913BD2"/>
    <w:rsid w:val="00913DF5"/>
    <w:rsid w:val="0092299C"/>
    <w:rsid w:val="00934781"/>
    <w:rsid w:val="009363A8"/>
    <w:rsid w:val="00945D96"/>
    <w:rsid w:val="009600D0"/>
    <w:rsid w:val="00965426"/>
    <w:rsid w:val="00967E9E"/>
    <w:rsid w:val="009806AC"/>
    <w:rsid w:val="0098531D"/>
    <w:rsid w:val="009854E9"/>
    <w:rsid w:val="009A31D1"/>
    <w:rsid w:val="009A60F2"/>
    <w:rsid w:val="009C6EB7"/>
    <w:rsid w:val="009D62A0"/>
    <w:rsid w:val="009E291E"/>
    <w:rsid w:val="00A00ECC"/>
    <w:rsid w:val="00A03711"/>
    <w:rsid w:val="00A062AE"/>
    <w:rsid w:val="00A0766E"/>
    <w:rsid w:val="00A10F6D"/>
    <w:rsid w:val="00A1599D"/>
    <w:rsid w:val="00A309EF"/>
    <w:rsid w:val="00A32E2F"/>
    <w:rsid w:val="00A36B95"/>
    <w:rsid w:val="00A509AE"/>
    <w:rsid w:val="00A54CAB"/>
    <w:rsid w:val="00A55084"/>
    <w:rsid w:val="00A70C13"/>
    <w:rsid w:val="00A71105"/>
    <w:rsid w:val="00A73E85"/>
    <w:rsid w:val="00A74AFE"/>
    <w:rsid w:val="00A766FB"/>
    <w:rsid w:val="00A812A4"/>
    <w:rsid w:val="00A82A62"/>
    <w:rsid w:val="00A8491F"/>
    <w:rsid w:val="00AB47C1"/>
    <w:rsid w:val="00AC323D"/>
    <w:rsid w:val="00AC3565"/>
    <w:rsid w:val="00AC7C68"/>
    <w:rsid w:val="00AD0603"/>
    <w:rsid w:val="00AE5585"/>
    <w:rsid w:val="00AF5B4D"/>
    <w:rsid w:val="00B0139E"/>
    <w:rsid w:val="00B03B0B"/>
    <w:rsid w:val="00B15EA6"/>
    <w:rsid w:val="00B2308F"/>
    <w:rsid w:val="00B3276C"/>
    <w:rsid w:val="00B3338B"/>
    <w:rsid w:val="00B34AF4"/>
    <w:rsid w:val="00B358AB"/>
    <w:rsid w:val="00B36663"/>
    <w:rsid w:val="00B408A5"/>
    <w:rsid w:val="00B44218"/>
    <w:rsid w:val="00B50A30"/>
    <w:rsid w:val="00B569D1"/>
    <w:rsid w:val="00B609E9"/>
    <w:rsid w:val="00B63E39"/>
    <w:rsid w:val="00B81E97"/>
    <w:rsid w:val="00B82244"/>
    <w:rsid w:val="00B835DA"/>
    <w:rsid w:val="00B92B30"/>
    <w:rsid w:val="00BA102D"/>
    <w:rsid w:val="00BB027E"/>
    <w:rsid w:val="00BB23C7"/>
    <w:rsid w:val="00BB6586"/>
    <w:rsid w:val="00BC57A7"/>
    <w:rsid w:val="00BD1CEB"/>
    <w:rsid w:val="00BD4FFB"/>
    <w:rsid w:val="00BE0A0A"/>
    <w:rsid w:val="00BF3C88"/>
    <w:rsid w:val="00C060ED"/>
    <w:rsid w:val="00C12177"/>
    <w:rsid w:val="00C14B6F"/>
    <w:rsid w:val="00C16F65"/>
    <w:rsid w:val="00C17352"/>
    <w:rsid w:val="00C26593"/>
    <w:rsid w:val="00C31557"/>
    <w:rsid w:val="00C375A0"/>
    <w:rsid w:val="00C376B9"/>
    <w:rsid w:val="00C47917"/>
    <w:rsid w:val="00C52767"/>
    <w:rsid w:val="00C62ECC"/>
    <w:rsid w:val="00C73639"/>
    <w:rsid w:val="00C73D5C"/>
    <w:rsid w:val="00C74848"/>
    <w:rsid w:val="00C74E65"/>
    <w:rsid w:val="00C84FEB"/>
    <w:rsid w:val="00C85B13"/>
    <w:rsid w:val="00C85D27"/>
    <w:rsid w:val="00C86F4A"/>
    <w:rsid w:val="00C9096E"/>
    <w:rsid w:val="00C9231E"/>
    <w:rsid w:val="00C93728"/>
    <w:rsid w:val="00CA18BE"/>
    <w:rsid w:val="00CA3150"/>
    <w:rsid w:val="00CA566A"/>
    <w:rsid w:val="00CB4D20"/>
    <w:rsid w:val="00CB6220"/>
    <w:rsid w:val="00CB7D66"/>
    <w:rsid w:val="00CC4D40"/>
    <w:rsid w:val="00CD1420"/>
    <w:rsid w:val="00CD1AF7"/>
    <w:rsid w:val="00CD1C91"/>
    <w:rsid w:val="00CD3276"/>
    <w:rsid w:val="00CD47E8"/>
    <w:rsid w:val="00CD5B13"/>
    <w:rsid w:val="00CD62BD"/>
    <w:rsid w:val="00CE3DD2"/>
    <w:rsid w:val="00CE6500"/>
    <w:rsid w:val="00CE6D47"/>
    <w:rsid w:val="00CF56BF"/>
    <w:rsid w:val="00CF5847"/>
    <w:rsid w:val="00CF5D1F"/>
    <w:rsid w:val="00D0251D"/>
    <w:rsid w:val="00D1316D"/>
    <w:rsid w:val="00D137BF"/>
    <w:rsid w:val="00D150A3"/>
    <w:rsid w:val="00D248C1"/>
    <w:rsid w:val="00D278F8"/>
    <w:rsid w:val="00D3674D"/>
    <w:rsid w:val="00D41778"/>
    <w:rsid w:val="00D45558"/>
    <w:rsid w:val="00D5037B"/>
    <w:rsid w:val="00D55A7E"/>
    <w:rsid w:val="00D604EC"/>
    <w:rsid w:val="00D75A84"/>
    <w:rsid w:val="00D76AA3"/>
    <w:rsid w:val="00D81099"/>
    <w:rsid w:val="00D84E44"/>
    <w:rsid w:val="00D854FE"/>
    <w:rsid w:val="00D91DE2"/>
    <w:rsid w:val="00D9297B"/>
    <w:rsid w:val="00D92A37"/>
    <w:rsid w:val="00D952D3"/>
    <w:rsid w:val="00DA1D4C"/>
    <w:rsid w:val="00DA4303"/>
    <w:rsid w:val="00DA6BD3"/>
    <w:rsid w:val="00DC0336"/>
    <w:rsid w:val="00DC68E8"/>
    <w:rsid w:val="00DC7E9C"/>
    <w:rsid w:val="00DD3CE8"/>
    <w:rsid w:val="00DD70A1"/>
    <w:rsid w:val="00DD70FE"/>
    <w:rsid w:val="00DE2208"/>
    <w:rsid w:val="00DE349A"/>
    <w:rsid w:val="00DE6F51"/>
    <w:rsid w:val="00E10FFD"/>
    <w:rsid w:val="00E178F1"/>
    <w:rsid w:val="00E30E10"/>
    <w:rsid w:val="00E36EFE"/>
    <w:rsid w:val="00E42088"/>
    <w:rsid w:val="00E46559"/>
    <w:rsid w:val="00E4772D"/>
    <w:rsid w:val="00E47896"/>
    <w:rsid w:val="00E53046"/>
    <w:rsid w:val="00E611C0"/>
    <w:rsid w:val="00E64204"/>
    <w:rsid w:val="00E70DA9"/>
    <w:rsid w:val="00E71625"/>
    <w:rsid w:val="00E82AC0"/>
    <w:rsid w:val="00E84B82"/>
    <w:rsid w:val="00E85F2D"/>
    <w:rsid w:val="00EB33F4"/>
    <w:rsid w:val="00EB474F"/>
    <w:rsid w:val="00EB5EEA"/>
    <w:rsid w:val="00EC2E8E"/>
    <w:rsid w:val="00EC435A"/>
    <w:rsid w:val="00ED0576"/>
    <w:rsid w:val="00ED31F7"/>
    <w:rsid w:val="00ED7F61"/>
    <w:rsid w:val="00EE0F4C"/>
    <w:rsid w:val="00EF39FA"/>
    <w:rsid w:val="00EF6BA7"/>
    <w:rsid w:val="00F04875"/>
    <w:rsid w:val="00F17F01"/>
    <w:rsid w:val="00F35897"/>
    <w:rsid w:val="00F4027A"/>
    <w:rsid w:val="00F43942"/>
    <w:rsid w:val="00F46768"/>
    <w:rsid w:val="00F5514D"/>
    <w:rsid w:val="00F60524"/>
    <w:rsid w:val="00F64661"/>
    <w:rsid w:val="00F651F3"/>
    <w:rsid w:val="00F70F31"/>
    <w:rsid w:val="00F7256D"/>
    <w:rsid w:val="00F72DEC"/>
    <w:rsid w:val="00F82815"/>
    <w:rsid w:val="00F97176"/>
    <w:rsid w:val="00FA028A"/>
    <w:rsid w:val="00FA03D0"/>
    <w:rsid w:val="00FA0B0A"/>
    <w:rsid w:val="00FD3D5F"/>
    <w:rsid w:val="00FD5789"/>
    <w:rsid w:val="00FD5DD5"/>
    <w:rsid w:val="00FD6FBA"/>
    <w:rsid w:val="00FE3DF9"/>
    <w:rsid w:val="00FE4E16"/>
    <w:rsid w:val="00FE5A5E"/>
    <w:rsid w:val="00FF2D02"/>
    <w:rsid w:val="00FF35BE"/>
    <w:rsid w:val="00FF516B"/>
    <w:rsid w:val="00FF6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2B382-51B7-484A-9ABA-D3F54F51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806AC"/>
    <w:pPr>
      <w:spacing w:after="0" w:line="240" w:lineRule="auto"/>
      <w:ind w:firstLine="851"/>
      <w:jc w:val="both"/>
    </w:pPr>
    <w:rPr>
      <w:rFonts w:ascii="Times New Roman" w:eastAsia="Times New Roman" w:hAnsi="Times New Roman" w:cs="Times New Roman"/>
      <w:sz w:val="28"/>
      <w:szCs w:val="20"/>
      <w:lang w:eastAsia="ru-RU"/>
    </w:rPr>
  </w:style>
  <w:style w:type="paragraph" w:styleId="1">
    <w:name w:val="heading 1"/>
    <w:aliases w:val=" Знак Знак"/>
    <w:basedOn w:val="a0"/>
    <w:next w:val="a0"/>
    <w:link w:val="10"/>
    <w:qFormat/>
    <w:rsid w:val="001A7F0E"/>
    <w:pPr>
      <w:keepNext/>
      <w:keepLines/>
      <w:pageBreakBefore/>
      <w:suppressAutoHyphens/>
      <w:spacing w:line="360" w:lineRule="auto"/>
      <w:outlineLvl w:val="0"/>
    </w:pPr>
    <w:rPr>
      <w:rFonts w:ascii="Arial" w:hAnsi="Arial"/>
      <w:b/>
      <w:kern w:val="28"/>
    </w:rPr>
  </w:style>
  <w:style w:type="paragraph" w:styleId="20">
    <w:name w:val="heading 2"/>
    <w:basedOn w:val="a0"/>
    <w:next w:val="a0"/>
    <w:link w:val="21"/>
    <w:unhideWhenUsed/>
    <w:qFormat/>
    <w:rsid w:val="00484F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nhideWhenUsed/>
    <w:qFormat/>
    <w:rsid w:val="00B81E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qFormat/>
    <w:rsid w:val="00594241"/>
    <w:pPr>
      <w:keepNext/>
      <w:widowControl w:val="0"/>
      <w:overflowPunct w:val="0"/>
      <w:autoSpaceDE w:val="0"/>
      <w:autoSpaceDN w:val="0"/>
      <w:adjustRightInd w:val="0"/>
      <w:ind w:right="100" w:firstLine="567"/>
      <w:textAlignment w:val="baseline"/>
      <w:outlineLvl w:val="3"/>
    </w:pPr>
  </w:style>
  <w:style w:type="paragraph" w:styleId="5">
    <w:name w:val="heading 5"/>
    <w:basedOn w:val="a0"/>
    <w:next w:val="a0"/>
    <w:link w:val="50"/>
    <w:qFormat/>
    <w:rsid w:val="00594241"/>
    <w:pPr>
      <w:keepNext/>
      <w:widowControl w:val="0"/>
      <w:overflowPunct w:val="0"/>
      <w:autoSpaceDE w:val="0"/>
      <w:autoSpaceDN w:val="0"/>
      <w:adjustRightInd w:val="0"/>
      <w:ind w:left="5103" w:right="100" w:firstLine="567"/>
      <w:jc w:val="center"/>
      <w:textAlignment w:val="baseline"/>
      <w:outlineLvl w:val="4"/>
    </w:pPr>
    <w:rPr>
      <w:sz w:val="24"/>
    </w:rPr>
  </w:style>
  <w:style w:type="paragraph" w:styleId="6">
    <w:name w:val="heading 6"/>
    <w:basedOn w:val="a0"/>
    <w:next w:val="a0"/>
    <w:link w:val="60"/>
    <w:unhideWhenUsed/>
    <w:qFormat/>
    <w:rsid w:val="00594241"/>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nhideWhenUsed/>
    <w:qFormat/>
    <w:rsid w:val="00594241"/>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nhideWhenUsed/>
    <w:qFormat/>
    <w:rsid w:val="0059424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qFormat/>
    <w:rsid w:val="00594241"/>
    <w:pPr>
      <w:keepNext/>
      <w:ind w:left="709" w:firstLine="0"/>
      <w:jc w:val="left"/>
      <w:outlineLvl w:val="8"/>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 Знак Знак Знак"/>
    <w:basedOn w:val="a1"/>
    <w:link w:val="1"/>
    <w:rsid w:val="001A7F0E"/>
    <w:rPr>
      <w:rFonts w:ascii="Arial" w:eastAsia="Times New Roman" w:hAnsi="Arial" w:cs="Times New Roman"/>
      <w:b/>
      <w:kern w:val="28"/>
      <w:sz w:val="28"/>
      <w:szCs w:val="20"/>
      <w:lang w:eastAsia="ru-RU"/>
    </w:rPr>
  </w:style>
  <w:style w:type="paragraph" w:styleId="a4">
    <w:name w:val="List Paragraph"/>
    <w:basedOn w:val="a0"/>
    <w:uiPriority w:val="34"/>
    <w:qFormat/>
    <w:rsid w:val="00934781"/>
    <w:pPr>
      <w:ind w:left="720"/>
      <w:contextualSpacing/>
    </w:pPr>
  </w:style>
  <w:style w:type="paragraph" w:styleId="a5">
    <w:name w:val="header"/>
    <w:aliases w:val="Список1"/>
    <w:basedOn w:val="a0"/>
    <w:link w:val="a6"/>
    <w:rsid w:val="006820FD"/>
    <w:pPr>
      <w:tabs>
        <w:tab w:val="center" w:pos="4153"/>
        <w:tab w:val="right" w:pos="8306"/>
      </w:tabs>
    </w:pPr>
  </w:style>
  <w:style w:type="character" w:customStyle="1" w:styleId="a6">
    <w:name w:val="Верхний колонтитул Знак"/>
    <w:aliases w:val="Список1 Знак"/>
    <w:basedOn w:val="a1"/>
    <w:link w:val="a5"/>
    <w:rsid w:val="006820FD"/>
    <w:rPr>
      <w:rFonts w:ascii="Times New Roman" w:eastAsia="Times New Roman" w:hAnsi="Times New Roman" w:cs="Times New Roman"/>
      <w:sz w:val="28"/>
      <w:szCs w:val="20"/>
      <w:lang w:eastAsia="ru-RU"/>
    </w:rPr>
  </w:style>
  <w:style w:type="paragraph" w:customStyle="1" w:styleId="Web">
    <w:name w:val="Обычный (Web)"/>
    <w:basedOn w:val="a0"/>
    <w:rsid w:val="006820FD"/>
    <w:pPr>
      <w:spacing w:before="100" w:beforeAutospacing="1" w:after="100" w:afterAutospacing="1"/>
      <w:ind w:firstLine="0"/>
      <w:jc w:val="left"/>
    </w:pPr>
    <w:rPr>
      <w:sz w:val="24"/>
      <w:szCs w:val="24"/>
    </w:rPr>
  </w:style>
  <w:style w:type="character" w:customStyle="1" w:styleId="30">
    <w:name w:val="Заголовок 3 Знак"/>
    <w:basedOn w:val="a1"/>
    <w:link w:val="3"/>
    <w:semiHidden/>
    <w:rsid w:val="00B81E97"/>
    <w:rPr>
      <w:rFonts w:asciiTheme="majorHAnsi" w:eastAsiaTheme="majorEastAsia" w:hAnsiTheme="majorHAnsi" w:cstheme="majorBidi"/>
      <w:color w:val="1F4D78" w:themeColor="accent1" w:themeShade="7F"/>
      <w:sz w:val="24"/>
      <w:szCs w:val="24"/>
      <w:lang w:eastAsia="ru-RU"/>
    </w:rPr>
  </w:style>
  <w:style w:type="paragraph" w:customStyle="1" w:styleId="justifyfull">
    <w:name w:val="justifyfull"/>
    <w:basedOn w:val="a0"/>
    <w:rsid w:val="00B81E97"/>
    <w:pPr>
      <w:spacing w:before="100" w:beforeAutospacing="1" w:after="100" w:afterAutospacing="1"/>
      <w:ind w:firstLine="0"/>
      <w:jc w:val="left"/>
    </w:pPr>
    <w:rPr>
      <w:sz w:val="24"/>
      <w:szCs w:val="24"/>
    </w:rPr>
  </w:style>
  <w:style w:type="character" w:styleId="a7">
    <w:name w:val="Hyperlink"/>
    <w:basedOn w:val="a1"/>
    <w:uiPriority w:val="99"/>
    <w:unhideWhenUsed/>
    <w:rsid w:val="00B81E97"/>
    <w:rPr>
      <w:color w:val="0000FF"/>
      <w:u w:val="single"/>
    </w:rPr>
  </w:style>
  <w:style w:type="paragraph" w:styleId="a8">
    <w:name w:val="Body Text"/>
    <w:basedOn w:val="a0"/>
    <w:link w:val="a9"/>
    <w:rsid w:val="005C1376"/>
    <w:pPr>
      <w:widowControl w:val="0"/>
      <w:overflowPunct w:val="0"/>
      <w:autoSpaceDE w:val="0"/>
      <w:autoSpaceDN w:val="0"/>
      <w:adjustRightInd w:val="0"/>
      <w:spacing w:line="260" w:lineRule="exact"/>
      <w:ind w:firstLine="567"/>
      <w:textAlignment w:val="baseline"/>
    </w:pPr>
    <w:rPr>
      <w:sz w:val="22"/>
    </w:rPr>
  </w:style>
  <w:style w:type="character" w:customStyle="1" w:styleId="a9">
    <w:name w:val="Основной текст Знак"/>
    <w:basedOn w:val="a1"/>
    <w:link w:val="a8"/>
    <w:rsid w:val="005C1376"/>
    <w:rPr>
      <w:rFonts w:ascii="Times New Roman" w:eastAsia="Times New Roman" w:hAnsi="Times New Roman" w:cs="Times New Roman"/>
      <w:szCs w:val="20"/>
      <w:lang w:eastAsia="ru-RU"/>
    </w:rPr>
  </w:style>
  <w:style w:type="paragraph" w:styleId="aa">
    <w:name w:val="Body Text Indent"/>
    <w:basedOn w:val="a0"/>
    <w:link w:val="ab"/>
    <w:unhideWhenUsed/>
    <w:rsid w:val="00BB23C7"/>
    <w:pPr>
      <w:spacing w:after="120"/>
      <w:ind w:left="283"/>
    </w:pPr>
  </w:style>
  <w:style w:type="character" w:customStyle="1" w:styleId="ab">
    <w:name w:val="Основной текст с отступом Знак"/>
    <w:basedOn w:val="a1"/>
    <w:link w:val="aa"/>
    <w:semiHidden/>
    <w:rsid w:val="00BB23C7"/>
    <w:rPr>
      <w:rFonts w:ascii="Times New Roman" w:eastAsia="Times New Roman" w:hAnsi="Times New Roman" w:cs="Times New Roman"/>
      <w:sz w:val="28"/>
      <w:szCs w:val="20"/>
      <w:lang w:eastAsia="ru-RU"/>
    </w:rPr>
  </w:style>
  <w:style w:type="character" w:customStyle="1" w:styleId="21">
    <w:name w:val="Заголовок 2 Знак"/>
    <w:basedOn w:val="a1"/>
    <w:link w:val="20"/>
    <w:uiPriority w:val="9"/>
    <w:semiHidden/>
    <w:rsid w:val="00484F6F"/>
    <w:rPr>
      <w:rFonts w:asciiTheme="majorHAnsi" w:eastAsiaTheme="majorEastAsia" w:hAnsiTheme="majorHAnsi" w:cstheme="majorBidi"/>
      <w:color w:val="2E74B5" w:themeColor="accent1" w:themeShade="BF"/>
      <w:sz w:val="26"/>
      <w:szCs w:val="26"/>
      <w:lang w:eastAsia="ru-RU"/>
    </w:rPr>
  </w:style>
  <w:style w:type="paragraph" w:styleId="ac">
    <w:name w:val="Normal (Web)"/>
    <w:basedOn w:val="a0"/>
    <w:uiPriority w:val="99"/>
    <w:rsid w:val="0003434C"/>
    <w:pPr>
      <w:spacing w:before="100" w:beforeAutospacing="1" w:after="100" w:afterAutospacing="1"/>
      <w:ind w:firstLine="0"/>
      <w:jc w:val="left"/>
    </w:pPr>
    <w:rPr>
      <w:sz w:val="24"/>
      <w:szCs w:val="24"/>
    </w:rPr>
  </w:style>
  <w:style w:type="character" w:customStyle="1" w:styleId="60">
    <w:name w:val="Заголовок 6 Знак"/>
    <w:basedOn w:val="a1"/>
    <w:link w:val="6"/>
    <w:uiPriority w:val="9"/>
    <w:semiHidden/>
    <w:rsid w:val="00594241"/>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1"/>
    <w:link w:val="7"/>
    <w:uiPriority w:val="9"/>
    <w:semiHidden/>
    <w:rsid w:val="00594241"/>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1"/>
    <w:link w:val="8"/>
    <w:semiHidden/>
    <w:rsid w:val="00594241"/>
    <w:rPr>
      <w:rFonts w:asciiTheme="majorHAnsi" w:eastAsiaTheme="majorEastAsia" w:hAnsiTheme="majorHAnsi" w:cstheme="majorBidi"/>
      <w:color w:val="272727" w:themeColor="text1" w:themeTint="D8"/>
      <w:sz w:val="21"/>
      <w:szCs w:val="21"/>
      <w:lang w:eastAsia="ru-RU"/>
    </w:rPr>
  </w:style>
  <w:style w:type="character" w:customStyle="1" w:styleId="40">
    <w:name w:val="Заголовок 4 Знак"/>
    <w:basedOn w:val="a1"/>
    <w:link w:val="4"/>
    <w:rsid w:val="00594241"/>
    <w:rPr>
      <w:rFonts w:ascii="Times New Roman" w:eastAsia="Times New Roman" w:hAnsi="Times New Roman" w:cs="Times New Roman"/>
      <w:sz w:val="28"/>
      <w:szCs w:val="20"/>
      <w:lang w:eastAsia="ru-RU"/>
    </w:rPr>
  </w:style>
  <w:style w:type="character" w:customStyle="1" w:styleId="50">
    <w:name w:val="Заголовок 5 Знак"/>
    <w:basedOn w:val="a1"/>
    <w:link w:val="5"/>
    <w:rsid w:val="00594241"/>
    <w:rPr>
      <w:rFonts w:ascii="Times New Roman" w:eastAsia="Times New Roman" w:hAnsi="Times New Roman" w:cs="Times New Roman"/>
      <w:sz w:val="24"/>
      <w:szCs w:val="20"/>
      <w:lang w:eastAsia="ru-RU"/>
    </w:rPr>
  </w:style>
  <w:style w:type="character" w:customStyle="1" w:styleId="90">
    <w:name w:val="Заголовок 9 Знак"/>
    <w:basedOn w:val="a1"/>
    <w:link w:val="9"/>
    <w:rsid w:val="00594241"/>
    <w:rPr>
      <w:rFonts w:ascii="Times New Roman" w:eastAsia="Times New Roman" w:hAnsi="Times New Roman" w:cs="Times New Roman"/>
      <w:sz w:val="24"/>
      <w:szCs w:val="20"/>
      <w:lang w:eastAsia="ru-RU"/>
    </w:rPr>
  </w:style>
  <w:style w:type="paragraph" w:styleId="22">
    <w:name w:val="Body Text Indent 2"/>
    <w:basedOn w:val="a0"/>
    <w:link w:val="23"/>
    <w:rsid w:val="00594241"/>
    <w:pPr>
      <w:widowControl w:val="0"/>
      <w:overflowPunct w:val="0"/>
      <w:autoSpaceDE w:val="0"/>
      <w:autoSpaceDN w:val="0"/>
      <w:adjustRightInd w:val="0"/>
      <w:ind w:firstLine="284"/>
      <w:textAlignment w:val="baseline"/>
    </w:pPr>
    <w:rPr>
      <w:sz w:val="24"/>
    </w:rPr>
  </w:style>
  <w:style w:type="character" w:customStyle="1" w:styleId="23">
    <w:name w:val="Основной текст с отступом 2 Знак"/>
    <w:basedOn w:val="a1"/>
    <w:link w:val="22"/>
    <w:rsid w:val="00594241"/>
    <w:rPr>
      <w:rFonts w:ascii="Times New Roman" w:eastAsia="Times New Roman" w:hAnsi="Times New Roman" w:cs="Times New Roman"/>
      <w:sz w:val="24"/>
      <w:szCs w:val="20"/>
      <w:lang w:eastAsia="ru-RU"/>
    </w:rPr>
  </w:style>
  <w:style w:type="paragraph" w:styleId="31">
    <w:name w:val="Body Text Indent 3"/>
    <w:basedOn w:val="a0"/>
    <w:link w:val="32"/>
    <w:rsid w:val="00594241"/>
    <w:pPr>
      <w:widowControl w:val="0"/>
      <w:overflowPunct w:val="0"/>
      <w:autoSpaceDE w:val="0"/>
      <w:autoSpaceDN w:val="0"/>
      <w:adjustRightInd w:val="0"/>
      <w:ind w:firstLine="567"/>
      <w:textAlignment w:val="baseline"/>
    </w:pPr>
    <w:rPr>
      <w:sz w:val="24"/>
    </w:rPr>
  </w:style>
  <w:style w:type="character" w:customStyle="1" w:styleId="32">
    <w:name w:val="Основной текст с отступом 3 Знак"/>
    <w:basedOn w:val="a1"/>
    <w:link w:val="31"/>
    <w:rsid w:val="00594241"/>
    <w:rPr>
      <w:rFonts w:ascii="Times New Roman" w:eastAsia="Times New Roman" w:hAnsi="Times New Roman" w:cs="Times New Roman"/>
      <w:sz w:val="24"/>
      <w:szCs w:val="20"/>
      <w:lang w:eastAsia="ru-RU"/>
    </w:rPr>
  </w:style>
  <w:style w:type="paragraph" w:styleId="24">
    <w:name w:val="Body Text 2"/>
    <w:basedOn w:val="a0"/>
    <w:link w:val="25"/>
    <w:rsid w:val="00594241"/>
    <w:pPr>
      <w:widowControl w:val="0"/>
      <w:overflowPunct w:val="0"/>
      <w:autoSpaceDE w:val="0"/>
      <w:autoSpaceDN w:val="0"/>
      <w:adjustRightInd w:val="0"/>
      <w:spacing w:line="260" w:lineRule="exact"/>
      <w:ind w:firstLine="567"/>
      <w:textAlignment w:val="baseline"/>
    </w:pPr>
    <w:rPr>
      <w:sz w:val="24"/>
    </w:rPr>
  </w:style>
  <w:style w:type="character" w:customStyle="1" w:styleId="25">
    <w:name w:val="Основной текст 2 Знак"/>
    <w:basedOn w:val="a1"/>
    <w:link w:val="24"/>
    <w:rsid w:val="00594241"/>
    <w:rPr>
      <w:rFonts w:ascii="Times New Roman" w:eastAsia="Times New Roman" w:hAnsi="Times New Roman" w:cs="Times New Roman"/>
      <w:sz w:val="24"/>
      <w:szCs w:val="20"/>
      <w:lang w:eastAsia="ru-RU"/>
    </w:rPr>
  </w:style>
  <w:style w:type="paragraph" w:styleId="33">
    <w:name w:val="Body Text 3"/>
    <w:basedOn w:val="a0"/>
    <w:link w:val="34"/>
    <w:rsid w:val="00594241"/>
    <w:pPr>
      <w:widowControl w:val="0"/>
      <w:overflowPunct w:val="0"/>
      <w:autoSpaceDE w:val="0"/>
      <w:autoSpaceDN w:val="0"/>
      <w:adjustRightInd w:val="0"/>
      <w:spacing w:line="260" w:lineRule="exact"/>
      <w:ind w:firstLine="567"/>
      <w:textAlignment w:val="baseline"/>
    </w:pPr>
    <w:rPr>
      <w:sz w:val="24"/>
    </w:rPr>
  </w:style>
  <w:style w:type="character" w:customStyle="1" w:styleId="34">
    <w:name w:val="Основной текст 3 Знак"/>
    <w:basedOn w:val="a1"/>
    <w:link w:val="33"/>
    <w:rsid w:val="00594241"/>
    <w:rPr>
      <w:rFonts w:ascii="Times New Roman" w:eastAsia="Times New Roman" w:hAnsi="Times New Roman" w:cs="Times New Roman"/>
      <w:sz w:val="24"/>
      <w:szCs w:val="20"/>
      <w:lang w:eastAsia="ru-RU"/>
    </w:rPr>
  </w:style>
  <w:style w:type="paragraph" w:styleId="ad">
    <w:name w:val="footer"/>
    <w:basedOn w:val="a0"/>
    <w:link w:val="ae"/>
    <w:rsid w:val="00594241"/>
    <w:pPr>
      <w:widowControl w:val="0"/>
      <w:tabs>
        <w:tab w:val="center" w:pos="4153"/>
        <w:tab w:val="right" w:pos="8306"/>
      </w:tabs>
      <w:overflowPunct w:val="0"/>
      <w:autoSpaceDE w:val="0"/>
      <w:autoSpaceDN w:val="0"/>
      <w:adjustRightInd w:val="0"/>
      <w:ind w:firstLine="567"/>
      <w:textAlignment w:val="baseline"/>
    </w:pPr>
  </w:style>
  <w:style w:type="character" w:customStyle="1" w:styleId="ae">
    <w:name w:val="Нижний колонтитул Знак"/>
    <w:basedOn w:val="a1"/>
    <w:link w:val="ad"/>
    <w:rsid w:val="00594241"/>
    <w:rPr>
      <w:rFonts w:ascii="Times New Roman" w:eastAsia="Times New Roman" w:hAnsi="Times New Roman" w:cs="Times New Roman"/>
      <w:sz w:val="28"/>
      <w:szCs w:val="20"/>
      <w:lang w:eastAsia="ru-RU"/>
    </w:rPr>
  </w:style>
  <w:style w:type="paragraph" w:styleId="af">
    <w:name w:val="Title"/>
    <w:basedOn w:val="a0"/>
    <w:link w:val="11"/>
    <w:uiPriority w:val="10"/>
    <w:qFormat/>
    <w:rsid w:val="00594241"/>
    <w:pPr>
      <w:widowControl w:val="0"/>
      <w:overflowPunct w:val="0"/>
      <w:autoSpaceDE w:val="0"/>
      <w:autoSpaceDN w:val="0"/>
      <w:adjustRightInd w:val="0"/>
      <w:ind w:firstLine="567"/>
      <w:jc w:val="center"/>
      <w:textAlignment w:val="baseline"/>
    </w:pPr>
  </w:style>
  <w:style w:type="character" w:customStyle="1" w:styleId="11">
    <w:name w:val="Название Знак1"/>
    <w:basedOn w:val="a1"/>
    <w:link w:val="af"/>
    <w:uiPriority w:val="10"/>
    <w:rsid w:val="00594241"/>
    <w:rPr>
      <w:rFonts w:ascii="Times New Roman" w:eastAsia="Times New Roman" w:hAnsi="Times New Roman" w:cs="Times New Roman"/>
      <w:sz w:val="28"/>
      <w:szCs w:val="20"/>
      <w:lang w:eastAsia="ru-RU"/>
    </w:rPr>
  </w:style>
  <w:style w:type="character" w:styleId="af0">
    <w:name w:val="page number"/>
    <w:basedOn w:val="a1"/>
    <w:rsid w:val="00594241"/>
    <w:rPr>
      <w:sz w:val="20"/>
    </w:rPr>
  </w:style>
  <w:style w:type="paragraph" w:styleId="12">
    <w:name w:val="toc 1"/>
    <w:basedOn w:val="a0"/>
    <w:next w:val="a0"/>
    <w:uiPriority w:val="39"/>
    <w:rsid w:val="00594241"/>
    <w:pPr>
      <w:widowControl w:val="0"/>
      <w:tabs>
        <w:tab w:val="right" w:leader="dot" w:pos="9055"/>
      </w:tabs>
      <w:overflowPunct w:val="0"/>
      <w:autoSpaceDE w:val="0"/>
      <w:autoSpaceDN w:val="0"/>
      <w:adjustRightInd w:val="0"/>
      <w:ind w:right="418" w:firstLine="284"/>
      <w:jc w:val="left"/>
      <w:textAlignment w:val="baseline"/>
    </w:pPr>
  </w:style>
  <w:style w:type="paragraph" w:styleId="26">
    <w:name w:val="toc 2"/>
    <w:basedOn w:val="a0"/>
    <w:next w:val="a0"/>
    <w:uiPriority w:val="39"/>
    <w:rsid w:val="00594241"/>
    <w:pPr>
      <w:widowControl w:val="0"/>
      <w:overflowPunct w:val="0"/>
      <w:autoSpaceDE w:val="0"/>
      <w:autoSpaceDN w:val="0"/>
      <w:adjustRightInd w:val="0"/>
      <w:ind w:left="280" w:firstLine="567"/>
      <w:textAlignment w:val="baseline"/>
    </w:pPr>
  </w:style>
  <w:style w:type="paragraph" w:styleId="35">
    <w:name w:val="toc 3"/>
    <w:basedOn w:val="a0"/>
    <w:next w:val="a0"/>
    <w:semiHidden/>
    <w:rsid w:val="00594241"/>
    <w:pPr>
      <w:widowControl w:val="0"/>
      <w:overflowPunct w:val="0"/>
      <w:autoSpaceDE w:val="0"/>
      <w:autoSpaceDN w:val="0"/>
      <w:adjustRightInd w:val="0"/>
      <w:ind w:left="560" w:firstLine="567"/>
      <w:textAlignment w:val="baseline"/>
    </w:pPr>
  </w:style>
  <w:style w:type="paragraph" w:styleId="41">
    <w:name w:val="toc 4"/>
    <w:basedOn w:val="a0"/>
    <w:next w:val="a0"/>
    <w:semiHidden/>
    <w:rsid w:val="00594241"/>
    <w:pPr>
      <w:widowControl w:val="0"/>
      <w:overflowPunct w:val="0"/>
      <w:autoSpaceDE w:val="0"/>
      <w:autoSpaceDN w:val="0"/>
      <w:adjustRightInd w:val="0"/>
      <w:ind w:left="840" w:firstLine="567"/>
      <w:textAlignment w:val="baseline"/>
    </w:pPr>
  </w:style>
  <w:style w:type="paragraph" w:styleId="51">
    <w:name w:val="toc 5"/>
    <w:basedOn w:val="a0"/>
    <w:next w:val="a0"/>
    <w:semiHidden/>
    <w:rsid w:val="00594241"/>
    <w:pPr>
      <w:widowControl w:val="0"/>
      <w:overflowPunct w:val="0"/>
      <w:autoSpaceDE w:val="0"/>
      <w:autoSpaceDN w:val="0"/>
      <w:adjustRightInd w:val="0"/>
      <w:ind w:left="1120" w:firstLine="567"/>
      <w:textAlignment w:val="baseline"/>
    </w:pPr>
  </w:style>
  <w:style w:type="paragraph" w:styleId="61">
    <w:name w:val="toc 6"/>
    <w:basedOn w:val="a0"/>
    <w:next w:val="a0"/>
    <w:semiHidden/>
    <w:rsid w:val="00594241"/>
    <w:pPr>
      <w:widowControl w:val="0"/>
      <w:overflowPunct w:val="0"/>
      <w:autoSpaceDE w:val="0"/>
      <w:autoSpaceDN w:val="0"/>
      <w:adjustRightInd w:val="0"/>
      <w:ind w:left="1400" w:firstLine="567"/>
      <w:textAlignment w:val="baseline"/>
    </w:pPr>
  </w:style>
  <w:style w:type="paragraph" w:styleId="71">
    <w:name w:val="toc 7"/>
    <w:basedOn w:val="a0"/>
    <w:next w:val="a0"/>
    <w:semiHidden/>
    <w:rsid w:val="00594241"/>
    <w:pPr>
      <w:widowControl w:val="0"/>
      <w:overflowPunct w:val="0"/>
      <w:autoSpaceDE w:val="0"/>
      <w:autoSpaceDN w:val="0"/>
      <w:adjustRightInd w:val="0"/>
      <w:ind w:left="1680" w:firstLine="567"/>
      <w:textAlignment w:val="baseline"/>
    </w:pPr>
  </w:style>
  <w:style w:type="paragraph" w:styleId="81">
    <w:name w:val="toc 8"/>
    <w:basedOn w:val="a0"/>
    <w:next w:val="a0"/>
    <w:semiHidden/>
    <w:rsid w:val="00594241"/>
    <w:pPr>
      <w:widowControl w:val="0"/>
      <w:overflowPunct w:val="0"/>
      <w:autoSpaceDE w:val="0"/>
      <w:autoSpaceDN w:val="0"/>
      <w:adjustRightInd w:val="0"/>
      <w:ind w:left="1960" w:firstLine="567"/>
      <w:textAlignment w:val="baseline"/>
    </w:pPr>
  </w:style>
  <w:style w:type="paragraph" w:styleId="91">
    <w:name w:val="toc 9"/>
    <w:basedOn w:val="a0"/>
    <w:next w:val="a0"/>
    <w:semiHidden/>
    <w:rsid w:val="00594241"/>
    <w:pPr>
      <w:widowControl w:val="0"/>
      <w:overflowPunct w:val="0"/>
      <w:autoSpaceDE w:val="0"/>
      <w:autoSpaceDN w:val="0"/>
      <w:adjustRightInd w:val="0"/>
      <w:ind w:left="2240" w:firstLine="567"/>
      <w:textAlignment w:val="baseline"/>
    </w:pPr>
  </w:style>
  <w:style w:type="paragraph" w:styleId="27">
    <w:name w:val="List Number 2"/>
    <w:basedOn w:val="a0"/>
    <w:rsid w:val="00594241"/>
    <w:pPr>
      <w:widowControl w:val="0"/>
      <w:tabs>
        <w:tab w:val="left" w:pos="643"/>
      </w:tabs>
      <w:overflowPunct w:val="0"/>
      <w:autoSpaceDE w:val="0"/>
      <w:autoSpaceDN w:val="0"/>
      <w:adjustRightInd w:val="0"/>
      <w:ind w:left="643" w:hanging="360"/>
      <w:textAlignment w:val="baseline"/>
    </w:pPr>
    <w:rPr>
      <w:sz w:val="26"/>
    </w:rPr>
  </w:style>
  <w:style w:type="paragraph" w:customStyle="1" w:styleId="13">
    <w:name w:val="заголовок 1"/>
    <w:basedOn w:val="a0"/>
    <w:next w:val="a0"/>
    <w:rsid w:val="00594241"/>
    <w:pPr>
      <w:keepNext/>
      <w:widowControl w:val="0"/>
      <w:overflowPunct w:val="0"/>
      <w:autoSpaceDE w:val="0"/>
      <w:autoSpaceDN w:val="0"/>
      <w:adjustRightInd w:val="0"/>
      <w:ind w:firstLine="0"/>
      <w:jc w:val="center"/>
      <w:textAlignment w:val="baseline"/>
    </w:pPr>
  </w:style>
  <w:style w:type="paragraph" w:customStyle="1" w:styleId="14">
    <w:name w:val="Обычный1"/>
    <w:rsid w:val="00594241"/>
    <w:pPr>
      <w:spacing w:after="0" w:line="240" w:lineRule="auto"/>
    </w:pPr>
    <w:rPr>
      <w:rFonts w:ascii="Times New Roman" w:eastAsia="Times New Roman" w:hAnsi="Times New Roman" w:cs="Times New Roman"/>
      <w:sz w:val="24"/>
      <w:szCs w:val="20"/>
      <w:lang w:eastAsia="ru-RU"/>
    </w:rPr>
  </w:style>
  <w:style w:type="paragraph" w:styleId="af1">
    <w:name w:val="Subtitle"/>
    <w:basedOn w:val="a0"/>
    <w:link w:val="af2"/>
    <w:qFormat/>
    <w:rsid w:val="00594241"/>
    <w:pPr>
      <w:spacing w:line="288" w:lineRule="auto"/>
      <w:ind w:firstLine="0"/>
      <w:jc w:val="center"/>
    </w:pPr>
    <w:rPr>
      <w:rFonts w:ascii="Arial" w:hAnsi="Arial"/>
      <w:sz w:val="30"/>
    </w:rPr>
  </w:style>
  <w:style w:type="character" w:customStyle="1" w:styleId="af2">
    <w:name w:val="Подзаголовок Знак"/>
    <w:basedOn w:val="a1"/>
    <w:link w:val="af1"/>
    <w:rsid w:val="00594241"/>
    <w:rPr>
      <w:rFonts w:ascii="Arial" w:eastAsia="Times New Roman" w:hAnsi="Arial" w:cs="Times New Roman"/>
      <w:sz w:val="30"/>
      <w:szCs w:val="20"/>
      <w:lang w:eastAsia="ru-RU"/>
    </w:rPr>
  </w:style>
  <w:style w:type="character" w:customStyle="1" w:styleId="15">
    <w:name w:val="Основной шрифт абзаца1"/>
    <w:rsid w:val="00594241"/>
  </w:style>
  <w:style w:type="paragraph" w:customStyle="1" w:styleId="16">
    <w:name w:val="Дата1"/>
    <w:basedOn w:val="14"/>
    <w:next w:val="14"/>
    <w:rsid w:val="00594241"/>
  </w:style>
  <w:style w:type="paragraph" w:styleId="af3">
    <w:name w:val="Date"/>
    <w:basedOn w:val="a0"/>
    <w:next w:val="a0"/>
    <w:link w:val="af4"/>
    <w:rsid w:val="00594241"/>
    <w:pPr>
      <w:ind w:firstLine="0"/>
      <w:jc w:val="left"/>
    </w:pPr>
    <w:rPr>
      <w:sz w:val="24"/>
    </w:rPr>
  </w:style>
  <w:style w:type="character" w:customStyle="1" w:styleId="af4">
    <w:name w:val="Дата Знак"/>
    <w:basedOn w:val="a1"/>
    <w:link w:val="af3"/>
    <w:rsid w:val="00594241"/>
    <w:rPr>
      <w:rFonts w:ascii="Times New Roman" w:eastAsia="Times New Roman" w:hAnsi="Times New Roman" w:cs="Times New Roman"/>
      <w:sz w:val="24"/>
      <w:szCs w:val="20"/>
      <w:lang w:eastAsia="ru-RU"/>
    </w:rPr>
  </w:style>
  <w:style w:type="paragraph" w:styleId="af5">
    <w:name w:val="caption"/>
    <w:basedOn w:val="a0"/>
    <w:next w:val="a0"/>
    <w:qFormat/>
    <w:rsid w:val="00594241"/>
    <w:pPr>
      <w:ind w:firstLine="567"/>
    </w:pPr>
    <w:rPr>
      <w:sz w:val="24"/>
    </w:rPr>
  </w:style>
  <w:style w:type="table" w:styleId="af6">
    <w:name w:val="Table Grid"/>
    <w:basedOn w:val="a2"/>
    <w:uiPriority w:val="59"/>
    <w:rsid w:val="0059424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Рисунок"/>
    <w:basedOn w:val="a0"/>
    <w:rsid w:val="00594241"/>
    <w:pPr>
      <w:spacing w:before="120" w:after="60"/>
      <w:ind w:firstLine="0"/>
      <w:jc w:val="center"/>
    </w:pPr>
  </w:style>
  <w:style w:type="paragraph" w:customStyle="1" w:styleId="af8">
    <w:name w:val="Рис."/>
    <w:basedOn w:val="a0"/>
    <w:rsid w:val="00594241"/>
    <w:pPr>
      <w:ind w:firstLine="0"/>
      <w:jc w:val="center"/>
    </w:pPr>
    <w:rPr>
      <w:sz w:val="24"/>
      <w:szCs w:val="24"/>
    </w:rPr>
  </w:style>
  <w:style w:type="paragraph" w:customStyle="1" w:styleId="af9">
    <w:name w:val="Таблица"/>
    <w:basedOn w:val="a0"/>
    <w:rsid w:val="00594241"/>
    <w:pPr>
      <w:ind w:firstLine="0"/>
      <w:jc w:val="left"/>
    </w:pPr>
    <w:rPr>
      <w:sz w:val="24"/>
      <w:szCs w:val="24"/>
    </w:rPr>
  </w:style>
  <w:style w:type="paragraph" w:customStyle="1" w:styleId="1Arial16pt">
    <w:name w:val="Стиль Заголовок 1 + Arial 16 pt полужирный"/>
    <w:basedOn w:val="1"/>
    <w:rsid w:val="00594241"/>
    <w:pPr>
      <w:keepLines w:val="0"/>
      <w:pageBreakBefore w:val="0"/>
      <w:tabs>
        <w:tab w:val="left" w:pos="741"/>
      </w:tabs>
      <w:suppressAutoHyphens w:val="0"/>
      <w:spacing w:line="240" w:lineRule="auto"/>
      <w:ind w:firstLine="0"/>
      <w:jc w:val="center"/>
    </w:pPr>
    <w:rPr>
      <w:rFonts w:ascii="Times New Roman" w:hAnsi="Times New Roman"/>
      <w:bCs/>
      <w:kern w:val="0"/>
      <w:sz w:val="32"/>
      <w:szCs w:val="24"/>
    </w:rPr>
  </w:style>
  <w:style w:type="character" w:styleId="afa">
    <w:name w:val="line number"/>
    <w:basedOn w:val="a1"/>
    <w:rsid w:val="00594241"/>
  </w:style>
  <w:style w:type="paragraph" w:customStyle="1" w:styleId="2">
    <w:name w:val="Список2"/>
    <w:basedOn w:val="a0"/>
    <w:rsid w:val="00594241"/>
    <w:pPr>
      <w:numPr>
        <w:numId w:val="16"/>
      </w:numPr>
      <w:jc w:val="left"/>
    </w:pPr>
    <w:rPr>
      <w:sz w:val="24"/>
      <w:szCs w:val="24"/>
    </w:rPr>
  </w:style>
  <w:style w:type="paragraph" w:styleId="afb">
    <w:name w:val="Balloon Text"/>
    <w:basedOn w:val="a0"/>
    <w:link w:val="afc"/>
    <w:semiHidden/>
    <w:rsid w:val="00594241"/>
    <w:pPr>
      <w:ind w:firstLine="0"/>
      <w:jc w:val="left"/>
    </w:pPr>
    <w:rPr>
      <w:rFonts w:ascii="Tahoma" w:hAnsi="Tahoma" w:cs="Tahoma"/>
      <w:sz w:val="16"/>
      <w:szCs w:val="16"/>
    </w:rPr>
  </w:style>
  <w:style w:type="character" w:customStyle="1" w:styleId="afc">
    <w:name w:val="Текст выноски Знак"/>
    <w:basedOn w:val="a1"/>
    <w:link w:val="afb"/>
    <w:semiHidden/>
    <w:rsid w:val="00594241"/>
    <w:rPr>
      <w:rFonts w:ascii="Tahoma" w:eastAsia="Times New Roman" w:hAnsi="Tahoma" w:cs="Tahoma"/>
      <w:sz w:val="16"/>
      <w:szCs w:val="16"/>
      <w:lang w:eastAsia="ru-RU"/>
    </w:rPr>
  </w:style>
  <w:style w:type="paragraph" w:styleId="afd">
    <w:name w:val="Plain Text"/>
    <w:basedOn w:val="a0"/>
    <w:link w:val="afe"/>
    <w:rsid w:val="00594241"/>
    <w:pPr>
      <w:ind w:firstLine="0"/>
      <w:jc w:val="left"/>
    </w:pPr>
    <w:rPr>
      <w:rFonts w:ascii="Courier New" w:hAnsi="Courier New"/>
      <w:sz w:val="20"/>
    </w:rPr>
  </w:style>
  <w:style w:type="character" w:customStyle="1" w:styleId="afe">
    <w:name w:val="Текст Знак"/>
    <w:basedOn w:val="a1"/>
    <w:link w:val="afd"/>
    <w:rsid w:val="00594241"/>
    <w:rPr>
      <w:rFonts w:ascii="Courier New" w:eastAsia="Times New Roman" w:hAnsi="Courier New" w:cs="Times New Roman"/>
      <w:sz w:val="20"/>
      <w:szCs w:val="20"/>
      <w:lang w:eastAsia="ru-RU"/>
    </w:rPr>
  </w:style>
  <w:style w:type="paragraph" w:styleId="a">
    <w:name w:val="List Number"/>
    <w:basedOn w:val="a0"/>
    <w:rsid w:val="00594241"/>
    <w:pPr>
      <w:numPr>
        <w:numId w:val="18"/>
      </w:numPr>
      <w:jc w:val="left"/>
    </w:pPr>
    <w:rPr>
      <w:sz w:val="24"/>
      <w:szCs w:val="24"/>
    </w:rPr>
  </w:style>
  <w:style w:type="paragraph" w:customStyle="1" w:styleId="aff">
    <w:name w:val="Заголовок центр"/>
    <w:basedOn w:val="1"/>
    <w:autoRedefine/>
    <w:rsid w:val="00594241"/>
    <w:pPr>
      <w:keepLines w:val="0"/>
      <w:pageBreakBefore w:val="0"/>
      <w:suppressAutoHyphens w:val="0"/>
      <w:spacing w:line="264" w:lineRule="auto"/>
      <w:ind w:firstLine="0"/>
      <w:jc w:val="center"/>
    </w:pPr>
    <w:rPr>
      <w:rFonts w:ascii="Times New Roman" w:hAnsi="Times New Roman" w:cs="Arial"/>
      <w:b w:val="0"/>
      <w:kern w:val="32"/>
      <w:szCs w:val="28"/>
    </w:rPr>
  </w:style>
  <w:style w:type="paragraph" w:customStyle="1" w:styleId="aff0">
    <w:name w:val="Раздел"/>
    <w:basedOn w:val="1"/>
    <w:next w:val="afd"/>
    <w:autoRedefine/>
    <w:rsid w:val="00594241"/>
    <w:pPr>
      <w:keepLines w:val="0"/>
      <w:pageBreakBefore w:val="0"/>
      <w:tabs>
        <w:tab w:val="left" w:pos="2008"/>
        <w:tab w:val="right" w:leader="dot" w:pos="9344"/>
      </w:tabs>
      <w:suppressAutoHyphens w:val="0"/>
      <w:spacing w:line="264" w:lineRule="auto"/>
      <w:ind w:left="709" w:firstLine="0"/>
      <w:jc w:val="left"/>
    </w:pPr>
    <w:rPr>
      <w:rFonts w:ascii="Times New Roman" w:hAnsi="Times New Roman" w:cs="Arial"/>
      <w:b w:val="0"/>
      <w:bCs/>
      <w:caps/>
      <w:noProof/>
      <w:kern w:val="32"/>
      <w:szCs w:val="28"/>
    </w:rPr>
  </w:style>
  <w:style w:type="paragraph" w:customStyle="1" w:styleId="aff1">
    <w:name w:val="Подраздел"/>
    <w:basedOn w:val="aff0"/>
    <w:next w:val="afd"/>
    <w:autoRedefine/>
    <w:rsid w:val="00594241"/>
    <w:pPr>
      <w:tabs>
        <w:tab w:val="clear" w:pos="2008"/>
      </w:tabs>
    </w:pPr>
    <w:rPr>
      <w:bCs w:val="0"/>
      <w:caps w:val="0"/>
    </w:rPr>
  </w:style>
  <w:style w:type="paragraph" w:customStyle="1" w:styleId="aff2">
    <w:name w:val="Пояснения"/>
    <w:basedOn w:val="afd"/>
    <w:autoRedefine/>
    <w:rsid w:val="00594241"/>
    <w:pPr>
      <w:spacing w:line="264" w:lineRule="auto"/>
      <w:ind w:firstLine="709"/>
      <w:jc w:val="both"/>
    </w:pPr>
    <w:rPr>
      <w:rFonts w:ascii="Times New Roman" w:hAnsi="Times New Roman" w:cs="Courier New"/>
      <w:sz w:val="28"/>
      <w:szCs w:val="28"/>
    </w:rPr>
  </w:style>
  <w:style w:type="paragraph" w:customStyle="1" w:styleId="aff3">
    <w:name w:val="Формула"/>
    <w:basedOn w:val="afd"/>
    <w:autoRedefine/>
    <w:rsid w:val="00594241"/>
    <w:pPr>
      <w:spacing w:line="288" w:lineRule="auto"/>
      <w:ind w:firstLine="709"/>
      <w:jc w:val="center"/>
    </w:pPr>
    <w:rPr>
      <w:rFonts w:cs="Courier New"/>
      <w:sz w:val="28"/>
    </w:rPr>
  </w:style>
  <w:style w:type="paragraph" w:customStyle="1" w:styleId="28">
    <w:name w:val="Пояснение2"/>
    <w:basedOn w:val="aff2"/>
    <w:autoRedefine/>
    <w:rsid w:val="00594241"/>
    <w:pPr>
      <w:spacing w:line="288" w:lineRule="auto"/>
      <w:ind w:firstLine="0"/>
    </w:pPr>
  </w:style>
  <w:style w:type="paragraph" w:customStyle="1" w:styleId="aff4">
    <w:name w:val="Список Маркером"/>
    <w:basedOn w:val="afd"/>
    <w:autoRedefine/>
    <w:rsid w:val="00594241"/>
    <w:pPr>
      <w:spacing w:line="288" w:lineRule="auto"/>
      <w:ind w:firstLine="709"/>
      <w:jc w:val="both"/>
    </w:pPr>
    <w:rPr>
      <w:rFonts w:cs="Courier New"/>
      <w:sz w:val="28"/>
    </w:rPr>
  </w:style>
  <w:style w:type="table" w:styleId="29">
    <w:name w:val="Table Simple 2"/>
    <w:basedOn w:val="a2"/>
    <w:rsid w:val="00594241"/>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aff5">
    <w:name w:val="Таблица текст"/>
    <w:basedOn w:val="afd"/>
    <w:autoRedefine/>
    <w:rsid w:val="00594241"/>
    <w:pPr>
      <w:spacing w:line="288" w:lineRule="auto"/>
      <w:jc w:val="center"/>
    </w:pPr>
    <w:rPr>
      <w:rFonts w:cs="Courier New"/>
      <w:sz w:val="28"/>
    </w:rPr>
  </w:style>
  <w:style w:type="paragraph" w:customStyle="1" w:styleId="aff6">
    <w:name w:val="Рисунок подпись"/>
    <w:basedOn w:val="a0"/>
    <w:autoRedefine/>
    <w:rsid w:val="00594241"/>
    <w:pPr>
      <w:spacing w:line="288" w:lineRule="auto"/>
      <w:ind w:firstLine="0"/>
      <w:jc w:val="center"/>
    </w:pPr>
    <w:rPr>
      <w:b/>
      <w:bCs/>
      <w:szCs w:val="32"/>
    </w:rPr>
  </w:style>
  <w:style w:type="paragraph" w:customStyle="1" w:styleId="2a">
    <w:name w:val="Подраздел 2"/>
    <w:basedOn w:val="aff1"/>
    <w:autoRedefine/>
    <w:rsid w:val="00594241"/>
  </w:style>
  <w:style w:type="paragraph" w:customStyle="1" w:styleId="2b">
    <w:name w:val="Рисунок 2"/>
    <w:basedOn w:val="aff6"/>
    <w:next w:val="afd"/>
    <w:autoRedefine/>
    <w:rsid w:val="00594241"/>
    <w:rPr>
      <w:b w:val="0"/>
      <w:iCs/>
      <w:position w:val="-12"/>
      <w:sz w:val="32"/>
      <w:lang w:val="en-US"/>
    </w:rPr>
  </w:style>
  <w:style w:type="paragraph" w:customStyle="1" w:styleId="aff7">
    <w:name w:val="таблица перечень"/>
    <w:basedOn w:val="aff5"/>
    <w:autoRedefine/>
    <w:rsid w:val="00594241"/>
    <w:pPr>
      <w:spacing w:before="100" w:beforeAutospacing="1" w:after="100" w:afterAutospacing="1"/>
      <w:jc w:val="left"/>
    </w:pPr>
    <w:rPr>
      <w:iCs/>
    </w:rPr>
  </w:style>
  <w:style w:type="paragraph" w:customStyle="1" w:styleId="aff8">
    <w:name w:val="Таблица заголовок"/>
    <w:basedOn w:val="afd"/>
    <w:autoRedefine/>
    <w:rsid w:val="00594241"/>
    <w:pPr>
      <w:spacing w:line="288" w:lineRule="auto"/>
    </w:pPr>
    <w:rPr>
      <w:rFonts w:cs="Courier New"/>
      <w:sz w:val="28"/>
    </w:rPr>
  </w:style>
  <w:style w:type="paragraph" w:customStyle="1" w:styleId="aff9">
    <w:name w:val="Заголовок Центр"/>
    <w:basedOn w:val="afd"/>
    <w:autoRedefine/>
    <w:rsid w:val="00594241"/>
    <w:pPr>
      <w:spacing w:line="288" w:lineRule="auto"/>
      <w:jc w:val="center"/>
    </w:pPr>
    <w:rPr>
      <w:rFonts w:cs="Courier New"/>
      <w:color w:val="000000"/>
      <w:sz w:val="28"/>
    </w:rPr>
  </w:style>
  <w:style w:type="paragraph" w:customStyle="1" w:styleId="17">
    <w:name w:val="Стиль1"/>
    <w:basedOn w:val="a0"/>
    <w:rsid w:val="00594241"/>
    <w:pPr>
      <w:widowControl w:val="0"/>
      <w:autoSpaceDE w:val="0"/>
      <w:autoSpaceDN w:val="0"/>
      <w:adjustRightInd w:val="0"/>
      <w:ind w:firstLine="0"/>
      <w:jc w:val="left"/>
    </w:pPr>
    <w:rPr>
      <w:szCs w:val="28"/>
    </w:rPr>
  </w:style>
  <w:style w:type="paragraph" w:customStyle="1" w:styleId="affa">
    <w:name w:val="где"/>
    <w:basedOn w:val="a0"/>
    <w:rsid w:val="00594241"/>
    <w:pPr>
      <w:widowControl w:val="0"/>
      <w:autoSpaceDE w:val="0"/>
      <w:autoSpaceDN w:val="0"/>
      <w:adjustRightInd w:val="0"/>
      <w:ind w:firstLine="0"/>
      <w:jc w:val="left"/>
    </w:pPr>
    <w:rPr>
      <w:szCs w:val="28"/>
    </w:rPr>
  </w:style>
  <w:style w:type="numbering" w:customStyle="1" w:styleId="18">
    <w:name w:val="Нет списка1"/>
    <w:next w:val="a3"/>
    <w:semiHidden/>
    <w:rsid w:val="00594241"/>
  </w:style>
  <w:style w:type="numbering" w:customStyle="1" w:styleId="2c">
    <w:name w:val="Нет списка2"/>
    <w:next w:val="a3"/>
    <w:semiHidden/>
    <w:rsid w:val="00594241"/>
  </w:style>
  <w:style w:type="table" w:customStyle="1" w:styleId="19">
    <w:name w:val="Сетка таблицы1"/>
    <w:basedOn w:val="a2"/>
    <w:next w:val="af6"/>
    <w:rsid w:val="005942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d">
    <w:name w:val="Сетка таблицы2"/>
    <w:basedOn w:val="a2"/>
    <w:next w:val="af6"/>
    <w:rsid w:val="005942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
    <w:name w:val="Нет списка3"/>
    <w:next w:val="a3"/>
    <w:semiHidden/>
    <w:rsid w:val="00594241"/>
  </w:style>
  <w:style w:type="table" w:customStyle="1" w:styleId="37">
    <w:name w:val="Сетка таблицы3"/>
    <w:basedOn w:val="a2"/>
    <w:next w:val="af6"/>
    <w:rsid w:val="005942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Document Map"/>
    <w:basedOn w:val="a0"/>
    <w:link w:val="affc"/>
    <w:semiHidden/>
    <w:rsid w:val="00594241"/>
    <w:pPr>
      <w:shd w:val="clear" w:color="auto" w:fill="000080"/>
      <w:ind w:firstLine="0"/>
      <w:jc w:val="left"/>
    </w:pPr>
    <w:rPr>
      <w:rFonts w:ascii="Tahoma" w:hAnsi="Tahoma" w:cs="Tahoma"/>
      <w:sz w:val="24"/>
      <w:szCs w:val="24"/>
    </w:rPr>
  </w:style>
  <w:style w:type="character" w:customStyle="1" w:styleId="affc">
    <w:name w:val="Схема документа Знак"/>
    <w:basedOn w:val="a1"/>
    <w:link w:val="affb"/>
    <w:semiHidden/>
    <w:rsid w:val="00594241"/>
    <w:rPr>
      <w:rFonts w:ascii="Tahoma" w:eastAsia="Times New Roman" w:hAnsi="Tahoma" w:cs="Tahoma"/>
      <w:sz w:val="24"/>
      <w:szCs w:val="24"/>
      <w:shd w:val="clear" w:color="auto" w:fill="000080"/>
      <w:lang w:eastAsia="ru-RU"/>
    </w:rPr>
  </w:style>
  <w:style w:type="paragraph" w:customStyle="1" w:styleId="Style2P4">
    <w:name w:val="Style2_P4"/>
    <w:basedOn w:val="a0"/>
    <w:rsid w:val="00594241"/>
    <w:pPr>
      <w:ind w:firstLine="0"/>
    </w:pPr>
    <w:rPr>
      <w:sz w:val="26"/>
      <w:lang w:val="en-GB"/>
    </w:rPr>
  </w:style>
  <w:style w:type="paragraph" w:customStyle="1" w:styleId="Style1P4">
    <w:name w:val="Style1_P4"/>
    <w:basedOn w:val="a0"/>
    <w:rsid w:val="00594241"/>
    <w:pPr>
      <w:ind w:firstLine="0"/>
      <w:jc w:val="left"/>
    </w:pPr>
    <w:rPr>
      <w:sz w:val="26"/>
    </w:rPr>
  </w:style>
  <w:style w:type="numbering" w:styleId="111111">
    <w:name w:val="Outline List 2"/>
    <w:basedOn w:val="a3"/>
    <w:rsid w:val="00594241"/>
    <w:pPr>
      <w:numPr>
        <w:numId w:val="20"/>
      </w:numPr>
    </w:pPr>
  </w:style>
  <w:style w:type="character" w:styleId="affd">
    <w:name w:val="FollowedHyperlink"/>
    <w:basedOn w:val="a1"/>
    <w:uiPriority w:val="99"/>
    <w:rsid w:val="00594241"/>
    <w:rPr>
      <w:color w:val="800080"/>
      <w:u w:val="single"/>
    </w:rPr>
  </w:style>
  <w:style w:type="paragraph" w:customStyle="1" w:styleId="Default">
    <w:name w:val="Default"/>
    <w:rsid w:val="0059424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msonormal0">
    <w:name w:val="msonormal"/>
    <w:basedOn w:val="a0"/>
    <w:rsid w:val="00F17F01"/>
    <w:pPr>
      <w:spacing w:before="100" w:beforeAutospacing="1" w:after="100" w:afterAutospacing="1"/>
      <w:ind w:firstLine="0"/>
      <w:jc w:val="left"/>
    </w:pPr>
    <w:rPr>
      <w:sz w:val="24"/>
      <w:szCs w:val="24"/>
    </w:rPr>
  </w:style>
  <w:style w:type="character" w:customStyle="1" w:styleId="affe">
    <w:name w:val="Название Знак"/>
    <w:locked/>
    <w:rsid w:val="00F17F01"/>
    <w:rPr>
      <w:b/>
      <w:bCs/>
      <w:sz w:val="28"/>
      <w:szCs w:val="28"/>
      <w:lang w:val="ru-RU" w:eastAsia="ru-RU" w:bidi="ar-SA"/>
    </w:rPr>
  </w:style>
  <w:style w:type="character" w:customStyle="1" w:styleId="text31">
    <w:name w:val="text31"/>
    <w:rsid w:val="00F17F01"/>
    <w:rPr>
      <w:rFonts w:ascii="Arial" w:hAnsi="Arial" w:cs="Arial" w:hint="default"/>
      <w:b/>
      <w:bCs/>
      <w:color w:val="auto"/>
      <w:sz w:val="24"/>
      <w:szCs w:val="24"/>
    </w:rPr>
  </w:style>
  <w:style w:type="character" w:styleId="afff">
    <w:name w:val="Strong"/>
    <w:basedOn w:val="a1"/>
    <w:uiPriority w:val="22"/>
    <w:qFormat/>
    <w:rsid w:val="00F17F01"/>
    <w:rPr>
      <w:b/>
      <w:bCs/>
    </w:rPr>
  </w:style>
  <w:style w:type="paragraph" w:customStyle="1" w:styleId="2e">
    <w:name w:val="Обычный2"/>
    <w:rsid w:val="00B835DA"/>
    <w:pPr>
      <w:widowControl w:val="0"/>
      <w:snapToGrid w:val="0"/>
      <w:spacing w:after="0" w:line="240" w:lineRule="auto"/>
    </w:pPr>
    <w:rPr>
      <w:rFonts w:ascii="Times New Roman" w:eastAsia="Times New Roman" w:hAnsi="Times New Roman" w:cs="Times New Roman"/>
      <w:sz w:val="20"/>
      <w:szCs w:val="20"/>
      <w:lang w:eastAsia="ru-RU"/>
    </w:rPr>
  </w:style>
  <w:style w:type="paragraph" w:styleId="afff0">
    <w:name w:val="TOC Heading"/>
    <w:basedOn w:val="1"/>
    <w:next w:val="a0"/>
    <w:uiPriority w:val="39"/>
    <w:unhideWhenUsed/>
    <w:qFormat/>
    <w:rsid w:val="00851173"/>
    <w:pPr>
      <w:pageBreakBefore w:val="0"/>
      <w:suppressAutoHyphens w:val="0"/>
      <w:spacing w:before="240" w:line="259" w:lineRule="auto"/>
      <w:ind w:firstLine="0"/>
      <w:jc w:val="left"/>
      <w:outlineLvl w:val="9"/>
    </w:pPr>
    <w:rPr>
      <w:rFonts w:asciiTheme="majorHAnsi" w:eastAsiaTheme="majorEastAsia" w:hAnsiTheme="majorHAnsi" w:cstheme="majorBidi"/>
      <w:b w:val="0"/>
      <w:color w:val="2E74B5" w:themeColor="accent1" w:themeShade="BF"/>
      <w:kern w:val="0"/>
      <w:sz w:val="32"/>
      <w:szCs w:val="32"/>
    </w:rPr>
  </w:style>
  <w:style w:type="character" w:styleId="afff1">
    <w:name w:val="annotation reference"/>
    <w:basedOn w:val="a1"/>
    <w:uiPriority w:val="99"/>
    <w:semiHidden/>
    <w:unhideWhenUsed/>
    <w:rsid w:val="00BA102D"/>
    <w:rPr>
      <w:sz w:val="16"/>
      <w:szCs w:val="16"/>
    </w:rPr>
  </w:style>
  <w:style w:type="paragraph" w:styleId="afff2">
    <w:name w:val="annotation text"/>
    <w:basedOn w:val="a0"/>
    <w:link w:val="afff3"/>
    <w:uiPriority w:val="99"/>
    <w:semiHidden/>
    <w:unhideWhenUsed/>
    <w:rsid w:val="00BA102D"/>
    <w:rPr>
      <w:sz w:val="20"/>
    </w:rPr>
  </w:style>
  <w:style w:type="character" w:customStyle="1" w:styleId="afff3">
    <w:name w:val="Текст примечания Знак"/>
    <w:basedOn w:val="a1"/>
    <w:link w:val="afff2"/>
    <w:uiPriority w:val="99"/>
    <w:semiHidden/>
    <w:rsid w:val="00BA102D"/>
    <w:rPr>
      <w:rFonts w:ascii="Times New Roman" w:eastAsia="Times New Roman" w:hAnsi="Times New Roman" w:cs="Times New Roman"/>
      <w:sz w:val="20"/>
      <w:szCs w:val="20"/>
      <w:lang w:eastAsia="ru-RU"/>
    </w:rPr>
  </w:style>
  <w:style w:type="paragraph" w:styleId="afff4">
    <w:name w:val="annotation subject"/>
    <w:basedOn w:val="afff2"/>
    <w:next w:val="afff2"/>
    <w:link w:val="afff5"/>
    <w:uiPriority w:val="99"/>
    <w:semiHidden/>
    <w:unhideWhenUsed/>
    <w:rsid w:val="00BA102D"/>
    <w:rPr>
      <w:b/>
      <w:bCs/>
    </w:rPr>
  </w:style>
  <w:style w:type="character" w:customStyle="1" w:styleId="afff5">
    <w:name w:val="Тема примечания Знак"/>
    <w:basedOn w:val="afff3"/>
    <w:link w:val="afff4"/>
    <w:uiPriority w:val="99"/>
    <w:semiHidden/>
    <w:rsid w:val="00BA102D"/>
    <w:rPr>
      <w:rFonts w:ascii="Times New Roman" w:eastAsia="Times New Roman" w:hAnsi="Times New Roman" w:cs="Times New Roman"/>
      <w:b/>
      <w:bCs/>
      <w:sz w:val="20"/>
      <w:szCs w:val="20"/>
      <w:lang w:eastAsia="ru-RU"/>
    </w:rPr>
  </w:style>
  <w:style w:type="character" w:styleId="afff6">
    <w:name w:val="Emphasis"/>
    <w:basedOn w:val="a1"/>
    <w:uiPriority w:val="20"/>
    <w:qFormat/>
    <w:rsid w:val="00A812A4"/>
    <w:rPr>
      <w:i/>
      <w:iCs/>
    </w:rPr>
  </w:style>
  <w:style w:type="paragraph" w:customStyle="1" w:styleId="afff7">
    <w:name w:val="Подпись картинки"/>
    <w:basedOn w:val="a0"/>
    <w:link w:val="afff8"/>
    <w:qFormat/>
    <w:rsid w:val="00785052"/>
    <w:pPr>
      <w:spacing w:after="240"/>
      <w:ind w:firstLine="0"/>
      <w:jc w:val="center"/>
    </w:pPr>
    <w:rPr>
      <w:rFonts w:eastAsiaTheme="minorHAnsi" w:cstheme="minorBidi"/>
      <w:szCs w:val="28"/>
      <w:lang w:eastAsia="en-US"/>
    </w:rPr>
  </w:style>
  <w:style w:type="character" w:customStyle="1" w:styleId="afff8">
    <w:name w:val="Подпись картинки Знак"/>
    <w:basedOn w:val="a1"/>
    <w:link w:val="afff7"/>
    <w:rsid w:val="00785052"/>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7412">
      <w:bodyDiv w:val="1"/>
      <w:marLeft w:val="0"/>
      <w:marRight w:val="0"/>
      <w:marTop w:val="0"/>
      <w:marBottom w:val="0"/>
      <w:divBdr>
        <w:top w:val="none" w:sz="0" w:space="0" w:color="auto"/>
        <w:left w:val="none" w:sz="0" w:space="0" w:color="auto"/>
        <w:bottom w:val="none" w:sz="0" w:space="0" w:color="auto"/>
        <w:right w:val="none" w:sz="0" w:space="0" w:color="auto"/>
      </w:divBdr>
    </w:div>
    <w:div w:id="51737744">
      <w:bodyDiv w:val="1"/>
      <w:marLeft w:val="0"/>
      <w:marRight w:val="0"/>
      <w:marTop w:val="0"/>
      <w:marBottom w:val="0"/>
      <w:divBdr>
        <w:top w:val="none" w:sz="0" w:space="0" w:color="auto"/>
        <w:left w:val="none" w:sz="0" w:space="0" w:color="auto"/>
        <w:bottom w:val="none" w:sz="0" w:space="0" w:color="auto"/>
        <w:right w:val="none" w:sz="0" w:space="0" w:color="auto"/>
      </w:divBdr>
    </w:div>
    <w:div w:id="318849675">
      <w:bodyDiv w:val="1"/>
      <w:marLeft w:val="0"/>
      <w:marRight w:val="0"/>
      <w:marTop w:val="0"/>
      <w:marBottom w:val="0"/>
      <w:divBdr>
        <w:top w:val="none" w:sz="0" w:space="0" w:color="auto"/>
        <w:left w:val="none" w:sz="0" w:space="0" w:color="auto"/>
        <w:bottom w:val="none" w:sz="0" w:space="0" w:color="auto"/>
        <w:right w:val="none" w:sz="0" w:space="0" w:color="auto"/>
      </w:divBdr>
    </w:div>
    <w:div w:id="447236340">
      <w:bodyDiv w:val="1"/>
      <w:marLeft w:val="0"/>
      <w:marRight w:val="0"/>
      <w:marTop w:val="0"/>
      <w:marBottom w:val="0"/>
      <w:divBdr>
        <w:top w:val="none" w:sz="0" w:space="0" w:color="auto"/>
        <w:left w:val="none" w:sz="0" w:space="0" w:color="auto"/>
        <w:bottom w:val="none" w:sz="0" w:space="0" w:color="auto"/>
        <w:right w:val="none" w:sz="0" w:space="0" w:color="auto"/>
      </w:divBdr>
    </w:div>
    <w:div w:id="451822431">
      <w:bodyDiv w:val="1"/>
      <w:marLeft w:val="0"/>
      <w:marRight w:val="0"/>
      <w:marTop w:val="0"/>
      <w:marBottom w:val="0"/>
      <w:divBdr>
        <w:top w:val="none" w:sz="0" w:space="0" w:color="auto"/>
        <w:left w:val="none" w:sz="0" w:space="0" w:color="auto"/>
        <w:bottom w:val="none" w:sz="0" w:space="0" w:color="auto"/>
        <w:right w:val="none" w:sz="0" w:space="0" w:color="auto"/>
      </w:divBdr>
    </w:div>
    <w:div w:id="603194728">
      <w:bodyDiv w:val="1"/>
      <w:marLeft w:val="0"/>
      <w:marRight w:val="0"/>
      <w:marTop w:val="0"/>
      <w:marBottom w:val="0"/>
      <w:divBdr>
        <w:top w:val="none" w:sz="0" w:space="0" w:color="auto"/>
        <w:left w:val="none" w:sz="0" w:space="0" w:color="auto"/>
        <w:bottom w:val="none" w:sz="0" w:space="0" w:color="auto"/>
        <w:right w:val="none" w:sz="0" w:space="0" w:color="auto"/>
      </w:divBdr>
    </w:div>
    <w:div w:id="812136006">
      <w:bodyDiv w:val="1"/>
      <w:marLeft w:val="0"/>
      <w:marRight w:val="0"/>
      <w:marTop w:val="0"/>
      <w:marBottom w:val="0"/>
      <w:divBdr>
        <w:top w:val="none" w:sz="0" w:space="0" w:color="auto"/>
        <w:left w:val="none" w:sz="0" w:space="0" w:color="auto"/>
        <w:bottom w:val="none" w:sz="0" w:space="0" w:color="auto"/>
        <w:right w:val="none" w:sz="0" w:space="0" w:color="auto"/>
      </w:divBdr>
    </w:div>
    <w:div w:id="839541870">
      <w:bodyDiv w:val="1"/>
      <w:marLeft w:val="0"/>
      <w:marRight w:val="0"/>
      <w:marTop w:val="0"/>
      <w:marBottom w:val="0"/>
      <w:divBdr>
        <w:top w:val="none" w:sz="0" w:space="0" w:color="auto"/>
        <w:left w:val="none" w:sz="0" w:space="0" w:color="auto"/>
        <w:bottom w:val="none" w:sz="0" w:space="0" w:color="auto"/>
        <w:right w:val="none" w:sz="0" w:space="0" w:color="auto"/>
      </w:divBdr>
    </w:div>
    <w:div w:id="1178617100">
      <w:bodyDiv w:val="1"/>
      <w:marLeft w:val="0"/>
      <w:marRight w:val="0"/>
      <w:marTop w:val="0"/>
      <w:marBottom w:val="0"/>
      <w:divBdr>
        <w:top w:val="none" w:sz="0" w:space="0" w:color="auto"/>
        <w:left w:val="none" w:sz="0" w:space="0" w:color="auto"/>
        <w:bottom w:val="none" w:sz="0" w:space="0" w:color="auto"/>
        <w:right w:val="none" w:sz="0" w:space="0" w:color="auto"/>
      </w:divBdr>
    </w:div>
    <w:div w:id="1363820125">
      <w:bodyDiv w:val="1"/>
      <w:marLeft w:val="0"/>
      <w:marRight w:val="0"/>
      <w:marTop w:val="0"/>
      <w:marBottom w:val="0"/>
      <w:divBdr>
        <w:top w:val="none" w:sz="0" w:space="0" w:color="auto"/>
        <w:left w:val="none" w:sz="0" w:space="0" w:color="auto"/>
        <w:bottom w:val="none" w:sz="0" w:space="0" w:color="auto"/>
        <w:right w:val="none" w:sz="0" w:space="0" w:color="auto"/>
      </w:divBdr>
    </w:div>
    <w:div w:id="1411656127">
      <w:bodyDiv w:val="1"/>
      <w:marLeft w:val="0"/>
      <w:marRight w:val="0"/>
      <w:marTop w:val="0"/>
      <w:marBottom w:val="0"/>
      <w:divBdr>
        <w:top w:val="none" w:sz="0" w:space="0" w:color="auto"/>
        <w:left w:val="none" w:sz="0" w:space="0" w:color="auto"/>
        <w:bottom w:val="none" w:sz="0" w:space="0" w:color="auto"/>
        <w:right w:val="none" w:sz="0" w:space="0" w:color="auto"/>
      </w:divBdr>
    </w:div>
    <w:div w:id="1469081178">
      <w:bodyDiv w:val="1"/>
      <w:marLeft w:val="0"/>
      <w:marRight w:val="0"/>
      <w:marTop w:val="0"/>
      <w:marBottom w:val="0"/>
      <w:divBdr>
        <w:top w:val="none" w:sz="0" w:space="0" w:color="auto"/>
        <w:left w:val="none" w:sz="0" w:space="0" w:color="auto"/>
        <w:bottom w:val="none" w:sz="0" w:space="0" w:color="auto"/>
        <w:right w:val="none" w:sz="0" w:space="0" w:color="auto"/>
      </w:divBdr>
    </w:div>
    <w:div w:id="1492064740">
      <w:bodyDiv w:val="1"/>
      <w:marLeft w:val="0"/>
      <w:marRight w:val="0"/>
      <w:marTop w:val="0"/>
      <w:marBottom w:val="0"/>
      <w:divBdr>
        <w:top w:val="none" w:sz="0" w:space="0" w:color="auto"/>
        <w:left w:val="none" w:sz="0" w:space="0" w:color="auto"/>
        <w:bottom w:val="none" w:sz="0" w:space="0" w:color="auto"/>
        <w:right w:val="none" w:sz="0" w:space="0" w:color="auto"/>
      </w:divBdr>
    </w:div>
    <w:div w:id="1614942523">
      <w:bodyDiv w:val="1"/>
      <w:marLeft w:val="0"/>
      <w:marRight w:val="0"/>
      <w:marTop w:val="0"/>
      <w:marBottom w:val="0"/>
      <w:divBdr>
        <w:top w:val="none" w:sz="0" w:space="0" w:color="auto"/>
        <w:left w:val="none" w:sz="0" w:space="0" w:color="auto"/>
        <w:bottom w:val="none" w:sz="0" w:space="0" w:color="auto"/>
        <w:right w:val="none" w:sz="0" w:space="0" w:color="auto"/>
      </w:divBdr>
    </w:div>
    <w:div w:id="1673990194">
      <w:bodyDiv w:val="1"/>
      <w:marLeft w:val="0"/>
      <w:marRight w:val="0"/>
      <w:marTop w:val="0"/>
      <w:marBottom w:val="0"/>
      <w:divBdr>
        <w:top w:val="none" w:sz="0" w:space="0" w:color="auto"/>
        <w:left w:val="none" w:sz="0" w:space="0" w:color="auto"/>
        <w:bottom w:val="none" w:sz="0" w:space="0" w:color="auto"/>
        <w:right w:val="none" w:sz="0" w:space="0" w:color="auto"/>
      </w:divBdr>
    </w:div>
    <w:div w:id="1683169675">
      <w:bodyDiv w:val="1"/>
      <w:marLeft w:val="0"/>
      <w:marRight w:val="0"/>
      <w:marTop w:val="0"/>
      <w:marBottom w:val="0"/>
      <w:divBdr>
        <w:top w:val="none" w:sz="0" w:space="0" w:color="auto"/>
        <w:left w:val="none" w:sz="0" w:space="0" w:color="auto"/>
        <w:bottom w:val="none" w:sz="0" w:space="0" w:color="auto"/>
        <w:right w:val="none" w:sz="0" w:space="0" w:color="auto"/>
      </w:divBdr>
    </w:div>
    <w:div w:id="1693259678">
      <w:bodyDiv w:val="1"/>
      <w:marLeft w:val="0"/>
      <w:marRight w:val="0"/>
      <w:marTop w:val="0"/>
      <w:marBottom w:val="0"/>
      <w:divBdr>
        <w:top w:val="none" w:sz="0" w:space="0" w:color="auto"/>
        <w:left w:val="none" w:sz="0" w:space="0" w:color="auto"/>
        <w:bottom w:val="none" w:sz="0" w:space="0" w:color="auto"/>
        <w:right w:val="none" w:sz="0" w:space="0" w:color="auto"/>
      </w:divBdr>
    </w:div>
    <w:div w:id="199047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_________Microsoft_Visio1.vsdx"/><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850FA-F204-401B-85F9-DD30EBE0D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2435</Words>
  <Characters>13882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Teta</dc:creator>
  <cp:lastModifiedBy>Egwinn</cp:lastModifiedBy>
  <cp:revision>9</cp:revision>
  <cp:lastPrinted>2018-05-10T08:06:00Z</cp:lastPrinted>
  <dcterms:created xsi:type="dcterms:W3CDTF">2019-05-10T03:55:00Z</dcterms:created>
  <dcterms:modified xsi:type="dcterms:W3CDTF">2020-12-03T13:57:00Z</dcterms:modified>
</cp:coreProperties>
</file>