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F80E" w14:textId="77777777" w:rsidR="002C4D3E" w:rsidRDefault="002A284E">
      <w:pPr>
        <w:pStyle w:val="Standard"/>
        <w:spacing w:after="0"/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Учреждение образования</w:t>
      </w:r>
    </w:p>
    <w:p w14:paraId="4AD21364" w14:textId="77777777" w:rsidR="002C4D3E" w:rsidRDefault="002A284E">
      <w:pPr>
        <w:pStyle w:val="Standard"/>
        <w:spacing w:after="4200"/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«БЕЛОРУССКИЙ ГОСУДАРСТВЕННЫЙ ТЕХНОЛОГИЧЕСКИЙ УНИВЕРСИТЕТ»</w:t>
      </w:r>
    </w:p>
    <w:p w14:paraId="783EC927" w14:textId="77777777" w:rsidR="002C4D3E" w:rsidRDefault="002A284E">
      <w:pPr>
        <w:pStyle w:val="Standard"/>
        <w:spacing w:after="3840"/>
        <w:ind w:firstLine="0"/>
        <w:jc w:val="center"/>
      </w:pPr>
      <w:bookmarkStart w:id="0" w:name="_Toc137465079"/>
      <w:bookmarkStart w:id="1" w:name="_Toc149282230"/>
      <w:r>
        <w:rPr>
          <w:sz w:val="32"/>
          <w:szCs w:val="32"/>
          <w:lang w:eastAsia="ru-RU"/>
        </w:rPr>
        <w:t>Лабораторная работа №</w:t>
      </w:r>
      <w:bookmarkEnd w:id="0"/>
      <w:r>
        <w:rPr>
          <w:sz w:val="32"/>
          <w:szCs w:val="32"/>
          <w:lang w:eastAsia="ru-RU"/>
        </w:rPr>
        <w:t xml:space="preserve"> </w:t>
      </w:r>
      <w:bookmarkEnd w:id="1"/>
      <w:r>
        <w:rPr>
          <w:sz w:val="32"/>
          <w:szCs w:val="32"/>
          <w:lang w:eastAsia="ru-RU"/>
        </w:rPr>
        <w:t>1. Формирование требований к информационной системе «</w:t>
      </w:r>
      <w:r>
        <w:rPr>
          <w:sz w:val="32"/>
          <w:lang w:eastAsia="ru-RU"/>
        </w:rPr>
        <w:t>W</w:t>
      </w:r>
      <w:r>
        <w:rPr>
          <w:sz w:val="32"/>
          <w:lang w:val="en-US" w:eastAsia="ru-RU"/>
        </w:rPr>
        <w:t>eb</w:t>
      </w:r>
      <w:r>
        <w:rPr>
          <w:sz w:val="32"/>
          <w:lang w:eastAsia="ru-RU"/>
        </w:rPr>
        <w:t>-приложение «</w:t>
      </w:r>
      <w:proofErr w:type="spellStart"/>
      <w:r>
        <w:rPr>
          <w:sz w:val="32"/>
          <w:lang w:val="en-US" w:eastAsia="ru-RU"/>
        </w:rPr>
        <w:t>GPTranslate</w:t>
      </w:r>
      <w:proofErr w:type="spellEnd"/>
      <w:r>
        <w:rPr>
          <w:sz w:val="32"/>
          <w:lang w:eastAsia="ru-RU"/>
        </w:rPr>
        <w:t xml:space="preserve">» для переводчика текста ограниченного объёма с </w:t>
      </w:r>
      <w:r>
        <w:rPr>
          <w:sz w:val="32"/>
          <w:lang w:eastAsia="ru-RU"/>
        </w:rPr>
        <w:t>использованием сервиса «</w:t>
      </w:r>
      <w:r>
        <w:rPr>
          <w:sz w:val="32"/>
          <w:lang w:val="en-US" w:eastAsia="ru-RU"/>
        </w:rPr>
        <w:t>g</w:t>
      </w:r>
      <w:r>
        <w:rPr>
          <w:sz w:val="32"/>
          <w:lang w:eastAsia="ru-RU"/>
        </w:rPr>
        <w:t>4</w:t>
      </w:r>
      <w:r>
        <w:rPr>
          <w:sz w:val="32"/>
          <w:lang w:val="en-US" w:eastAsia="ru-RU"/>
        </w:rPr>
        <w:t>f</w:t>
      </w:r>
      <w:r>
        <w:rPr>
          <w:sz w:val="32"/>
          <w:lang w:eastAsia="ru-RU"/>
        </w:rPr>
        <w:t>»</w:t>
      </w:r>
      <w:r>
        <w:rPr>
          <w:sz w:val="32"/>
          <w:szCs w:val="32"/>
          <w:lang w:eastAsia="ru-RU"/>
        </w:rPr>
        <w:t>»</w:t>
      </w:r>
    </w:p>
    <w:p w14:paraId="1BB7D79A" w14:textId="77777777" w:rsidR="002C4D3E" w:rsidRDefault="002A284E">
      <w:pPr>
        <w:pStyle w:val="Standard"/>
        <w:spacing w:after="0"/>
        <w:ind w:firstLine="5387"/>
        <w:jc w:val="left"/>
      </w:pPr>
      <w:r>
        <w:rPr>
          <w:lang w:eastAsia="ru-RU"/>
        </w:rPr>
        <w:t>Студент: Точило О. В.</w:t>
      </w:r>
    </w:p>
    <w:p w14:paraId="76D7014A" w14:textId="77777777" w:rsidR="002C4D3E" w:rsidRDefault="002A284E">
      <w:pPr>
        <w:pStyle w:val="Standard"/>
        <w:spacing w:after="0"/>
        <w:ind w:firstLine="5387"/>
        <w:jc w:val="left"/>
        <w:rPr>
          <w:lang w:eastAsia="ru-RU"/>
        </w:rPr>
      </w:pPr>
      <w:r>
        <w:rPr>
          <w:lang w:eastAsia="ru-RU"/>
        </w:rPr>
        <w:t>ФИТ 4 курс 4 группа</w:t>
      </w:r>
    </w:p>
    <w:p w14:paraId="315965A0" w14:textId="77777777" w:rsidR="002C4D3E" w:rsidRDefault="002A284E">
      <w:pPr>
        <w:pStyle w:val="Standard"/>
        <w:spacing w:after="1920"/>
        <w:ind w:firstLine="5387"/>
        <w:jc w:val="left"/>
        <w:rPr>
          <w:lang w:eastAsia="ru-RU"/>
        </w:rPr>
      </w:pPr>
      <w:r>
        <w:rPr>
          <w:lang w:eastAsia="ru-RU"/>
        </w:rPr>
        <w:t>Преподаватель: Якубенко К. Д.</w:t>
      </w:r>
    </w:p>
    <w:p w14:paraId="4D9C7AC6" w14:textId="77777777" w:rsidR="002C4D3E" w:rsidRDefault="002A284E">
      <w:pPr>
        <w:pStyle w:val="Standard"/>
        <w:spacing w:after="0"/>
        <w:ind w:firstLine="0"/>
        <w:jc w:val="center"/>
        <w:rPr>
          <w:lang w:eastAsia="ru-RU"/>
        </w:rPr>
      </w:pPr>
      <w:r>
        <w:rPr>
          <w:lang w:eastAsia="ru-RU"/>
        </w:rPr>
        <w:t>Минск 2024</w:t>
      </w:r>
    </w:p>
    <w:p w14:paraId="071EDAFF" w14:textId="77777777" w:rsidR="002C4D3E" w:rsidRDefault="002A284E">
      <w:pPr>
        <w:pStyle w:val="1"/>
        <w:ind w:left="0"/>
        <w:jc w:val="center"/>
      </w:pPr>
      <w:r>
        <w:lastRenderedPageBreak/>
        <w:t>Введение</w:t>
      </w:r>
    </w:p>
    <w:p w14:paraId="45C40CAD" w14:textId="77777777" w:rsidR="002C4D3E" w:rsidRDefault="002A284E">
      <w:pPr>
        <w:pStyle w:val="Textbody"/>
        <w:spacing w:after="0" w:line="240" w:lineRule="auto"/>
        <w:contextualSpacing/>
      </w:pPr>
      <w:r>
        <w:t>В современном мире глобализации и цифровых технологий трудно переоценить значение точного и быстрого перевода текстов. Перевод станови</w:t>
      </w:r>
      <w:r>
        <w:t>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веб-сайтов. Это особенно актуально в условиях постоянного увеличения объема информации и необходимости оп</w:t>
      </w:r>
      <w:r>
        <w:t>еративного доступа к контенту на разных языках.</w:t>
      </w:r>
    </w:p>
    <w:p w14:paraId="0D2730DA" w14:textId="77777777" w:rsidR="002C4D3E" w:rsidRDefault="002A284E">
      <w:pPr>
        <w:pStyle w:val="Textbody"/>
        <w:spacing w:after="0" w:line="240" w:lineRule="auto"/>
        <w:contextualSpacing/>
      </w:pPr>
      <w:r>
        <w:t xml:space="preserve"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</w:t>
      </w:r>
      <w:r>
        <w:t>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3389D32B" w14:textId="77777777" w:rsidR="002C4D3E" w:rsidRDefault="002A284E">
      <w:pPr>
        <w:pStyle w:val="Textbody"/>
        <w:spacing w:after="0" w:line="240" w:lineRule="auto"/>
        <w:contextualSpacing/>
      </w:pPr>
      <w:r>
        <w:t xml:space="preserve">Именно поэтому возникла необходимость в инновационных решениях, способных упростить и ускорить </w:t>
      </w:r>
      <w:r>
        <w:t>процесс перевода текстов. Приложение «</w:t>
      </w:r>
      <w:proofErr w:type="spellStart"/>
      <w:r>
        <w:t>GPTranslate</w:t>
      </w:r>
      <w:proofErr w:type="spellEnd"/>
      <w:r>
        <w:t>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</w:t>
      </w:r>
      <w:r>
        <w:t xml:space="preserve">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4976E665" w14:textId="77777777" w:rsidR="002C4D3E" w:rsidRDefault="002A284E">
      <w:pPr>
        <w:pStyle w:val="Textbody"/>
        <w:spacing w:after="0" w:line="240" w:lineRule="auto"/>
        <w:contextualSpacing/>
      </w:pPr>
      <w:r>
        <w:t>Основная цель проекта — создать универсальное и удобное в использовании приложение, которое позволит пользователям эффективно спр</w:t>
      </w:r>
      <w:r>
        <w:t>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71719F5C" w14:textId="77777777" w:rsidR="002C4D3E" w:rsidRDefault="002A284E">
      <w:pPr>
        <w:pStyle w:val="Textbody"/>
        <w:spacing w:after="0" w:line="240" w:lineRule="auto"/>
        <w:contextualSpacing/>
      </w:pPr>
      <w:r>
        <w:t>Актуальность данного проекта обусловлена раст</w:t>
      </w:r>
      <w:r>
        <w:t>ущим спросом на качественные решения для перевода текстов в условиях глобализации и необходимости оперативной локализации контента. Платформа «</w:t>
      </w:r>
      <w:proofErr w:type="spellStart"/>
      <w:r>
        <w:t>GPTranslate</w:t>
      </w:r>
      <w:proofErr w:type="spellEnd"/>
      <w:r>
        <w:t>» сокращает время на перевод и предоставляет пользователям возможность гибкой настройки параметров пер</w:t>
      </w:r>
      <w:r>
        <w:t>евода, что делает ее ценным инструментом в сфере текстового контента.</w:t>
      </w:r>
    </w:p>
    <w:p w14:paraId="2EFB7120" w14:textId="77777777" w:rsidR="002C4D3E" w:rsidRDefault="002A284E">
      <w:pPr>
        <w:pStyle w:val="Textbody"/>
        <w:spacing w:after="0" w:line="240" w:lineRule="auto"/>
        <w:contextualSpacing/>
      </w:pPr>
      <w:r>
        <w:t>Целевая аудитория приложения включает широкий спектр пользователей: от профессиональных переводчиков и сотрудников международных компаний до владельцев веб-сайтов и блогеров, нуждающихся</w:t>
      </w:r>
      <w:r>
        <w:t xml:space="preserve"> в качественном и быстром переводе своих материалов.</w:t>
      </w:r>
    </w:p>
    <w:p w14:paraId="7F2FB742" w14:textId="77777777" w:rsidR="002C4D3E" w:rsidRDefault="002C4D3E">
      <w:pPr>
        <w:pStyle w:val="Standard"/>
        <w:spacing w:after="0"/>
      </w:pPr>
    </w:p>
    <w:p w14:paraId="649648A0" w14:textId="77777777" w:rsidR="002C4D3E" w:rsidRDefault="002C4D3E">
      <w:pPr>
        <w:pStyle w:val="Standard"/>
        <w:spacing w:line="256" w:lineRule="auto"/>
        <w:ind w:firstLine="0"/>
        <w:jc w:val="left"/>
      </w:pPr>
    </w:p>
    <w:p w14:paraId="746D0075" w14:textId="77777777" w:rsidR="002C4D3E" w:rsidRDefault="002A284E">
      <w:pPr>
        <w:pStyle w:val="1"/>
        <w:pageBreakBefore/>
        <w:numPr>
          <w:ilvl w:val="0"/>
          <w:numId w:val="2"/>
        </w:numPr>
        <w:spacing w:before="0"/>
        <w:ind w:left="0" w:firstLine="709"/>
      </w:pPr>
      <w:r>
        <w:lastRenderedPageBreak/>
        <w:t>Основания для разработки</w:t>
      </w:r>
    </w:p>
    <w:p w14:paraId="14B77CA5" w14:textId="77777777" w:rsidR="002C4D3E" w:rsidRDefault="002A284E">
      <w:pPr>
        <w:pStyle w:val="Standard"/>
        <w:spacing w:after="0"/>
      </w:pPr>
      <w:r>
        <w:t>В рамках дипломного проекта по направлению «Программное обеспечение информационных технологий» разрабатывается веб-приложение для автоматизированного перевода текстов с использ</w:t>
      </w:r>
      <w:r>
        <w:t>ованием искусственного интеллекта. Цель проекта — создание современного онлайн-ресурса, способного эффективно обрабатывать объемные тексты и предоставлять качественные переводы, соответствующие современным требованиям к веб-приложениям в данной области, на</w:t>
      </w:r>
      <w:r>
        <w:t xml:space="preserve"> основании стандарта организации подготовки, представления и защиты дипломных работ СТП БГТУ 001-2019, утвержденного и введённого в действие приказом № 108 от 20.03.2019 Министерством образования Республики Беларусь.</w:t>
      </w:r>
    </w:p>
    <w:p w14:paraId="5E358E65" w14:textId="77777777" w:rsidR="002C4D3E" w:rsidRDefault="002A284E">
      <w:pPr>
        <w:pStyle w:val="Standard"/>
        <w:spacing w:after="0"/>
      </w:pPr>
      <w:r>
        <w:t>Рост потребности в эффективных решениях</w:t>
      </w:r>
      <w:r>
        <w:t xml:space="preserve"> для перевода текстов. В последние годы наблюдается значительное увеличение интереса к автоматизированным инструментам перевода. Это связано как с развитием технологий искусственного интеллекта, так и с глобализацией, требующей точного и оперативного перев</w:t>
      </w:r>
      <w:r>
        <w:t>ода больших объемов информации. Пандемия COVID-19 также сыграла важную роль в ускорении перехода к цифровым решениям и удаленной работе, что повысило спрос на качественные инструменты для перевода текстов.</w:t>
      </w:r>
    </w:p>
    <w:p w14:paraId="47A4AB55" w14:textId="77777777" w:rsidR="002C4D3E" w:rsidRDefault="002A284E">
      <w:pPr>
        <w:pStyle w:val="Standard"/>
        <w:spacing w:after="0"/>
      </w:pPr>
      <w:r>
        <w:t>Увеличение количества пользователей интернет-ресур</w:t>
      </w:r>
      <w:r>
        <w:t>сов. В условиях цифровой трансформации всё больше людей обращаются к интернету как к основному источнику информации и взаимодействия с различными сервисами, включая услуги перевода. По данным исследований, более 70% пользователей интернета ищут решения для</w:t>
      </w:r>
      <w:r>
        <w:t xml:space="preserve"> перевода текстов и контента в сети. Таким образом, наличие современного и удобного веб-приложения «</w:t>
      </w:r>
      <w:proofErr w:type="spellStart"/>
      <w:r>
        <w:t>GPTranslate</w:t>
      </w:r>
      <w:proofErr w:type="spellEnd"/>
      <w:r>
        <w:t xml:space="preserve">» расширит возможности пользователей в области перевода и повысит доступность качественных услуг, способствуя удовлетворению растущего спроса на </w:t>
      </w:r>
      <w:r>
        <w:t>высокоэффективные решения для перевода текстов.</w:t>
      </w:r>
    </w:p>
    <w:p w14:paraId="134DB246" w14:textId="77777777" w:rsidR="002C4D3E" w:rsidRDefault="002A284E">
      <w:pPr>
        <w:pStyle w:val="Standard"/>
        <w:spacing w:line="256" w:lineRule="auto"/>
        <w:ind w:firstLine="710"/>
      </w:pPr>
      <w:r>
        <w:t>В условиях глобализации и разнообразия языков, которым пользуются люди по всему миру, особенно актуальной становится потребность в поддержке множества языков и адаптации перевода под индивидуальные нужды поль</w:t>
      </w:r>
      <w:r>
        <w:t>зователей. Текущие решения для перевода часто не учитывают специфику контекста или стилистические предпочтения, что может негативно сказываться на точности и качестве перевода.</w:t>
      </w:r>
    </w:p>
    <w:p w14:paraId="26BCEB77" w14:textId="77777777" w:rsidR="002C4D3E" w:rsidRDefault="002A284E">
      <w:pPr>
        <w:pStyle w:val="1"/>
        <w:pageBreakBefore/>
        <w:numPr>
          <w:ilvl w:val="0"/>
          <w:numId w:val="2"/>
        </w:numPr>
        <w:spacing w:before="0"/>
        <w:ind w:left="0" w:firstLine="709"/>
      </w:pPr>
      <w:r>
        <w:lastRenderedPageBreak/>
        <w:t>Назначение разработки</w:t>
      </w:r>
    </w:p>
    <w:p w14:paraId="38A20B5F" w14:textId="77777777" w:rsidR="002C4D3E" w:rsidRDefault="002A284E">
      <w:pPr>
        <w:pStyle w:val="Textbody"/>
        <w:spacing w:after="0" w:line="240" w:lineRule="auto"/>
      </w:pPr>
      <w:r>
        <w:t>Основное функциональное назначение приложения «</w:t>
      </w:r>
      <w:proofErr w:type="spellStart"/>
      <w:r>
        <w:t>GPTranslat</w:t>
      </w:r>
      <w:r>
        <w:t>e</w:t>
      </w:r>
      <w:proofErr w:type="spellEnd"/>
      <w:r>
        <w:t>» — это предоставление пользователям удобного и интуитивно понятного интерфейса для перевода текстов на разные языки. Пользователи должны иметь возможность загружать объемные тексты и выбирать желаемые языковые пары, а также настраивать стиль перевода в з</w:t>
      </w:r>
      <w:r>
        <w:t>ависимости от специфики документа. Также пользователи должны иметь возможность сохранять конфигурации настроек и применять их по желанию. Кроме того, пользователи должны иметь возможность жаловаться на переводы своих статей, модераторы — отклонять или удов</w:t>
      </w:r>
      <w:r>
        <w:t>летворять эти жалобы, а администраторы — просматривать статистику жалоб и удалять модели, которые обеспечивают худшее качество перевода. Это позволит получать качественный перевод, соответствующий конкретным требованиям и целям, будь то техническая докумен</w:t>
      </w:r>
      <w:r>
        <w:t>тация, маркетинговые материалы или художественные тексты.</w:t>
      </w:r>
    </w:p>
    <w:p w14:paraId="3B9B1EDE" w14:textId="77777777" w:rsidR="002C4D3E" w:rsidRDefault="002A284E">
      <w:pPr>
        <w:pStyle w:val="Textbody"/>
        <w:spacing w:after="0" w:line="240" w:lineRule="auto"/>
      </w:pPr>
      <w:r>
        <w:t>Для пользователей приложения основными функциями должны являться выбор модели перевода, настройка стиля и формата текста, а также управление объемами переведенного контента. Приложение должно обеспе</w:t>
      </w:r>
      <w:r>
        <w:t>чить простоту и гибкость в работе с большими объемами информации, что значительно ускорит процесс перевода и повысит его точность.</w:t>
      </w:r>
    </w:p>
    <w:p w14:paraId="48FBFEF1" w14:textId="77777777" w:rsidR="002C4D3E" w:rsidRDefault="002A284E">
      <w:pPr>
        <w:pStyle w:val="Textbody"/>
        <w:spacing w:after="0" w:line="240" w:lineRule="auto"/>
      </w:pPr>
      <w:r>
        <w:t>Кроме того, приложение «</w:t>
      </w:r>
      <w:proofErr w:type="spellStart"/>
      <w:r>
        <w:t>GPTranslate</w:t>
      </w:r>
      <w:proofErr w:type="spellEnd"/>
      <w:r>
        <w:t>» должно включать возможности для автоматической корректировки перевода в реальном времени</w:t>
      </w:r>
      <w:r>
        <w:t xml:space="preserve"> и предложения улучшений на основе контекста и пользовательских предпочтений. Это обеспечит более высокое качество перевода и адаптацию под конкретные требования пользователей.</w:t>
      </w:r>
    </w:p>
    <w:p w14:paraId="06704AA8" w14:textId="77777777" w:rsidR="002C4D3E" w:rsidRDefault="002A284E">
      <w:pPr>
        <w:pStyle w:val="Textbody"/>
        <w:spacing w:after="0" w:line="240" w:lineRule="auto"/>
      </w:pPr>
      <w:r>
        <w:t>Дополнительно, система должна включать инструменты для управления профилями пол</w:t>
      </w:r>
      <w:r>
        <w:t>ьзователей и настройки параметров перевода. Пользователи должны иметь возможность сохранять предпочтения по переводимым языкам и стилям, а также оставлять оценку качества перевода, что повысит прозрачность и доверие к приложению. Это позволит разработчикам</w:t>
      </w:r>
      <w:r>
        <w:t xml:space="preserve"> отслеживать эффективность работы системы и вносить улучшения, направленные на повышение качества обслуживания и удовлетворенности пользователей.</w:t>
      </w:r>
    </w:p>
    <w:p w14:paraId="1CECC01D" w14:textId="77777777" w:rsidR="002C4D3E" w:rsidRDefault="002C4D3E">
      <w:pPr>
        <w:pStyle w:val="Standard"/>
        <w:spacing w:after="0"/>
      </w:pPr>
    </w:p>
    <w:p w14:paraId="4192CB09" w14:textId="77777777" w:rsidR="002C4D3E" w:rsidRDefault="002C4D3E">
      <w:pPr>
        <w:pStyle w:val="Standard"/>
        <w:spacing w:line="256" w:lineRule="auto"/>
        <w:ind w:firstLine="0"/>
        <w:jc w:val="left"/>
      </w:pPr>
    </w:p>
    <w:p w14:paraId="37840272" w14:textId="77777777" w:rsidR="002C4D3E" w:rsidRDefault="002C4D3E">
      <w:pPr>
        <w:pStyle w:val="Standard"/>
        <w:pageBreakBefore/>
        <w:spacing w:after="0"/>
      </w:pPr>
    </w:p>
    <w:p w14:paraId="5E5E91A6" w14:textId="77777777" w:rsidR="002C4D3E" w:rsidRDefault="002A284E">
      <w:pPr>
        <w:pStyle w:val="1"/>
        <w:numPr>
          <w:ilvl w:val="0"/>
          <w:numId w:val="2"/>
        </w:numPr>
        <w:spacing w:before="0"/>
        <w:ind w:left="0" w:firstLine="709"/>
      </w:pPr>
      <w:r>
        <w:t>Требования к программному изделию</w:t>
      </w:r>
    </w:p>
    <w:p w14:paraId="6D067D05" w14:textId="77777777" w:rsidR="002C4D3E" w:rsidRDefault="002A284E">
      <w:pPr>
        <w:pStyle w:val="1"/>
        <w:numPr>
          <w:ilvl w:val="0"/>
          <w:numId w:val="16"/>
        </w:numPr>
        <w:spacing w:before="240"/>
        <w:ind w:left="0" w:firstLine="709"/>
      </w:pPr>
      <w:r>
        <w:t>Требования к функциональным характеристикам</w:t>
      </w:r>
    </w:p>
    <w:p w14:paraId="2CF7225A" w14:textId="77777777" w:rsidR="002C4D3E" w:rsidRDefault="002A284E">
      <w:pPr>
        <w:pStyle w:val="Standard"/>
        <w:spacing w:after="0"/>
      </w:pPr>
      <w:r>
        <w:t xml:space="preserve">Функциональные </w:t>
      </w:r>
      <w:r>
        <w:t>характеристики приложения зависят от роли пользователя. В приложении доступны следующие роли:</w:t>
      </w:r>
    </w:p>
    <w:p w14:paraId="1FEDA226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администратор;</w:t>
      </w:r>
    </w:p>
    <w:p w14:paraId="7A72624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модератор;</w:t>
      </w:r>
    </w:p>
    <w:p w14:paraId="1130E27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 w:rsidRPr="002A284E">
        <w:t>пользователь.</w:t>
      </w:r>
    </w:p>
    <w:p w14:paraId="1B6B8F6C" w14:textId="77777777" w:rsidR="002C4D3E" w:rsidRDefault="002A284E">
      <w:pPr>
        <w:pStyle w:val="1"/>
        <w:numPr>
          <w:ilvl w:val="2"/>
          <w:numId w:val="18"/>
        </w:numPr>
      </w:pPr>
      <w:r>
        <w:t>Требования к клиентской части</w:t>
      </w:r>
    </w:p>
    <w:p w14:paraId="0869E693" w14:textId="77777777" w:rsidR="002C4D3E" w:rsidRDefault="002A284E">
      <w:pPr>
        <w:pStyle w:val="Standard"/>
        <w:spacing w:after="0"/>
      </w:pPr>
      <w:r>
        <w:t xml:space="preserve">Клиентская часть должна поддерживаться во всех современных браузерах. Клиентская часть </w:t>
      </w:r>
      <w:r>
        <w:t xml:space="preserve">должна предоставлять неизменный пользовательский опыт при любом разрешении экрана, в том числе на мобильных устройствах. Клиентская часть должна быть реализована с помощью </w:t>
      </w:r>
      <w:r>
        <w:rPr>
          <w:lang w:val="en-US"/>
        </w:rPr>
        <w:t>Vue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. Интерфейс веб-приложения должен быть логически завершенным и интуитивно поня</w:t>
      </w:r>
      <w:r>
        <w:t>тным. Также интерфейс обязан обеспечивать следующий функционал:</w:t>
      </w:r>
    </w:p>
    <w:p w14:paraId="61BF3BB0" w14:textId="77777777" w:rsidR="002C4D3E" w:rsidRDefault="002A284E">
      <w:pPr>
        <w:pStyle w:val="Standard"/>
        <w:spacing w:before="40" w:after="0"/>
      </w:pPr>
      <w:r>
        <w:t>Функционал для пользователя:</w:t>
      </w:r>
    </w:p>
    <w:p w14:paraId="0061C82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регистрация и аутентификация;</w:t>
      </w:r>
    </w:p>
    <w:p w14:paraId="424915C7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создание исходной статьи;</w:t>
      </w:r>
    </w:p>
    <w:p w14:paraId="08D54C5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выполнение перевода статьи;</w:t>
      </w:r>
    </w:p>
    <w:p w14:paraId="79DD52D4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оценка перевода статьи;</w:t>
      </w:r>
    </w:p>
    <w:p w14:paraId="3ABF90F1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создание жалобы на перевод статьи;</w:t>
      </w:r>
    </w:p>
    <w:p w14:paraId="6228463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редактирование лично</w:t>
      </w:r>
      <w:r>
        <w:t>й информации.</w:t>
      </w:r>
    </w:p>
    <w:p w14:paraId="3E199B1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Функционал для модератора:</w:t>
      </w:r>
    </w:p>
    <w:p w14:paraId="775ED023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просмотр жалоб;</w:t>
      </w:r>
    </w:p>
    <w:p w14:paraId="0B63BD5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принятие и отклонение жалоб.</w:t>
      </w:r>
    </w:p>
    <w:p w14:paraId="0C625D70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Функционал для администратора:</w:t>
      </w:r>
    </w:p>
    <w:p w14:paraId="34A74E1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управление списком пользователей;</w:t>
      </w:r>
    </w:p>
    <w:p w14:paraId="116B3E8B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управление списком моделей перевода;</w:t>
      </w:r>
    </w:p>
    <w:p w14:paraId="5A4B15D7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управление списком запросов перевода.</w:t>
      </w:r>
    </w:p>
    <w:p w14:paraId="0D91AD8E" w14:textId="77777777" w:rsidR="002C4D3E" w:rsidRDefault="002A284E">
      <w:pPr>
        <w:pStyle w:val="1"/>
        <w:ind w:left="0" w:firstLine="709"/>
      </w:pPr>
      <w:r>
        <w:t xml:space="preserve">3.1.2 Требования к </w:t>
      </w:r>
      <w:r>
        <w:t>серверной части</w:t>
      </w:r>
    </w:p>
    <w:p w14:paraId="28BBC8E6" w14:textId="77777777" w:rsidR="002C4D3E" w:rsidRDefault="002A284E">
      <w:pPr>
        <w:pStyle w:val="Standard"/>
        <w:spacing w:after="0"/>
      </w:pPr>
      <w:r>
        <w:t xml:space="preserve">Серверная часть приложения должна быть построена с использованием языка программирования Python и фреймворка </w:t>
      </w:r>
      <w:proofErr w:type="spellStart"/>
      <w:r>
        <w:t>FastAPI</w:t>
      </w:r>
      <w:proofErr w:type="spellEnd"/>
      <w:r>
        <w:t>. Серверная часть должна обеспечивать следующий функционал:</w:t>
      </w:r>
    </w:p>
    <w:p w14:paraId="4716EEC1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предоставление API для клиентской части приложения;</w:t>
      </w:r>
    </w:p>
    <w:p w14:paraId="55D23BBA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защиту данны</w:t>
      </w:r>
      <w:r>
        <w:t>х, хеширование и шифрование;</w:t>
      </w:r>
    </w:p>
    <w:p w14:paraId="7D4A31B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валидацию данных и авторизацию;</w:t>
      </w:r>
    </w:p>
    <w:p w14:paraId="226185C8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 xml:space="preserve">доступ к базе данных с помощью </w:t>
      </w:r>
      <w:proofErr w:type="spellStart"/>
      <w:r>
        <w:t>SQLAlchemy</w:t>
      </w:r>
      <w:proofErr w:type="spellEnd"/>
      <w:r>
        <w:t>.</w:t>
      </w:r>
    </w:p>
    <w:p w14:paraId="125616E9" w14:textId="77777777" w:rsidR="002C4D3E" w:rsidRDefault="002A284E">
      <w:pPr>
        <w:pStyle w:val="1"/>
        <w:numPr>
          <w:ilvl w:val="1"/>
          <w:numId w:val="18"/>
        </w:numPr>
        <w:ind w:left="0" w:firstLine="709"/>
      </w:pPr>
      <w:r>
        <w:lastRenderedPageBreak/>
        <w:t>Требования к надежности</w:t>
      </w:r>
    </w:p>
    <w:p w14:paraId="0BB9A68A" w14:textId="77777777" w:rsidR="002C4D3E" w:rsidRDefault="002A284E">
      <w:pPr>
        <w:pStyle w:val="Standard"/>
        <w:spacing w:after="0"/>
      </w:pPr>
      <w:r>
        <w:t>Программное средство для выполнения требований надежности должно:</w:t>
      </w:r>
    </w:p>
    <w:p w14:paraId="6C36B0F4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proofErr w:type="spellStart"/>
      <w:r>
        <w:t>хешировать</w:t>
      </w:r>
      <w:proofErr w:type="spellEnd"/>
      <w:r>
        <w:t xml:space="preserve"> пароли пользователей;</w:t>
      </w:r>
    </w:p>
    <w:p w14:paraId="092F830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использовать протокол HTTPS д</w:t>
      </w:r>
      <w:r>
        <w:t>ля передачи данных;</w:t>
      </w:r>
    </w:p>
    <w:p w14:paraId="7EC20C63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proofErr w:type="spellStart"/>
      <w:r>
        <w:t>валидировать</w:t>
      </w:r>
      <w:proofErr w:type="spellEnd"/>
      <w:r>
        <w:t xml:space="preserve"> вводимые пользователем данные;</w:t>
      </w:r>
    </w:p>
    <w:p w14:paraId="75622D4B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обеспечивать идентификацию, аутентификацию и авторизацию пользователей.</w:t>
      </w:r>
    </w:p>
    <w:p w14:paraId="527095D9" w14:textId="77777777" w:rsidR="002C4D3E" w:rsidRDefault="002A284E">
      <w:pPr>
        <w:pStyle w:val="1"/>
        <w:numPr>
          <w:ilvl w:val="1"/>
          <w:numId w:val="18"/>
        </w:numPr>
        <w:ind w:left="0" w:firstLine="709"/>
      </w:pPr>
      <w:r>
        <w:t>Условия эксплуатации</w:t>
      </w:r>
    </w:p>
    <w:p w14:paraId="44318C8F" w14:textId="77777777" w:rsidR="002C4D3E" w:rsidRDefault="002A284E">
      <w:pPr>
        <w:pStyle w:val="Standard"/>
        <w:spacing w:after="0"/>
      </w:pPr>
      <w:r>
        <w:t>Приложение должно быть удобно для пользователей всех возрастов, социального положения и уровня техн</w:t>
      </w:r>
      <w:r>
        <w:t>ической грамотности. Интерфейс должен отличаться простотой и интуитивной понятностью.</w:t>
      </w:r>
    </w:p>
    <w:p w14:paraId="3BEA24EA" w14:textId="77777777" w:rsidR="002C4D3E" w:rsidRDefault="002A284E">
      <w:pPr>
        <w:pStyle w:val="1"/>
        <w:numPr>
          <w:ilvl w:val="1"/>
          <w:numId w:val="18"/>
        </w:numPr>
        <w:ind w:left="0" w:firstLine="709"/>
        <w:rPr>
          <w:bCs/>
        </w:rPr>
      </w:pPr>
      <w:r>
        <w:rPr>
          <w:bCs/>
        </w:rPr>
        <w:t>Требования к составу и параметрам технических средств</w:t>
      </w:r>
    </w:p>
    <w:p w14:paraId="2096EC1E" w14:textId="77777777" w:rsidR="002C4D3E" w:rsidRDefault="002A284E">
      <w:pPr>
        <w:pStyle w:val="Standard"/>
        <w:spacing w:after="0"/>
      </w:pPr>
      <w:r>
        <w:t>Минимальные аппаратные требования к пользовательской машине:</w:t>
      </w:r>
    </w:p>
    <w:p w14:paraId="58ECFCD6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количество ядер процессора – 2;</w:t>
      </w:r>
    </w:p>
    <w:p w14:paraId="16AC7197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объем оперативной памят</w:t>
      </w:r>
      <w:r>
        <w:t>и – 2 Гб;</w:t>
      </w:r>
    </w:p>
    <w:p w14:paraId="708E6B2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доступный объем дискового пространства – 15 Гб.</w:t>
      </w:r>
    </w:p>
    <w:p w14:paraId="22B15A9C" w14:textId="77777777" w:rsidR="002C4D3E" w:rsidRDefault="002A284E">
      <w:pPr>
        <w:pStyle w:val="Standard"/>
        <w:spacing w:before="80" w:after="0"/>
      </w:pPr>
      <w:r>
        <w:t>Рекомендуемые аппаратные требования к пользовательской машине:</w:t>
      </w:r>
    </w:p>
    <w:p w14:paraId="08EDE95E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количество ядер процессора – 4;</w:t>
      </w:r>
    </w:p>
    <w:p w14:paraId="2A1E74B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объем оперативной памяти – 4 Гб;</w:t>
      </w:r>
    </w:p>
    <w:p w14:paraId="6D6F975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доступный объем дискового пространства – 30 Гб.</w:t>
      </w:r>
    </w:p>
    <w:p w14:paraId="6D0D09A4" w14:textId="77777777" w:rsidR="002C4D3E" w:rsidRDefault="002A284E">
      <w:pPr>
        <w:pStyle w:val="1"/>
        <w:numPr>
          <w:ilvl w:val="1"/>
          <w:numId w:val="18"/>
        </w:numPr>
        <w:ind w:left="0" w:firstLine="709"/>
        <w:rPr>
          <w:bCs/>
        </w:rPr>
      </w:pPr>
      <w:r>
        <w:rPr>
          <w:bCs/>
        </w:rPr>
        <w:t xml:space="preserve">Требования к </w:t>
      </w:r>
      <w:r>
        <w:rPr>
          <w:bCs/>
        </w:rPr>
        <w:t>информационной и программной совместимости</w:t>
      </w:r>
    </w:p>
    <w:p w14:paraId="2837C54D" w14:textId="77777777" w:rsidR="002C4D3E" w:rsidRDefault="002A284E">
      <w:pPr>
        <w:pStyle w:val="Standard"/>
        <w:spacing w:after="0"/>
      </w:pPr>
      <w:r>
        <w:t xml:space="preserve">Серверная часть приложения должна быть выполнена с использованием языка программирования Python, </w:t>
      </w:r>
      <w:proofErr w:type="spellStart"/>
      <w:r>
        <w:t>клиенская</w:t>
      </w:r>
      <w:proofErr w:type="spellEnd"/>
      <w:r>
        <w:t xml:space="preserve"> </w:t>
      </w:r>
      <w:r>
        <w:rPr>
          <w:color w:val="000000"/>
        </w:rPr>
        <w:t>– JavaScript</w:t>
      </w:r>
      <w:r>
        <w:t xml:space="preserve">. Взаимодействие между клиентом и сервером должно происходить с использованием </w:t>
      </w:r>
      <w:r>
        <w:t xml:space="preserve">стандарта JSON по протоколу HTTP. Технология для работы с базой данных – </w:t>
      </w:r>
      <w:proofErr w:type="spellStart"/>
      <w:r>
        <w:t>SQLAlchemy</w:t>
      </w:r>
      <w:proofErr w:type="spellEnd"/>
      <w:r>
        <w:t>.</w:t>
      </w:r>
    </w:p>
    <w:p w14:paraId="7E98E406" w14:textId="77777777" w:rsidR="002C4D3E" w:rsidRDefault="002A284E">
      <w:pPr>
        <w:pStyle w:val="1"/>
        <w:pageBreakBefore/>
        <w:numPr>
          <w:ilvl w:val="0"/>
          <w:numId w:val="2"/>
        </w:numPr>
        <w:ind w:left="0" w:firstLine="709"/>
      </w:pPr>
      <w:r>
        <w:lastRenderedPageBreak/>
        <w:t>Требования к программной документации</w:t>
      </w:r>
    </w:p>
    <w:p w14:paraId="4A70BE34" w14:textId="77777777" w:rsidR="002C4D3E" w:rsidRDefault="002A284E">
      <w:pPr>
        <w:pStyle w:val="Standard"/>
        <w:spacing w:after="0"/>
      </w:pPr>
      <w:r>
        <w:t>Документация для веб-приложения переводчика статей «</w:t>
      </w:r>
      <w:proofErr w:type="spellStart"/>
      <w:r>
        <w:t>GPTranslate</w:t>
      </w:r>
      <w:proofErr w:type="spellEnd"/>
      <w:r>
        <w:t>» должна быть четко структурирована и легко доступна, как в виде отдел</w:t>
      </w:r>
      <w:r>
        <w:t>ьного файла, так и в виде комментариев в коде. Это обеспечит понимание работы приложения для разработчиков, пользователей и администраторов. Документация должна охватывать как клиентскую, так и серверную части приложения, предоставляя полное описание функц</w:t>
      </w:r>
      <w:r>
        <w:t>иональности и взаимодействия частей системы.</w:t>
      </w:r>
    </w:p>
    <w:p w14:paraId="623DACD3" w14:textId="77777777" w:rsidR="002C4D3E" w:rsidRDefault="002A284E">
      <w:pPr>
        <w:pStyle w:val="Standard"/>
        <w:spacing w:after="0"/>
      </w:pPr>
      <w:r>
        <w:t>Для серверной части документация должна содержать описание всех конечных точек API, с которыми взаимодействует клиентская часть. Для каждой конечной точки необходимо указать URI, который используется для обращен</w:t>
      </w:r>
      <w:r>
        <w:t>ия к ней. Также следует указывать, какой метод HTTP используется для каждой конечной точки: GET для получения данных, POST для создания сущности на сервере, PUT или PATCH для изменения существующей сущности и DELETE для её удаления.</w:t>
      </w:r>
    </w:p>
    <w:p w14:paraId="731C15FB" w14:textId="77777777" w:rsidR="002C4D3E" w:rsidRDefault="002A284E">
      <w:pPr>
        <w:pStyle w:val="Standard"/>
        <w:spacing w:after="0"/>
      </w:pPr>
      <w:r>
        <w:t xml:space="preserve">Кроме того, необходимо </w:t>
      </w:r>
      <w:r>
        <w:t xml:space="preserve">предоставлять типы данных и их примеры, отправляемые на сервер через указанные конечные точки. Эти примеры могут быть представлены в формате JSON. Также описание каждой конечной точки должно включать список возможных возвращаемых значений для каждого кода </w:t>
      </w:r>
      <w:r>
        <w:t>ответа HTTP, который может быть возвращён точкой.</w:t>
      </w:r>
    </w:p>
    <w:p w14:paraId="17843DA4" w14:textId="77777777" w:rsidR="002C4D3E" w:rsidRDefault="002A284E">
      <w:pPr>
        <w:pStyle w:val="Standard"/>
        <w:spacing w:after="0"/>
      </w:pPr>
      <w:r>
        <w:t>Для клиентской части программная документация должна содержать описание компонентов, которые взаимодействуют с сервером, а также логику работы с данными, полученными от серверной части. Компоненты клиентско</w:t>
      </w:r>
      <w:r>
        <w:t>й части должны быть задокументированы с пояснением их функционала, а в коде должны быть оставлены комментарии, разъясняющие ключевые моменты работы с API и внутреннюю логику приложения. Это позволит будущим разработчикам быстро ориентироваться в коде и эфф</w:t>
      </w:r>
      <w:r>
        <w:t>ективно работать над поддержкой и расширением функционала системы.</w:t>
      </w:r>
    </w:p>
    <w:p w14:paraId="473D6F01" w14:textId="77777777" w:rsidR="002C4D3E" w:rsidRDefault="002A284E">
      <w:pPr>
        <w:pStyle w:val="Standard"/>
        <w:spacing w:after="0"/>
      </w:pPr>
      <w:r>
        <w:t>Документация для серверной части должна содержать описание конечных точек и включать:</w:t>
      </w:r>
    </w:p>
    <w:p w14:paraId="1AD85C92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URI конечной точки;</w:t>
      </w:r>
    </w:p>
    <w:p w14:paraId="7964136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используемый HTTP метод;</w:t>
      </w:r>
    </w:p>
    <w:p w14:paraId="0F48F90A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типы данных каждого принимаемого параметра;</w:t>
      </w:r>
    </w:p>
    <w:p w14:paraId="7D86A51C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пример данных,</w:t>
      </w:r>
      <w:r>
        <w:t xml:space="preserve"> отправляемых на сервер через указанную конечную точку;</w:t>
      </w:r>
    </w:p>
    <w:p w14:paraId="31791105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примеры данных, возвращаемых с сервера.</w:t>
      </w:r>
    </w:p>
    <w:p w14:paraId="0C8EAB63" w14:textId="77777777" w:rsidR="002C4D3E" w:rsidRDefault="002C4D3E" w:rsidP="002A284E">
      <w:pPr>
        <w:pStyle w:val="a5"/>
        <w:numPr>
          <w:ilvl w:val="0"/>
          <w:numId w:val="12"/>
        </w:numPr>
        <w:spacing w:after="0"/>
        <w:ind w:left="0" w:firstLine="709"/>
      </w:pPr>
    </w:p>
    <w:p w14:paraId="58519BC7" w14:textId="77777777" w:rsidR="002C4D3E" w:rsidRDefault="002A284E">
      <w:pPr>
        <w:pStyle w:val="1"/>
        <w:pageBreakBefore/>
        <w:numPr>
          <w:ilvl w:val="0"/>
          <w:numId w:val="2"/>
        </w:numPr>
        <w:ind w:left="0" w:firstLine="709"/>
      </w:pPr>
      <w:r>
        <w:lastRenderedPageBreak/>
        <w:t>Стадии и этапы разработки</w:t>
      </w:r>
    </w:p>
    <w:p w14:paraId="4DD1FE94" w14:textId="77777777" w:rsidR="002C4D3E" w:rsidRDefault="002A284E">
      <w:pPr>
        <w:pStyle w:val="Textbody"/>
        <w:spacing w:after="0" w:line="240" w:lineRule="auto"/>
      </w:pPr>
      <w:r>
        <w:t xml:space="preserve">Разработка веб-приложения для перевода </w:t>
      </w:r>
      <w:proofErr w:type="gramStart"/>
      <w:r>
        <w:t>статей  «</w:t>
      </w:r>
      <w:proofErr w:type="spellStart"/>
      <w:proofErr w:type="gramEnd"/>
      <w:r>
        <w:t>GPTranslate</w:t>
      </w:r>
      <w:proofErr w:type="spellEnd"/>
      <w:r>
        <w:t>» будет выполнена в три основные стадии: «Разработка технического задания»</w:t>
      </w:r>
      <w:r>
        <w:t>, «Создание технического и рабочего проекта» и «Внедрение». Каждая стадия включает ключевые этапы, обеспечивающие систематичное выполнение проекта от определения требований до полной интеграции системы.</w:t>
      </w:r>
    </w:p>
    <w:p w14:paraId="0C205314" w14:textId="77777777" w:rsidR="002C4D3E" w:rsidRDefault="002A284E">
      <w:pPr>
        <w:pStyle w:val="Standard"/>
        <w:spacing w:after="0"/>
      </w:pPr>
      <w:r>
        <w:t>На стадии «Разработка технического задания» проводитс</w:t>
      </w:r>
      <w:r>
        <w:t>я разработка, согласование и утверждение технического задания (ТЗ), которое будет служить основой для всех дальнейших работ. На этом этапе формулируются основные требования к функциональным возможностям веб-приложения, устанавливаются цели и задачи проекта</w:t>
      </w:r>
      <w:r>
        <w:t>, а также определяются технические и эксплуатационные характеристики системы, создаются диаграммы. ТЗ должно быть согласовано с заказчиком, что гарантирует соответствие проекта его потребностям. После завершения согласования ТЗ утверждается и служит официа</w:t>
      </w:r>
      <w:r>
        <w:t>льным документом для всех последующих этапов разработки.</w:t>
      </w:r>
    </w:p>
    <w:p w14:paraId="4F1FDB8A" w14:textId="77777777" w:rsidR="002C4D3E" w:rsidRDefault="002A284E">
      <w:pPr>
        <w:pStyle w:val="Standard"/>
        <w:spacing w:after="0"/>
        <w:rPr>
          <w:color w:val="000000"/>
        </w:rPr>
      </w:pPr>
      <w:r>
        <w:rPr>
          <w:color w:val="000000"/>
        </w:rPr>
        <w:t>На стадии «Создание технического и рабочего проекта» должны быть выполнены перечисленные ниже этапы работ:</w:t>
      </w:r>
    </w:p>
    <w:p w14:paraId="14361C98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кодирование серверной части приложения;</w:t>
      </w:r>
    </w:p>
    <w:p w14:paraId="7AF3B66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проектирование клиентской части приложения;</w:t>
      </w:r>
    </w:p>
    <w:p w14:paraId="72AA712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кодирова</w:t>
      </w:r>
      <w:r>
        <w:t>ние клиентской части приложения;</w:t>
      </w:r>
    </w:p>
    <w:p w14:paraId="0FC4B5AD" w14:textId="77777777" w:rsidR="002C4D3E" w:rsidRDefault="002A284E" w:rsidP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отдельных компонентов программного продукта и взаимодействия его частей.</w:t>
      </w:r>
    </w:p>
    <w:p w14:paraId="087A57BC" w14:textId="77777777" w:rsidR="002C4D3E" w:rsidRDefault="002A284E">
      <w:pPr>
        <w:pStyle w:val="Standard"/>
        <w:spacing w:after="0"/>
        <w:ind w:firstLine="708"/>
        <w:rPr>
          <w:color w:val="000000"/>
        </w:rPr>
      </w:pPr>
      <w:r>
        <w:rPr>
          <w:color w:val="000000"/>
        </w:rPr>
        <w:t xml:space="preserve">На этапе разработки программной документации должна быть выполнена разработка программных документов в соответствии с </w:t>
      </w:r>
      <w:r>
        <w:rPr>
          <w:color w:val="000000"/>
        </w:rPr>
        <w:t>требованиями ГОСТ 19.101-77.</w:t>
      </w:r>
    </w:p>
    <w:p w14:paraId="58848F60" w14:textId="77777777" w:rsidR="002C4D3E" w:rsidRDefault="002A284E">
      <w:pPr>
        <w:pStyle w:val="Standard"/>
        <w:spacing w:after="0"/>
        <w:ind w:firstLine="708"/>
      </w:pPr>
      <w:r>
        <w:rPr>
          <w:color w:val="000000"/>
        </w:rPr>
        <w:t xml:space="preserve">На завершающей стадии, «Внедрение», веб-приложение устанавливается на аппаратном обеспечении заказчика. Внедрение включает установку и настройку программного обеспечения на серверах заказчика, подготовку базы данных и обучение </w:t>
      </w:r>
      <w:r>
        <w:rPr>
          <w:color w:val="000000"/>
        </w:rPr>
        <w:t xml:space="preserve">сотрудников центра работе с системой. </w:t>
      </w:r>
      <w:r>
        <w:t>Также проводится финальное тестирование с реальными данными и предоставляется поддержка для устранения возможных проблем, которые могут возникнуть в процессе эксплуатации приложения.</w:t>
      </w:r>
    </w:p>
    <w:p w14:paraId="707D4C09" w14:textId="77777777" w:rsidR="002C4D3E" w:rsidRDefault="002C4D3E">
      <w:pPr>
        <w:pStyle w:val="Standard"/>
        <w:spacing w:after="0"/>
        <w:ind w:firstLine="0"/>
        <w:rPr>
          <w:color w:val="000000"/>
        </w:rPr>
      </w:pPr>
    </w:p>
    <w:p w14:paraId="14DA793B" w14:textId="77777777" w:rsidR="002C4D3E" w:rsidRDefault="002A284E">
      <w:pPr>
        <w:pStyle w:val="1"/>
        <w:pageBreakBefore/>
        <w:numPr>
          <w:ilvl w:val="0"/>
          <w:numId w:val="2"/>
        </w:numPr>
        <w:ind w:left="0" w:firstLine="709"/>
      </w:pPr>
      <w:r>
        <w:lastRenderedPageBreak/>
        <w:t>Технико-экономические показатели</w:t>
      </w:r>
    </w:p>
    <w:p w14:paraId="1C698ED3" w14:textId="77777777" w:rsidR="002C4D3E" w:rsidRDefault="002A284E">
      <w:pPr>
        <w:pStyle w:val="Textbody"/>
        <w:spacing w:after="0" w:line="240" w:lineRule="auto"/>
      </w:pPr>
      <w:r>
        <w:t>Ориентировочная экономическая эффективность выражена в следующих показателях:</w:t>
      </w:r>
    </w:p>
    <w:p w14:paraId="1898E595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сокращение времени перевода: среднее время перевода текстов уменьшится на 30%, что позволит пользователям экономить время и ресурсы;</w:t>
      </w:r>
    </w:p>
    <w:p w14:paraId="3CAC500F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снижение затрат на услуги перевода: благодаря</w:t>
      </w:r>
      <w:r>
        <w:t xml:space="preserve"> автоматизации процесса, пользователи смогут сократить расходы на услуги профессиональных переводчиков на 20-40% в зависимости от объёма переводимого контента;</w:t>
      </w:r>
    </w:p>
    <w:p w14:paraId="39881B81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увеличение интереса: растущий интерес к автоматизации процессов перевода обусловлен необходимост</w:t>
      </w:r>
      <w:r>
        <w:t>ью быстрого и точного перевода;</w:t>
      </w:r>
    </w:p>
    <w:p w14:paraId="3593E55A" w14:textId="120B2636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цифровизация: пандемия подтолкнула пользователей к поиску эффективных онлайн-решений, что создает спрос на приложения, такие как «</w:t>
      </w:r>
      <w:proofErr w:type="spellStart"/>
      <w:r>
        <w:t>GPTranslate</w:t>
      </w:r>
      <w:proofErr w:type="spellEnd"/>
      <w:r>
        <w:t>»</w:t>
      </w:r>
      <w:r w:rsidR="00FB4697">
        <w:t>.</w:t>
      </w:r>
    </w:p>
    <w:p w14:paraId="05D27E19" w14:textId="77777777" w:rsidR="002C4D3E" w:rsidRDefault="002A284E">
      <w:pPr>
        <w:pStyle w:val="Textbody"/>
        <w:spacing w:after="0" w:line="240" w:lineRule="auto"/>
      </w:pPr>
      <w:r>
        <w:t>В условиях цифровой трансформации всё больше людей используют интернет как основ</w:t>
      </w:r>
      <w:r>
        <w:t>ной источник информации и взаимодействия с сервисами, включая услуги перевода. Исследования показывают, что более 70% пользователей интернета ищут решения для перевода текстов и контента в сети.</w:t>
      </w:r>
    </w:p>
    <w:p w14:paraId="773C34BC" w14:textId="77777777" w:rsidR="002C4D3E" w:rsidRDefault="002A284E">
      <w:pPr>
        <w:pStyle w:val="Textbody"/>
        <w:spacing w:after="0" w:line="240" w:lineRule="auto"/>
      </w:pPr>
      <w:r>
        <w:t>Основные аспекты востребованности приложения для перевода тек</w:t>
      </w:r>
      <w:r>
        <w:t>стов при помощи искусственного интеллекта:</w:t>
      </w:r>
    </w:p>
    <w:p w14:paraId="5BBFFE37" w14:textId="77777777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широкая аудитория: большое количество пользователей интернет-ресурсов подтверждает потребность в доступных и эффективных решениях для перевода;</w:t>
      </w:r>
    </w:p>
    <w:p w14:paraId="6F886FCD" w14:textId="420E01FC" w:rsidR="002C4D3E" w:rsidRDefault="002A284E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улучшение доступности: «</w:t>
      </w:r>
      <w:proofErr w:type="spellStart"/>
      <w:r>
        <w:t>GPTranslate</w:t>
      </w:r>
      <w:proofErr w:type="spellEnd"/>
      <w:r>
        <w:t xml:space="preserve">» сможет предложить пользователям </w:t>
      </w:r>
      <w:r>
        <w:t>высококачественные инструменты для перевода, что повысит их удовлетворенность</w:t>
      </w:r>
      <w:r w:rsidR="00FC25D0">
        <w:t>;</w:t>
      </w:r>
    </w:p>
    <w:p w14:paraId="091DF34F" w14:textId="00F4E159" w:rsidR="00FC25D0" w:rsidRDefault="00FC25D0" w:rsidP="00FB4697">
      <w:pPr>
        <w:pStyle w:val="a5"/>
        <w:numPr>
          <w:ilvl w:val="0"/>
          <w:numId w:val="12"/>
        </w:numPr>
        <w:spacing w:after="0"/>
        <w:ind w:left="0" w:firstLine="709"/>
      </w:pPr>
      <w:r>
        <w:t>удобство настройки и конфигурации: пользователям будет предложена возможность настройки переводчика под свои потребности. Это включает выбор модели искусственного интеллекта, при помощи которой будет осуществляться перевод, и стиля, в соответствии с которым модель будет переводить статью</w:t>
      </w:r>
    </w:p>
    <w:p w14:paraId="10DB86AB" w14:textId="1525A499" w:rsidR="002C4D3E" w:rsidRDefault="002A284E" w:rsidP="00FC25D0">
      <w:pPr>
        <w:pStyle w:val="Textbody"/>
        <w:spacing w:after="0" w:line="240" w:lineRule="auto"/>
      </w:pPr>
      <w:r>
        <w:t>Ещё одним фактором, повышающим востребованность прил</w:t>
      </w:r>
      <w:r>
        <w:t>ожения «</w:t>
      </w:r>
      <w:proofErr w:type="spellStart"/>
      <w:r>
        <w:rPr>
          <w:lang w:val="en-US"/>
        </w:rPr>
        <w:t>GPTranslate</w:t>
      </w:r>
      <w:proofErr w:type="spellEnd"/>
      <w:r>
        <w:t>» является поддержка множества языков и адаптация перевода</w:t>
      </w:r>
      <w:r w:rsidR="00FC25D0">
        <w:t>. Искусственный интеллект позволяет переводить статьи на разные языки лучше существующих решений за счёт большой обучающей выборки.</w:t>
      </w:r>
    </w:p>
    <w:p w14:paraId="72FF217B" w14:textId="77777777" w:rsidR="002C4D3E" w:rsidRDefault="002C4D3E">
      <w:pPr>
        <w:pStyle w:val="Textbody"/>
        <w:spacing w:after="0" w:line="240" w:lineRule="auto"/>
      </w:pPr>
    </w:p>
    <w:p w14:paraId="40B4625F" w14:textId="77777777" w:rsidR="002C4D3E" w:rsidRDefault="002A284E">
      <w:pPr>
        <w:pStyle w:val="1"/>
        <w:pageBreakBefore/>
        <w:numPr>
          <w:ilvl w:val="0"/>
          <w:numId w:val="2"/>
        </w:numPr>
        <w:ind w:left="0" w:firstLine="709"/>
      </w:pPr>
      <w:r>
        <w:lastRenderedPageBreak/>
        <w:t>Порядок контроля и приёмки</w:t>
      </w:r>
    </w:p>
    <w:p w14:paraId="632EA58F" w14:textId="77777777" w:rsidR="002C4D3E" w:rsidRDefault="002A284E">
      <w:pPr>
        <w:pStyle w:val="Textbody"/>
        <w:spacing w:after="0" w:line="240" w:lineRule="auto"/>
      </w:pPr>
      <w:r>
        <w:t>При приёмке работы должны быть проведены следующие испытания:</w:t>
      </w:r>
    </w:p>
    <w:p w14:paraId="0F9250FE" w14:textId="77777777" w:rsidR="002C4D3E" w:rsidRDefault="002A284E">
      <w:pPr>
        <w:pStyle w:val="a5"/>
        <w:numPr>
          <w:ilvl w:val="0"/>
          <w:numId w:val="19"/>
        </w:numPr>
        <w:spacing w:after="0"/>
        <w:ind w:left="0" w:firstLine="709"/>
      </w:pPr>
      <w:r>
        <w:t xml:space="preserve">функциональные испытания: Проверка основных функций </w:t>
      </w:r>
      <w:r>
        <w:t>приложения, таких как загрузка текстов, выбор языковых пар и настройка стиля перевода, оценка корректности работы механизмов сохранения конфигураций и управления объемами переведенного контента;</w:t>
      </w:r>
    </w:p>
    <w:p w14:paraId="7B39E547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нагрузочные испытания: тестирование приложения на предмет обр</w:t>
      </w:r>
      <w:r>
        <w:t>аботки больших объемов информации, проверка, как приложение справляется с одновременными запросами от нескольких пользователей, измерение времени отклика при загрузке и переводе больших текстов;</w:t>
      </w:r>
    </w:p>
    <w:p w14:paraId="771DE028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испытания на безопасность: проверка системы на уязвимости, св</w:t>
      </w:r>
      <w:r>
        <w:t>язанных с хранением и обработкой пользовательских данных, оценка корректности работы механизмов жалоб и модерации переводов;</w:t>
      </w:r>
    </w:p>
    <w:p w14:paraId="502D590A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пользовательского интерфейса (UI/UX): оценка интуитивности и удобства интерфейса. Тестирование на различных устройства</w:t>
      </w:r>
      <w:r>
        <w:t>х и экранах для обеспечения адаптивности, получение обратной связи от пользователей о навигации и функциональности приложения;</w:t>
      </w:r>
    </w:p>
    <w:p w14:paraId="76BDADDF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корректировки перевода: оценка качества автоматической корректировки переводов в реальном времени.</w:t>
      </w:r>
    </w:p>
    <w:p w14:paraId="65C42AA9" w14:textId="77777777" w:rsidR="002C4D3E" w:rsidRDefault="002A284E">
      <w:pPr>
        <w:pStyle w:val="Textbody"/>
        <w:spacing w:after="0" w:line="240" w:lineRule="auto"/>
      </w:pPr>
      <w:r>
        <w:t xml:space="preserve">Общие требования </w:t>
      </w:r>
      <w:r>
        <w:t>к приёму работы:</w:t>
      </w:r>
    </w:p>
    <w:p w14:paraId="31A58FE7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тестирование корректировки перевода: оценка качества автоматической корректировки переводов в реальном времени.</w:t>
      </w:r>
    </w:p>
    <w:p w14:paraId="378E6A15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 xml:space="preserve">соответствие функциональным требованиям: все заявленные функции приложения должны быть реализованы и </w:t>
      </w:r>
      <w:r>
        <w:t>протестированы на соответствие техническим заданиям;</w:t>
      </w:r>
    </w:p>
    <w:p w14:paraId="6D88874F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обеспечение качества перевода: переводы должны быть проверены на точность и соответствие специфике документа (техническая документация, маркетинговые материалы и т.д.), необходимо провести оценку качеств</w:t>
      </w:r>
      <w:r>
        <w:t>а перевода пользователями и учесть их отзывы;</w:t>
      </w:r>
    </w:p>
    <w:p w14:paraId="29BBE02E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проверка документации: вся разработанная документация должна быть оформлена и предоставлена для оценки. Это включает инструкции по использованию, описание функционала и технические спецификации;</w:t>
      </w:r>
    </w:p>
    <w:p w14:paraId="27940F91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тестовые отчёты</w:t>
      </w:r>
      <w:r>
        <w:t>: все виды испытаний должны быть задокументированы, отчёты должны включать результаты тестирования, выявленные проблемы и рекомендации по их устранению.</w:t>
      </w:r>
    </w:p>
    <w:p w14:paraId="7625F2C2" w14:textId="77777777" w:rsidR="002C4D3E" w:rsidRDefault="002A284E">
      <w:pPr>
        <w:pStyle w:val="a5"/>
        <w:numPr>
          <w:ilvl w:val="0"/>
          <w:numId w:val="12"/>
        </w:numPr>
        <w:spacing w:after="0"/>
        <w:ind w:left="0" w:firstLine="709"/>
      </w:pPr>
      <w:r>
        <w:t>получение обратной связи от пользователей: после завершения испытаний должна быть организована сессия п</w:t>
      </w:r>
      <w:r>
        <w:t>олучения обратной связи от пользователей для выявления возможных улучшений и недостатков в работе приложения.</w:t>
      </w:r>
    </w:p>
    <w:p w14:paraId="28DEE873" w14:textId="77777777" w:rsidR="002C4D3E" w:rsidRDefault="002C4D3E">
      <w:pPr>
        <w:pStyle w:val="Textbody"/>
        <w:spacing w:after="0" w:line="240" w:lineRule="auto"/>
      </w:pPr>
    </w:p>
    <w:p w14:paraId="0A8853E1" w14:textId="77777777" w:rsidR="002C4D3E" w:rsidRDefault="002C4D3E">
      <w:pPr>
        <w:pStyle w:val="Standard"/>
        <w:spacing w:line="256" w:lineRule="auto"/>
        <w:ind w:firstLine="0"/>
        <w:jc w:val="left"/>
      </w:pPr>
    </w:p>
    <w:p w14:paraId="2B0698E2" w14:textId="77777777" w:rsidR="002C4D3E" w:rsidRDefault="002A284E">
      <w:pPr>
        <w:pStyle w:val="Standard"/>
        <w:keepNext/>
        <w:keepLines/>
        <w:pageBreakBefore/>
        <w:spacing w:after="360"/>
        <w:ind w:firstLine="0"/>
        <w:jc w:val="center"/>
        <w:outlineLvl w:val="0"/>
        <w:rPr>
          <w:b/>
          <w:bCs/>
        </w:rPr>
      </w:pPr>
      <w:bookmarkStart w:id="2" w:name="_Toc166448569"/>
      <w:r>
        <w:rPr>
          <w:b/>
          <w:bCs/>
        </w:rPr>
        <w:lastRenderedPageBreak/>
        <w:t>Заключение</w:t>
      </w:r>
      <w:bookmarkEnd w:id="2"/>
    </w:p>
    <w:p w14:paraId="3723EE25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>Приложение «</w:t>
      </w:r>
      <w:proofErr w:type="spellStart"/>
      <w:r>
        <w:rPr>
          <w:rFonts w:cs="Times New Roman"/>
        </w:rPr>
        <w:t>GPTranslate</w:t>
      </w:r>
      <w:proofErr w:type="spellEnd"/>
      <w:r>
        <w:rPr>
          <w:rFonts w:cs="Times New Roman"/>
        </w:rPr>
        <w:t>» представляет собой мощную платформу для перевода статей с использованием искусственного интеллекта. Оно пред</w:t>
      </w:r>
      <w:r>
        <w:rPr>
          <w:rFonts w:cs="Times New Roman"/>
        </w:rPr>
        <w:t>лагает пользователям удобный интерфейс для загрузки текстов, выбора языков перевода и получения качественных переведенных материалов. Пользователи могут легко управлять своими переводами, просматривать результаты и оставлять отзывы, благодаря интуитивно по</w:t>
      </w:r>
      <w:r>
        <w:rPr>
          <w:rFonts w:cs="Times New Roman"/>
        </w:rPr>
        <w:t>нятному дизайну приложения.</w:t>
      </w:r>
    </w:p>
    <w:p w14:paraId="7873C553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 xml:space="preserve">Серверная часть приложения, разработанная с использованием языка программирования Python и фреймворка </w:t>
      </w:r>
      <w:proofErr w:type="spellStart"/>
      <w:r>
        <w:rPr>
          <w:rFonts w:cs="Times New Roman"/>
        </w:rPr>
        <w:t>FastAPI</w:t>
      </w:r>
      <w:proofErr w:type="spellEnd"/>
      <w:r>
        <w:rPr>
          <w:rFonts w:cs="Times New Roman"/>
        </w:rPr>
        <w:t>, обеспечивает высокую производительность и безопасность обработки данных. В ее архитектуре используются маршрутизаторы</w:t>
      </w:r>
      <w:r>
        <w:rPr>
          <w:rFonts w:cs="Times New Roman"/>
        </w:rPr>
        <w:t xml:space="preserve"> и репозитории, что позволяет эффективно управлять запросами пользователей и обеспечивать надежное и эффективное взаимодействие с базой данных, а также обработку ошибок.</w:t>
      </w:r>
    </w:p>
    <w:p w14:paraId="0C65F0B9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 xml:space="preserve">Фреймворк </w:t>
      </w:r>
      <w:proofErr w:type="spellStart"/>
      <w:r>
        <w:rPr>
          <w:rFonts w:cs="Times New Roman"/>
        </w:rPr>
        <w:t>FastAPI</w:t>
      </w:r>
      <w:proofErr w:type="spellEnd"/>
      <w:r>
        <w:rPr>
          <w:rFonts w:cs="Times New Roman"/>
        </w:rPr>
        <w:t xml:space="preserve"> предоставляет возможность работы по протоколу </w:t>
      </w:r>
      <w:proofErr w:type="spellStart"/>
      <w:r>
        <w:rPr>
          <w:rFonts w:cs="Times New Roman"/>
        </w:rPr>
        <w:t>WebSocket</w:t>
      </w:r>
      <w:proofErr w:type="spellEnd"/>
      <w:r>
        <w:rPr>
          <w:rFonts w:cs="Times New Roman"/>
        </w:rPr>
        <w:t xml:space="preserve"> для предоста</w:t>
      </w:r>
      <w:r>
        <w:rPr>
          <w:rFonts w:cs="Times New Roman"/>
        </w:rPr>
        <w:t>вления пользователям мгновенных оповещений о статусе переводов и возможных обновлениях в реальном времени. Это позволяет пользователям оперативно отслеживать прогресс своих запросов и получать актуальные уведомления.</w:t>
      </w:r>
    </w:p>
    <w:p w14:paraId="3DD0AE84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>Использование протокола HTTPS гарантиру</w:t>
      </w:r>
      <w:r>
        <w:rPr>
          <w:rFonts w:cs="Times New Roman"/>
        </w:rPr>
        <w:t>ет безопасность передачи данных между клиентами и сервером, что особенно важно при обработке конфиденциальных текстов и данных пользователей.</w:t>
      </w:r>
    </w:p>
    <w:p w14:paraId="09C3D878" w14:textId="77777777" w:rsidR="002C4D3E" w:rsidRDefault="002A284E">
      <w:pPr>
        <w:pStyle w:val="a6"/>
        <w:rPr>
          <w:rFonts w:cs="Times New Roman"/>
        </w:rPr>
      </w:pPr>
      <w:r>
        <w:rPr>
          <w:rFonts w:cs="Times New Roman"/>
        </w:rPr>
        <w:t>Клиентская часть приложения разработана с использованием Vue.js, что обеспечивает гибкость и удобство взаимодейств</w:t>
      </w:r>
      <w:r>
        <w:rPr>
          <w:rFonts w:cs="Times New Roman"/>
        </w:rPr>
        <w:t xml:space="preserve">ия. Модуль </w:t>
      </w:r>
      <w:proofErr w:type="spellStart"/>
      <w:r>
        <w:rPr>
          <w:rFonts w:cs="Times New Roman"/>
        </w:rPr>
        <w:t>axios</w:t>
      </w:r>
      <w:proofErr w:type="spellEnd"/>
      <w:r>
        <w:rPr>
          <w:rFonts w:cs="Times New Roman"/>
        </w:rPr>
        <w:t xml:space="preserve"> обеспечивает надежную передачу данных между клиентским интерфейсом и сервером, упрощая взаимодействие и повышая эффективность работы с приложением.</w:t>
      </w:r>
    </w:p>
    <w:p w14:paraId="39543741" w14:textId="77777777" w:rsidR="002C4D3E" w:rsidRDefault="002A284E">
      <w:pPr>
        <w:pStyle w:val="a6"/>
      </w:pPr>
      <w:r>
        <w:rPr>
          <w:rFonts w:cs="Times New Roman"/>
        </w:rPr>
        <w:t>Для хранения данных о переводах и истории запросов используется система управления базами д</w:t>
      </w:r>
      <w:r>
        <w:rPr>
          <w:rFonts w:cs="Times New Roman"/>
        </w:rPr>
        <w:t xml:space="preserve">анных </w:t>
      </w:r>
      <w:proofErr w:type="spellStart"/>
      <w:r>
        <w:rPr>
          <w:rFonts w:cs="Times New Roman"/>
        </w:rPr>
        <w:t>PostgreSQL</w:t>
      </w:r>
      <w:proofErr w:type="spellEnd"/>
      <w:r>
        <w:rPr>
          <w:rFonts w:cs="Times New Roman"/>
        </w:rPr>
        <w:t xml:space="preserve">, а взаимодействие с базой данных осуществляется через </w:t>
      </w:r>
      <w:proofErr w:type="spellStart"/>
      <w:r>
        <w:rPr>
          <w:rFonts w:cs="Times New Roman"/>
        </w:rPr>
        <w:t>SQLAlchemy</w:t>
      </w:r>
      <w:proofErr w:type="spellEnd"/>
      <w:r>
        <w:rPr>
          <w:rFonts w:cs="Times New Roman"/>
        </w:rPr>
        <w:t>, что упрощает работу с данными и обеспечивает их безопасность.</w:t>
      </w:r>
    </w:p>
    <w:p w14:paraId="6ED89346" w14:textId="77777777" w:rsidR="002C4D3E" w:rsidRDefault="002A284E">
      <w:pPr>
        <w:pStyle w:val="a6"/>
      </w:pPr>
      <w:r>
        <w:rPr>
          <w:rFonts w:cs="Times New Roman"/>
        </w:rPr>
        <w:t xml:space="preserve">После тщательного тестирования и анализа приложение было признано готовым к эксплуатации в реальных </w:t>
      </w:r>
      <w:r>
        <w:rPr>
          <w:rFonts w:cs="Times New Roman"/>
        </w:rPr>
        <w:t>условиях. Таким образом, все поставленные цели и требования технического задания были успешно выполнены.</w:t>
      </w:r>
    </w:p>
    <w:sectPr w:rsidR="002C4D3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EAA5" w14:textId="77777777" w:rsidR="00000000" w:rsidRDefault="002A284E">
      <w:r>
        <w:separator/>
      </w:r>
    </w:p>
  </w:endnote>
  <w:endnote w:type="continuationSeparator" w:id="0">
    <w:p w14:paraId="053F17E0" w14:textId="77777777" w:rsidR="00000000" w:rsidRDefault="002A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DC65" w14:textId="77777777" w:rsidR="00000000" w:rsidRDefault="002A284E">
      <w:r>
        <w:rPr>
          <w:color w:val="000000"/>
        </w:rPr>
        <w:separator/>
      </w:r>
    </w:p>
  </w:footnote>
  <w:footnote w:type="continuationSeparator" w:id="0">
    <w:p w14:paraId="7CB909F7" w14:textId="77777777" w:rsidR="00000000" w:rsidRDefault="002A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B23"/>
    <w:multiLevelType w:val="multilevel"/>
    <w:tmpl w:val="A2E24772"/>
    <w:styleLink w:val="WWNum3"/>
    <w:lvl w:ilvl="0">
      <w:numFmt w:val="bullet"/>
      <w:lvlText w:val="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" w15:restartNumberingAfterBreak="0">
    <w:nsid w:val="10D325F4"/>
    <w:multiLevelType w:val="multilevel"/>
    <w:tmpl w:val="7118FF36"/>
    <w:styleLink w:val="WWNum8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D632532"/>
    <w:multiLevelType w:val="multilevel"/>
    <w:tmpl w:val="4CD878CC"/>
    <w:styleLink w:val="WWNum1"/>
    <w:lvl w:ilvl="0">
      <w:start w:val="1"/>
      <w:numFmt w:val="decimal"/>
      <w:suff w:val="space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615B31"/>
    <w:multiLevelType w:val="multilevel"/>
    <w:tmpl w:val="414C8C02"/>
    <w:styleLink w:val="WWNum4"/>
    <w:lvl w:ilvl="0">
      <w:start w:val="1"/>
      <w:numFmt w:val="decimal"/>
      <w:suff w:val="space"/>
      <w:lvlText w:val="4.1.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5F48FD"/>
    <w:multiLevelType w:val="multilevel"/>
    <w:tmpl w:val="CE8C6436"/>
    <w:styleLink w:val="WWNum13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400D6F78"/>
    <w:multiLevelType w:val="multilevel"/>
    <w:tmpl w:val="5BD2123A"/>
    <w:styleLink w:val="WWNum9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47153FF0"/>
    <w:multiLevelType w:val="multilevel"/>
    <w:tmpl w:val="05D03FCE"/>
    <w:styleLink w:val="WWNum11"/>
    <w:lvl w:ilvl="0"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 w:hint="default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 w:hint="default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 w:hint="default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DF2169"/>
    <w:multiLevelType w:val="multilevel"/>
    <w:tmpl w:val="C1FA35B8"/>
    <w:styleLink w:val="WWNum1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4EF12C6D"/>
    <w:multiLevelType w:val="multilevel"/>
    <w:tmpl w:val="F70AF4A4"/>
    <w:styleLink w:val="WWNum5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54936590"/>
    <w:multiLevelType w:val="multilevel"/>
    <w:tmpl w:val="0DEA48B0"/>
    <w:styleLink w:val="WWNum2"/>
    <w:lvl w:ilvl="0">
      <w:start w:val="1"/>
      <w:numFmt w:val="decimal"/>
      <w:lvlText w:val="%1.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E52F4E"/>
    <w:multiLevelType w:val="multilevel"/>
    <w:tmpl w:val="E9FADB14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8A576B2"/>
    <w:multiLevelType w:val="multilevel"/>
    <w:tmpl w:val="C78CE31E"/>
    <w:styleLink w:val="WWNum10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 w15:restartNumberingAfterBreak="0">
    <w:nsid w:val="63254A3B"/>
    <w:multiLevelType w:val="multilevel"/>
    <w:tmpl w:val="13342CEE"/>
    <w:lvl w:ilvl="0">
      <w:start w:val="3"/>
      <w:numFmt w:val="decimal"/>
      <w:lvlText w:val="%1.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31200A"/>
    <w:multiLevelType w:val="multilevel"/>
    <w:tmpl w:val="D34A4028"/>
    <w:styleLink w:val="WWNum6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64D63A27"/>
    <w:multiLevelType w:val="multilevel"/>
    <w:tmpl w:val="7988BA6A"/>
    <w:styleLink w:val="WWNum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706B1B38"/>
    <w:multiLevelType w:val="multilevel"/>
    <w:tmpl w:val="C1B49C62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954" w:hanging="60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6" w15:restartNumberingAfterBreak="0">
    <w:nsid w:val="71BB5F09"/>
    <w:multiLevelType w:val="multilevel"/>
    <w:tmpl w:val="34180762"/>
    <w:styleLink w:val="WWNum14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3"/>
  </w:num>
  <w:num w:numId="8">
    <w:abstractNumId w:val="14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0"/>
    <w:lvlOverride w:ilvl="0"/>
  </w:num>
  <w:num w:numId="18">
    <w:abstractNumId w:val="15"/>
  </w:num>
  <w:num w:numId="19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C4D3E"/>
    <w:rsid w:val="002A284E"/>
    <w:rsid w:val="002C06EE"/>
    <w:rsid w:val="002C4D3E"/>
    <w:rsid w:val="006F1F40"/>
    <w:rsid w:val="00DB24E5"/>
    <w:rsid w:val="00FB4697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253D"/>
  <w15:docId w15:val="{55EBEF00-FD43-432B-A9B7-BD872350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360" w:after="240"/>
      <w:ind w:left="709" w:firstLine="0"/>
      <w:outlineLvl w:val="0"/>
    </w:pPr>
    <w:rPr>
      <w:rFonts w:eastAsia="Calibri" w:cs="Noto Sans Arabic U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a6">
    <w:name w:val="Для текста"/>
    <w:basedOn w:val="Standard"/>
    <w:pPr>
      <w:spacing w:after="0"/>
    </w:pPr>
    <w:rPr>
      <w:rFonts w:cs="Noto Sans Arabic UI"/>
      <w:szCs w:val="22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Noto Sans Arabic UI"/>
      <w:b/>
      <w:sz w:val="28"/>
      <w:szCs w:val="32"/>
    </w:rPr>
  </w:style>
  <w:style w:type="character" w:customStyle="1" w:styleId="a7">
    <w:name w:val="Для текста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StrongEmphasis">
    <w:name w:val="Strong Emphasis"/>
    <w:rPr>
      <w:b/>
      <w:bCs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rsid w:val="00FB4697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karebo</dc:creator>
  <cp:lastModifiedBy>Docker</cp:lastModifiedBy>
  <cp:revision>6</cp:revision>
  <dcterms:created xsi:type="dcterms:W3CDTF">2024-09-29T12:40:00Z</dcterms:created>
  <dcterms:modified xsi:type="dcterms:W3CDTF">2024-09-29T12:43:00Z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