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AC9D" w14:textId="77777777" w:rsidR="00817C46" w:rsidRDefault="0098118D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BBADE99" w14:textId="77777777" w:rsidR="00817C46" w:rsidRDefault="0098118D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AFA6C13" w14:textId="77777777" w:rsidR="00817C46" w:rsidRDefault="0098118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>
        <w:rPr>
          <w:rFonts w:eastAsia="Times New Roman"/>
          <w:sz w:val="48"/>
          <w:szCs w:val="48"/>
          <w:lang w:val="ru-RU" w:eastAsia="ru-RU"/>
        </w:rPr>
        <w:t>Лабораторная работа №</w:t>
      </w:r>
      <w:bookmarkEnd w:id="0"/>
      <w:r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>
        <w:rPr>
          <w:rFonts w:eastAsia="Times New Roman"/>
          <w:sz w:val="48"/>
          <w:szCs w:val="48"/>
          <w:lang w:val="ru-RU" w:eastAsia="ru-RU"/>
        </w:rPr>
        <w:t xml:space="preserve">3. Моделирование процессов с использованием методологии </w:t>
      </w:r>
      <w:r>
        <w:rPr>
          <w:rFonts w:eastAsia="Times New Roman"/>
          <w:sz w:val="48"/>
          <w:szCs w:val="48"/>
          <w:lang w:eastAsia="ru-RU"/>
        </w:rPr>
        <w:t>IDEF</w:t>
      </w:r>
      <w:r>
        <w:rPr>
          <w:rFonts w:eastAsia="Times New Roman"/>
          <w:sz w:val="48"/>
          <w:szCs w:val="48"/>
          <w:lang w:val="ru-RU" w:eastAsia="ru-RU"/>
        </w:rPr>
        <w:t>3</w:t>
      </w:r>
    </w:p>
    <w:p w14:paraId="3410DC3C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05DDC0A5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4 группа</w:t>
      </w:r>
    </w:p>
    <w:p w14:paraId="27341B10" w14:textId="77777777" w:rsidR="00817C46" w:rsidRDefault="0098118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 w14:paraId="14FEF33B" w14:textId="77777777" w:rsidR="00817C46" w:rsidRDefault="0098118D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13C5DDA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28D5F504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Темой данной лабораторной работы является построение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>3, необходимое для графического представления работ, объектов и функциональных требований системы, представленной в первой лабораторной работе – сервисе перевода статей «</w:t>
      </w:r>
      <w:proofErr w:type="spellStart"/>
      <w:r>
        <w:rPr>
          <w:lang w:eastAsia="ru-RU"/>
        </w:rPr>
        <w:t>GPTransate</w:t>
      </w:r>
      <w:proofErr w:type="spellEnd"/>
      <w:r>
        <w:rPr>
          <w:lang w:val="ru-RU" w:eastAsia="ru-RU"/>
        </w:rPr>
        <w:t>».</w:t>
      </w:r>
    </w:p>
    <w:p w14:paraId="332552A7" w14:textId="77777777" w:rsidR="00817C46" w:rsidRDefault="0098118D">
      <w:pPr>
        <w:spacing w:after="0"/>
        <w:rPr>
          <w:lang w:val="ru-RU" w:eastAsia="ru-RU"/>
        </w:rPr>
      </w:pPr>
      <w:r>
        <w:rPr>
          <w:lang w:eastAsia="ru-RU"/>
        </w:rPr>
        <w:t>IDEF</w:t>
      </w:r>
      <w:r>
        <w:rPr>
          <w:lang w:val="ru-RU" w:eastAsia="ru-RU"/>
        </w:rPr>
        <w:t>3 – это методологическая система для моделирования бизнес-процессов и описания функциональных требований систем, предназначенная для качественного описания последовательностей действий и событий в системе, включающая процессно-ориентированное и объектно-ориентированное моделирование.</w:t>
      </w:r>
    </w:p>
    <w:p w14:paraId="39E08CFC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Целью лабораторной работы является изучение основ методологии структурного моделирования IDEF, ознакомление с моделированием процессов на основе методологии IDEF3 и получение навыков по применению IDEF3 для описания бизнес-процессов на основании требований к информационной системе.</w:t>
      </w:r>
    </w:p>
    <w:p w14:paraId="768D81DA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Ключевые аспекты работы с </w:t>
      </w:r>
      <w:r>
        <w:rPr>
          <w:lang w:eastAsia="ru-RU"/>
        </w:rPr>
        <w:t>IDEF</w:t>
      </w:r>
      <w:r>
        <w:rPr>
          <w:lang w:val="ru-RU" w:eastAsia="ru-RU"/>
        </w:rPr>
        <w:t>3, которые должны быть изучены в ходе лабораторной работы:</w:t>
      </w:r>
    </w:p>
    <w:p w14:paraId="2DBB6E06" w14:textId="1DAB22DD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</w:t>
      </w:r>
      <w:r w:rsidR="0098118D">
        <w:rPr>
          <w:lang w:val="ru-RU"/>
        </w:rPr>
        <w:t xml:space="preserve">сновные принципы и компоненты </w:t>
      </w:r>
      <w:r w:rsidR="0098118D">
        <w:t>IDEF</w:t>
      </w:r>
      <w:r w:rsidR="0098118D">
        <w:rPr>
          <w:lang w:val="ru-RU"/>
        </w:rPr>
        <w:t xml:space="preserve">3, такие как </w:t>
      </w:r>
      <w:r w:rsidR="0098118D">
        <w:t>Unit</w:t>
      </w:r>
      <w:r w:rsidR="0098118D">
        <w:rPr>
          <w:lang w:val="ru-RU"/>
        </w:rPr>
        <w:t xml:space="preserve"> </w:t>
      </w:r>
      <w:r w:rsidR="0098118D">
        <w:t>of</w:t>
      </w:r>
      <w:r w:rsidR="0098118D">
        <w:rPr>
          <w:lang w:val="ru-RU"/>
        </w:rPr>
        <w:t xml:space="preserve"> </w:t>
      </w:r>
      <w:r w:rsidR="0098118D">
        <w:t>Behavior</w:t>
      </w:r>
      <w:r w:rsidR="0098118D">
        <w:rPr>
          <w:lang w:val="ru-RU"/>
        </w:rPr>
        <w:t xml:space="preserve"> (</w:t>
      </w:r>
      <w:r w:rsidR="0098118D">
        <w:t>UOB</w:t>
      </w:r>
      <w:r w:rsidR="0098118D">
        <w:rPr>
          <w:lang w:val="ru-RU"/>
        </w:rPr>
        <w:t>), связи, узлы и примечания;</w:t>
      </w:r>
    </w:p>
    <w:p w14:paraId="0A78B054" w14:textId="618FCD02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="0098118D">
        <w:rPr>
          <w:lang w:val="ru-RU"/>
        </w:rPr>
        <w:t xml:space="preserve">пецифика построения диаграмм процессов и состояний объектов в рамках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3;</w:t>
      </w:r>
    </w:p>
    <w:p w14:paraId="53113951" w14:textId="2621658A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="0098118D">
        <w:rPr>
          <w:lang w:val="ru-RU"/>
        </w:rPr>
        <w:t>спользование перекрёстков разных типов и классов: разветвляющих, соединяющих, синхронных, асинхронных и так далее.</w:t>
      </w:r>
    </w:p>
    <w:p w14:paraId="56D0B81C" w14:textId="366F8C0C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="0098118D">
        <w:rPr>
          <w:lang w:val="ru-RU"/>
        </w:rPr>
        <w:t>рименение IDEF3 в проекте «GPTranslate»:</w:t>
      </w:r>
    </w:p>
    <w:p w14:paraId="2033E24A" w14:textId="70BFC34F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 xml:space="preserve">акие конкретные бизнес-процессы можно описать с помощью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 в контексте работы сервиса;</w:t>
      </w:r>
    </w:p>
    <w:p w14:paraId="017CFBBE" w14:textId="68D8C66F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>акие данные и информацию необходимо включить в модель для полного описания системы;</w:t>
      </w:r>
    </w:p>
    <w:p w14:paraId="32D246BF" w14:textId="6FF77C29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к</w:t>
      </w:r>
      <w:r w:rsidR="0098118D">
        <w:rPr>
          <w:lang w:val="ru-RU"/>
        </w:rPr>
        <w:t xml:space="preserve">акие преимущества может дать использование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 при разработке и оптимизации сервиса «</w:t>
      </w:r>
      <w:r w:rsidR="0098118D" w:rsidRPr="008F4035">
        <w:rPr>
          <w:lang w:val="ru-RU"/>
        </w:rPr>
        <w:t>GPTranslate</w:t>
      </w:r>
      <w:r w:rsidR="0098118D">
        <w:rPr>
          <w:lang w:val="ru-RU"/>
        </w:rPr>
        <w:t>».</w:t>
      </w:r>
    </w:p>
    <w:p w14:paraId="47F0D2FF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Дополнительные аспекты изучения модели </w:t>
      </w:r>
      <w:r>
        <w:t>IDEF</w:t>
      </w:r>
      <w:r>
        <w:rPr>
          <w:lang w:val="ru-RU"/>
        </w:rPr>
        <w:t>3</w:t>
      </w:r>
      <w:r>
        <w:rPr>
          <w:lang w:val="ru-RU" w:eastAsia="ru-RU"/>
        </w:rPr>
        <w:t>:</w:t>
      </w:r>
    </w:p>
    <w:p w14:paraId="7CDB5C29" w14:textId="36580A06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="0098118D">
        <w:rPr>
          <w:lang w:val="ru-RU"/>
        </w:rPr>
        <w:t xml:space="preserve">равнение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 xml:space="preserve">3 с другими методологиями структурного моделирования, такими как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0;</w:t>
      </w:r>
    </w:p>
    <w:p w14:paraId="066B790C" w14:textId="18703E1D" w:rsidR="00817C46" w:rsidRDefault="008F4035" w:rsidP="008F4035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="0098118D">
        <w:rPr>
          <w:lang w:val="ru-RU"/>
        </w:rPr>
        <w:t xml:space="preserve">отенциальные ограничения и недостатки использования </w:t>
      </w:r>
      <w:r w:rsidR="0098118D" w:rsidRPr="008F4035">
        <w:rPr>
          <w:lang w:val="ru-RU"/>
        </w:rPr>
        <w:t>IDEF</w:t>
      </w:r>
      <w:r w:rsidR="0098118D">
        <w:rPr>
          <w:lang w:val="ru-RU"/>
        </w:rPr>
        <w:t>3 в практических проектах.</w:t>
      </w:r>
    </w:p>
    <w:p w14:paraId="640F876A" w14:textId="77777777" w:rsidR="00817C46" w:rsidRDefault="00817C46">
      <w:pPr>
        <w:spacing w:after="0"/>
        <w:rPr>
          <w:lang w:val="ru-RU" w:eastAsia="ru-RU"/>
        </w:rPr>
      </w:pPr>
    </w:p>
    <w:p w14:paraId="42CAE757" w14:textId="77777777" w:rsidR="00817C46" w:rsidRDefault="0098118D">
      <w:pPr>
        <w:rPr>
          <w:lang w:val="ru-RU" w:eastAsia="ru-RU"/>
        </w:rPr>
      </w:pPr>
      <w:r w:rsidRPr="008F4035">
        <w:rPr>
          <w:lang w:val="ru-RU"/>
        </w:rPr>
        <w:br w:type="page"/>
      </w:r>
    </w:p>
    <w:p w14:paraId="7D19DBC7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функциональных требований</w:t>
      </w:r>
    </w:p>
    <w:p w14:paraId="64116610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0A856EE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пользователя:</w:t>
      </w:r>
    </w:p>
    <w:p w14:paraId="3BFD17EB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778B777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3C7251E4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оценка перевода статьи: шкала оценки с возможностью оставлять комментарии;</w:t>
      </w:r>
    </w:p>
    <w:p w14:paraId="08BC6CE0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3FA9871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редактирование личной информации: поле для ввода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адреса, кнопка для смены пароля, возможность изменения отображаемого имени.</w:t>
      </w:r>
    </w:p>
    <w:p w14:paraId="65AF9222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модератора:</w:t>
      </w:r>
    </w:p>
    <w:p w14:paraId="1B85FEF7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открытых жалоб: список актуальных проблем с переводами, отсортированный по времени поступления;</w:t>
      </w:r>
    </w:p>
    <w:p w14:paraId="7E9310AF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6AF40A4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администратора:</w:t>
      </w:r>
    </w:p>
    <w:p w14:paraId="2F3C0836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2D13CA2C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6B3FC98E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0924490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гостя:</w:t>
      </w:r>
    </w:p>
    <w:p w14:paraId="5012F998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регистрация: простая форма регистрации с обязательным указанием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 и пароля;</w:t>
      </w:r>
    </w:p>
    <w:p w14:paraId="02FE2AD1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rPr>
          <w:lang w:val="ru-RU"/>
        </w:rPr>
        <w:t>email</w:t>
      </w:r>
      <w:r>
        <w:rPr>
          <w:lang w:val="ru-RU"/>
        </w:rPr>
        <w:t xml:space="preserve"> и паролю.</w:t>
      </w:r>
    </w:p>
    <w:p w14:paraId="6BBD4B4C" w14:textId="77777777" w:rsidR="00817C46" w:rsidRDefault="0098118D">
      <w:pPr>
        <w:spacing w:line="259" w:lineRule="auto"/>
        <w:rPr>
          <w:lang w:val="ru-RU"/>
        </w:rPr>
      </w:pPr>
      <w:r w:rsidRPr="008F4035">
        <w:rPr>
          <w:lang w:val="ru-RU"/>
        </w:rPr>
        <w:br w:type="page"/>
      </w:r>
    </w:p>
    <w:p w14:paraId="57FE855E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5A4F412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2D82BB5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Основные характеристики и возможности Draw.io:</w:t>
      </w:r>
    </w:p>
    <w:p w14:paraId="0B59304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гибкость и универсальность: </w:t>
      </w:r>
      <w:r w:rsidRPr="00881E76">
        <w:rPr>
          <w:lang w:val="ru-RU"/>
        </w:rPr>
        <w:t>Draw</w:t>
      </w:r>
      <w:r>
        <w:rPr>
          <w:lang w:val="ru-RU"/>
        </w:rPr>
        <w:t>.</w:t>
      </w:r>
      <w:r w:rsidRPr="00881E76">
        <w:rPr>
          <w:lang w:val="ru-RU"/>
        </w:rPr>
        <w:t>io</w:t>
      </w:r>
      <w:r>
        <w:rPr>
          <w:lang w:val="ru-RU"/>
        </w:rP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779EC8F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218FD6FD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совместимость и интеграция: поддержка импорта и экспорта различных форматов файлов (.</w:t>
      </w:r>
      <w:r w:rsidRPr="00881E76">
        <w:rPr>
          <w:lang w:val="ru-RU"/>
        </w:rPr>
        <w:t>vsdx</w:t>
      </w:r>
      <w:r>
        <w:rPr>
          <w:lang w:val="ru-RU"/>
        </w:rPr>
        <w:t>, .</w:t>
      </w:r>
      <w:r w:rsidRPr="00881E76">
        <w:rPr>
          <w:lang w:val="ru-RU"/>
        </w:rPr>
        <w:t>gliffy</w:t>
      </w:r>
      <w:r>
        <w:rPr>
          <w:lang w:val="ru-RU"/>
        </w:rPr>
        <w:t>, .</w:t>
      </w:r>
      <w:r w:rsidRPr="00881E76">
        <w:rPr>
          <w:lang w:val="ru-RU"/>
        </w:rPr>
        <w:t>lucidchart</w:t>
      </w:r>
      <w:r>
        <w:rPr>
          <w:lang w:val="ru-RU"/>
        </w:rPr>
        <w:t>), возможность интеграции с популярными инструментами для совместной работы (</w:t>
      </w:r>
      <w:r w:rsidRPr="00881E76">
        <w:rPr>
          <w:lang w:val="ru-RU"/>
        </w:rPr>
        <w:t>Google</w:t>
      </w:r>
      <w:r>
        <w:rPr>
          <w:lang w:val="ru-RU"/>
        </w:rPr>
        <w:t xml:space="preserve"> </w:t>
      </w:r>
      <w:r w:rsidRPr="00881E76">
        <w:rPr>
          <w:lang w:val="ru-RU"/>
        </w:rPr>
        <w:t>Drive</w:t>
      </w:r>
      <w:r>
        <w:rPr>
          <w:lang w:val="ru-RU"/>
        </w:rPr>
        <w:t xml:space="preserve">, </w:t>
      </w:r>
      <w:r w:rsidRPr="00881E76">
        <w:rPr>
          <w:lang w:val="ru-RU"/>
        </w:rPr>
        <w:t>Dropbox</w:t>
      </w:r>
      <w:r>
        <w:rPr>
          <w:lang w:val="ru-RU"/>
        </w:rPr>
        <w:t xml:space="preserve">, </w:t>
      </w:r>
      <w:r w:rsidRPr="00881E76">
        <w:rPr>
          <w:lang w:val="ru-RU"/>
        </w:rPr>
        <w:t>OneDrive</w:t>
      </w:r>
      <w:r>
        <w:rPr>
          <w:lang w:val="ru-RU"/>
        </w:rPr>
        <w:t>);</w:t>
      </w:r>
    </w:p>
    <w:p w14:paraId="2637711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37FB512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3F6458E6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обучение и ресурсы: встроенная справка и учебные материалы, база знаний с примерами и инструкциями;</w:t>
      </w:r>
    </w:p>
    <w:p w14:paraId="07B3375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015EB889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Применение </w:t>
      </w:r>
      <w:r>
        <w:rPr>
          <w:lang w:eastAsia="ru-RU"/>
        </w:rPr>
        <w:t>Draw</w:t>
      </w:r>
      <w:r>
        <w:rPr>
          <w:lang w:val="ru-RU" w:eastAsia="ru-RU"/>
        </w:rPr>
        <w:t>.</w:t>
      </w:r>
      <w:r>
        <w:rPr>
          <w:lang w:eastAsia="ru-RU"/>
        </w:rPr>
        <w:t>io</w:t>
      </w:r>
      <w:r>
        <w:rPr>
          <w:lang w:val="ru-RU" w:eastAsia="ru-RU"/>
        </w:rPr>
        <w:t xml:space="preserve"> в проекте </w:t>
      </w:r>
      <w:proofErr w:type="spellStart"/>
      <w:r>
        <w:rPr>
          <w:lang w:eastAsia="ru-RU"/>
        </w:rPr>
        <w:t>GPTranslate</w:t>
      </w:r>
      <w:proofErr w:type="spellEnd"/>
      <w:r>
        <w:rPr>
          <w:lang w:val="ru-RU" w:eastAsia="ru-RU"/>
        </w:rPr>
        <w:t>:</w:t>
      </w:r>
    </w:p>
    <w:p w14:paraId="29DA0E8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подробных функциональных диаграмм для каждого модуля системы;</w:t>
      </w:r>
    </w:p>
    <w:p w14:paraId="2D6C11B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архитектуры системы, показывающей взаимосвязь между различными компонентами;</w:t>
      </w:r>
    </w:p>
    <w:p w14:paraId="25F028BB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схемы потока данных, демонстрирующей, как информация передается через систему;</w:t>
      </w:r>
    </w:p>
    <w:p w14:paraId="0957533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диаграммы пользовательского интерфейса, показывающей все доступные функции и их взаимодействие</w:t>
      </w:r>
    </w:p>
    <w:p w14:paraId="761FDC19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диаграммы безопасности, отображающей меры защиты данных и пользователей.</w:t>
      </w:r>
    </w:p>
    <w:p w14:paraId="3F4BAA59" w14:textId="77777777" w:rsidR="00817C46" w:rsidRDefault="00817C46">
      <w:pPr>
        <w:spacing w:after="0"/>
        <w:rPr>
          <w:lang w:val="ru-RU" w:eastAsia="ru-RU"/>
        </w:rPr>
      </w:pPr>
    </w:p>
    <w:p w14:paraId="54D2F2EB" w14:textId="77777777" w:rsidR="00817C46" w:rsidRDefault="0098118D">
      <w:pPr>
        <w:spacing w:line="259" w:lineRule="auto"/>
        <w:rPr>
          <w:lang w:val="ru-RU" w:eastAsia="ru-RU"/>
        </w:rPr>
      </w:pPr>
      <w:r w:rsidRPr="008F4035">
        <w:rPr>
          <w:lang w:val="ru-RU"/>
        </w:rPr>
        <w:br w:type="page"/>
      </w:r>
    </w:p>
    <w:p w14:paraId="3BBE125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практического задания</w:t>
      </w:r>
    </w:p>
    <w:p w14:paraId="05D35055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структурную модель </w:t>
      </w:r>
      <w:r>
        <w:rPr>
          <w:lang w:eastAsia="ru-RU"/>
        </w:rPr>
        <w:t>IDEF</w:t>
      </w:r>
      <w:r>
        <w:rPr>
          <w:lang w:val="ru-RU" w:eastAsia="ru-RU"/>
        </w:rPr>
        <w:t xml:space="preserve">3 по вышеописанным функциональным требованиям. Для построения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 xml:space="preserve">3 необходимо использовать функциональную модель </w:t>
      </w:r>
      <w:r>
        <w:rPr>
          <w:lang w:eastAsia="ru-RU"/>
        </w:rPr>
        <w:t>IDEF</w:t>
      </w:r>
      <w:r>
        <w:rPr>
          <w:lang w:val="ru-RU" w:eastAsia="ru-RU"/>
        </w:rPr>
        <w:t>0.</w:t>
      </w:r>
    </w:p>
    <w:p w14:paraId="16BD787D" w14:textId="53C42D30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0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.1.</w:t>
      </w:r>
    </w:p>
    <w:p w14:paraId="7DC4224E" w14:textId="77777777" w:rsidR="00817C46" w:rsidRDefault="0098118D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35AA726" wp14:editId="6A0F5993">
            <wp:extent cx="3387583" cy="2417270"/>
            <wp:effectExtent l="0" t="0" r="3810" b="254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583" cy="24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14CD" w14:textId="7F325AC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.1 – 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08DBF017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Каждая схема в </w:t>
      </w:r>
      <w:r>
        <w:rPr>
          <w:lang w:eastAsia="ru-RU"/>
        </w:rPr>
        <w:t>IDEF</w:t>
      </w:r>
      <w:r>
        <w:rPr>
          <w:lang w:val="ru-RU" w:eastAsia="ru-RU"/>
        </w:rPr>
        <w:t xml:space="preserve">3 является подробной декомпозицией бизнес-процесса из диаграммы первого уровня декомпозиции функциональной модели </w:t>
      </w:r>
      <w:r>
        <w:rPr>
          <w:lang w:eastAsia="ru-RU"/>
        </w:rPr>
        <w:t>IDEF</w:t>
      </w:r>
      <w:r>
        <w:rPr>
          <w:lang w:val="ru-RU" w:eastAsia="ru-RU"/>
        </w:rPr>
        <w:t>0.</w:t>
      </w:r>
    </w:p>
    <w:p w14:paraId="7896603E" w14:textId="113A9972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Диаграмму первого уровня декомпозиции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.2.</w:t>
      </w:r>
    </w:p>
    <w:p w14:paraId="3BF72C13" w14:textId="77777777" w:rsidR="00817C46" w:rsidRDefault="0098118D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8753B34" wp14:editId="6E5A2228">
            <wp:extent cx="6217410" cy="2395699"/>
            <wp:effectExtent l="0" t="0" r="0" b="508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410" cy="239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2060" w14:textId="0EA7B17C" w:rsidR="00283D1F" w:rsidRDefault="0098118D" w:rsidP="00283D1F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.2 – Диаграмма первого уровня декомпозиции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292CBCD1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Далее, для бизнес-процессов диаграммы первого уровня декомпозиции </w:t>
      </w:r>
      <w:r>
        <w:rPr>
          <w:lang w:eastAsia="ru-RU"/>
        </w:rPr>
        <w:t>IDEF</w:t>
      </w:r>
      <w:r>
        <w:rPr>
          <w:lang w:val="ru-RU" w:eastAsia="ru-RU"/>
        </w:rPr>
        <w:t xml:space="preserve">0 строятся модели </w:t>
      </w:r>
      <w:r>
        <w:rPr>
          <w:lang w:eastAsia="ru-RU"/>
        </w:rPr>
        <w:t>IDEF</w:t>
      </w:r>
      <w:r>
        <w:rPr>
          <w:lang w:val="ru-RU" w:eastAsia="ru-RU"/>
        </w:rPr>
        <w:t>3, описывающие конкретные подробные шаги для достижения реализации данной бизнес-функции.</w:t>
      </w:r>
    </w:p>
    <w:p w14:paraId="634F1360" w14:textId="3DB8F968" w:rsidR="002205CB" w:rsidRDefault="0098118D" w:rsidP="002205CB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 xml:space="preserve">Диаграмма </w:t>
      </w:r>
      <w:r>
        <w:rPr>
          <w:lang w:eastAsia="ru-RU"/>
        </w:rPr>
        <w:t>IDEF</w:t>
      </w:r>
      <w:r>
        <w:rPr>
          <w:lang w:val="ru-RU" w:eastAsia="ru-RU"/>
        </w:rPr>
        <w:t>3, соответствующая бизнес-функции А1 «</w:t>
      </w:r>
      <w:r w:rsidR="00867F9F">
        <w:rPr>
          <w:lang w:val="ru-RU" w:eastAsia="ru-RU"/>
        </w:rPr>
        <w:t>Аутентификация</w:t>
      </w:r>
      <w:r>
        <w:rPr>
          <w:lang w:val="ru-RU" w:eastAsia="ru-RU"/>
        </w:rPr>
        <w:t xml:space="preserve">»,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.3.</w:t>
      </w:r>
    </w:p>
    <w:p w14:paraId="262A7B65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54A993F" wp14:editId="754FC9B9">
            <wp:extent cx="5810211" cy="1669774"/>
            <wp:effectExtent l="0" t="0" r="635" b="698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09" cy="16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A6E3" w14:textId="0965D6E4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.3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</w:t>
      </w:r>
      <w:r w:rsidR="00867F9F">
        <w:rPr>
          <w:lang w:val="ru-RU" w:eastAsia="ru-RU"/>
        </w:rPr>
        <w:t>Аутентификация</w:t>
      </w:r>
      <w:r>
        <w:rPr>
          <w:lang w:val="ru-RU" w:eastAsia="ru-RU"/>
        </w:rPr>
        <w:t>»</w:t>
      </w:r>
    </w:p>
    <w:p w14:paraId="59C232A2" w14:textId="7504579F" w:rsidR="00867F9F" w:rsidRDefault="00867F9F" w:rsidP="001470D4">
      <w:pPr>
        <w:spacing w:after="0"/>
        <w:rPr>
          <w:lang w:val="ru-RU" w:eastAsia="ru-RU"/>
        </w:rPr>
      </w:pPr>
      <w:r>
        <w:rPr>
          <w:lang w:val="ru-RU" w:eastAsia="ru-RU"/>
        </w:rPr>
        <w:t>На данной диаграмме пользователь должен ввести адрес электронной почты и пароль, чтобы получить токен аутентификации, который будет использован в дальнейшем для авторизации запроса на загрузку статьи.</w:t>
      </w:r>
    </w:p>
    <w:p w14:paraId="4C802D74" w14:textId="01529F9E" w:rsidR="00817C46" w:rsidRDefault="0098118D" w:rsidP="001470D4">
      <w:pPr>
        <w:spacing w:after="0"/>
        <w:rPr>
          <w:lang w:val="ru-RU" w:eastAsia="ru-RU"/>
        </w:rPr>
      </w:pPr>
      <w:r>
        <w:rPr>
          <w:lang w:val="ru-RU" w:eastAsia="ru-RU"/>
        </w:rPr>
        <w:t>После ввода настроек переводчика пользователь запускает перевод статьи, в результате которого получается объект переведённой статьи, который впоследствии может быть экспортирован в нужном формате.</w:t>
      </w:r>
    </w:p>
    <w:p w14:paraId="274AF3F8" w14:textId="15D005AE" w:rsidR="00FC51BF" w:rsidRDefault="00FC51BF" w:rsidP="001470D4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</w:t>
      </w:r>
      <w:r w:rsidR="00867F9F">
        <w:rPr>
          <w:lang w:val="ru-RU" w:eastAsia="ru-RU"/>
        </w:rPr>
        <w:t xml:space="preserve">загрузки статьи </w:t>
      </w:r>
      <w:r>
        <w:rPr>
          <w:lang w:val="ru-RU" w:eastAsia="ru-RU"/>
        </w:rPr>
        <w:t>также существует диаграмма, представленная на рисунке 4.4.</w:t>
      </w:r>
    </w:p>
    <w:p w14:paraId="5D1DF4FE" w14:textId="77777777" w:rsidR="00FC51BF" w:rsidRDefault="00FC51BF" w:rsidP="00FC51BF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534205B2" wp14:editId="3317F027">
            <wp:extent cx="5170798" cy="2202511"/>
            <wp:effectExtent l="0" t="0" r="0" b="7620"/>
            <wp:docPr id="61849633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96336" name="Image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870" cy="222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2C73" w14:textId="2E744B5B" w:rsidR="00FC51BF" w:rsidRDefault="00FC51BF" w:rsidP="00FC51BF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4.4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</w:t>
      </w:r>
      <w:r w:rsidR="00867F9F">
        <w:rPr>
          <w:lang w:val="ru-RU" w:eastAsia="ru-RU"/>
        </w:rPr>
        <w:t>Загрузка исходной статьи</w:t>
      </w:r>
      <w:r>
        <w:rPr>
          <w:lang w:val="ru-RU" w:eastAsia="ru-RU"/>
        </w:rPr>
        <w:t>»</w:t>
      </w:r>
    </w:p>
    <w:p w14:paraId="7E78BA29" w14:textId="2B38718B" w:rsidR="00FC51BF" w:rsidRDefault="00867F9F" w:rsidP="001A4022">
      <w:pPr>
        <w:spacing w:after="0"/>
        <w:rPr>
          <w:lang w:val="ru-RU" w:eastAsia="ru-RU"/>
        </w:rPr>
      </w:pPr>
      <w:r>
        <w:rPr>
          <w:lang w:val="ru-RU" w:eastAsia="ru-RU"/>
        </w:rPr>
        <w:t>На данной диаграмме пользователь может как ввести текст статьи вручную, так и загрузить её из документа. На получение списка статей влияет пользователь. Связь между объектом и единицей работы называется отношением и обозначается пунктирной линией.</w:t>
      </w:r>
      <w:r w:rsidR="00FC51BF">
        <w:rPr>
          <w:lang w:val="ru-RU" w:eastAsia="ru-RU"/>
        </w:rPr>
        <w:t xml:space="preserve"> </w:t>
      </w:r>
    </w:p>
    <w:p w14:paraId="5FA866C2" w14:textId="5A7B07CD" w:rsidR="001A4022" w:rsidRDefault="0098118D" w:rsidP="001A4022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выполнения перевода статьи также существует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3, представленная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</w:t>
      </w:r>
      <w:r w:rsidR="00626420">
        <w:rPr>
          <w:lang w:val="ru-RU" w:eastAsia="ru-RU"/>
        </w:rPr>
        <w:t>5</w:t>
      </w:r>
      <w:r>
        <w:rPr>
          <w:lang w:val="ru-RU" w:eastAsia="ru-RU"/>
        </w:rPr>
        <w:t>.</w:t>
      </w:r>
    </w:p>
    <w:p w14:paraId="744FD66B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lastRenderedPageBreak/>
        <w:drawing>
          <wp:inline distT="0" distB="0" distL="0" distR="0" wp14:anchorId="12A4B667" wp14:editId="57492A91">
            <wp:extent cx="4737566" cy="2251028"/>
            <wp:effectExtent l="0" t="0" r="6350" b="0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566" cy="225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593B" w14:textId="27080EE6" w:rsidR="0098118D" w:rsidRDefault="0098118D" w:rsidP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4.</w:t>
      </w:r>
      <w:r w:rsidR="00626420">
        <w:rPr>
          <w:lang w:val="ru-RU" w:eastAsia="ru-RU"/>
        </w:rPr>
        <w:t>5</w:t>
      </w:r>
      <w:r>
        <w:rPr>
          <w:lang w:val="ru-RU" w:eastAsia="ru-RU"/>
        </w:rPr>
        <w:t xml:space="preserve">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«Выполнение перевода»</w:t>
      </w:r>
    </w:p>
    <w:p w14:paraId="2E185E42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В данной диаграмме связанными объектами являются пользователь и его статьи.</w:t>
      </w:r>
    </w:p>
    <w:p w14:paraId="77E4DFFE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>Пользователь может выбрать заранее созданную конфигурацию настроек или задать настройки непосредственно перед переводом.</w:t>
      </w:r>
    </w:p>
    <w:p w14:paraId="22720132" w14:textId="7D1EE079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этапа получения документа перевода также существует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3, представленная на рисунке </w:t>
      </w:r>
      <w:r w:rsidR="001470D4">
        <w:rPr>
          <w:lang w:val="ru-RU" w:eastAsia="ru-RU"/>
        </w:rPr>
        <w:t>4.</w:t>
      </w:r>
      <w:r w:rsidR="00626420">
        <w:rPr>
          <w:lang w:val="ru-RU" w:eastAsia="ru-RU"/>
        </w:rPr>
        <w:t>6</w:t>
      </w:r>
      <w:r>
        <w:rPr>
          <w:lang w:val="ru-RU" w:eastAsia="ru-RU"/>
        </w:rPr>
        <w:t>.</w:t>
      </w:r>
    </w:p>
    <w:p w14:paraId="0AA4A0A0" w14:textId="7777777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29DC5A97" wp14:editId="0FEB96CA">
            <wp:extent cx="4066245" cy="2586567"/>
            <wp:effectExtent l="0" t="0" r="0" b="4445"/>
            <wp:docPr id="6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245" cy="258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DC36" w14:textId="3BAAA079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4.</w:t>
      </w:r>
      <w:r w:rsidR="00626420">
        <w:rPr>
          <w:lang w:val="ru-RU" w:eastAsia="ru-RU"/>
        </w:rPr>
        <w:t>6</w:t>
      </w:r>
      <w:r>
        <w:rPr>
          <w:lang w:val="ru-RU" w:eastAsia="ru-RU"/>
        </w:rPr>
        <w:t xml:space="preserve"> – Диаграмма </w:t>
      </w:r>
      <w:r>
        <w:rPr>
          <w:lang w:eastAsia="ru-RU"/>
        </w:rPr>
        <w:t>IDEF</w:t>
      </w:r>
      <w:r>
        <w:rPr>
          <w:lang w:val="ru-RU" w:eastAsia="ru-RU"/>
        </w:rPr>
        <w:t>3 бизнес-процесса «Получение документа перевода»</w:t>
      </w:r>
    </w:p>
    <w:p w14:paraId="738B5577" w14:textId="5388749A" w:rsidR="00817C46" w:rsidRDefault="0098118D" w:rsidP="00FC51BF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Таким образом, в данном описании структурной модели </w:t>
      </w:r>
      <w:r>
        <w:rPr>
          <w:lang w:eastAsia="ru-RU"/>
        </w:rPr>
        <w:t>IDEF</w:t>
      </w:r>
      <w:r>
        <w:rPr>
          <w:lang w:val="ru-RU" w:eastAsia="ru-RU"/>
        </w:rPr>
        <w:t xml:space="preserve">3 предоставлена информация об этапах построения модели </w:t>
      </w:r>
      <w:r>
        <w:rPr>
          <w:lang w:eastAsia="ru-RU"/>
        </w:rPr>
        <w:t>IDEF</w:t>
      </w:r>
      <w:r>
        <w:rPr>
          <w:lang w:val="ru-RU" w:eastAsia="ru-RU"/>
        </w:rPr>
        <w:t>3 и диаграммы для веб-приложения «</w:t>
      </w:r>
      <w:proofErr w:type="spellStart"/>
      <w:r>
        <w:rPr>
          <w:lang w:eastAsia="ru-RU"/>
        </w:rPr>
        <w:t>GPTransate</w:t>
      </w:r>
      <w:proofErr w:type="spellEnd"/>
      <w:r>
        <w:rPr>
          <w:lang w:val="ru-RU" w:eastAsia="ru-RU"/>
        </w:rPr>
        <w:t>».</w:t>
      </w:r>
    </w:p>
    <w:p w14:paraId="3FFB6EC4" w14:textId="2BD51CE9" w:rsidR="00B967F1" w:rsidRDefault="00B967F1">
      <w:pPr>
        <w:spacing w:after="0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11977D91" w14:textId="77777777" w:rsidR="00B967F1" w:rsidRPr="00B967F1" w:rsidRDefault="00B967F1" w:rsidP="00B967F1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 w:rsidRPr="00B967F1">
        <w:rPr>
          <w:rFonts w:eastAsia="Times New Roman"/>
          <w:lang w:val="ru-RU" w:eastAsia="ru-RU"/>
        </w:rPr>
        <w:lastRenderedPageBreak/>
        <w:t xml:space="preserve">Теоретический материал </w:t>
      </w:r>
    </w:p>
    <w:p w14:paraId="7BB8E456" w14:textId="363EA30D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Дайте описание термину «процесс»</w:t>
      </w:r>
    </w:p>
    <w:p w14:paraId="7F1CAE13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Процесс — это последовательность взаимосвязанных действий или операций, направленных на достижение определённой цели или результата. В широком смысле, процессы могут встречаться в различных сферах деятельности — будь то производственные процессы, бизнес-процессы, информационные процессы и многие другие. </w:t>
      </w:r>
    </w:p>
    <w:p w14:paraId="0A4F1268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Какие основные методы входят в IDEF3?</w:t>
      </w:r>
    </w:p>
    <w:p w14:paraId="1681CADE" w14:textId="1815A415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Основные методы, входящие в IDEF3, включают два ключевых подхода: описание потока процессов и описание переходов состояний объектов. Описание потока процессов используется для представления того, как выполняются действия и как они связаны между собой в рамках системы. </w:t>
      </w:r>
    </w:p>
    <w:p w14:paraId="0C506B23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Какие элементы являются центральными компонентами IDEF3?</w:t>
      </w:r>
    </w:p>
    <w:p w14:paraId="042AD1F2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 xml:space="preserve">Важнейшие элементы модели IDEF3 включают единичные процессы, которые описывают конкретные действия или события, происходящие в рамках системы. Единичные процессы — это ключевые элементы, из которых формируются потоки выполнения, представляющие собой логику и последовательность процессов в системе. Взаимодействие между этими процессами осуществляется через соединители, которые обозначают направление и способ передачи управления между действиями. </w:t>
      </w:r>
    </w:p>
    <w:p w14:paraId="79C4D52D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В чём смысл использования перекрёстков в IDEF3?</w:t>
      </w:r>
    </w:p>
    <w:p w14:paraId="0F331C42" w14:textId="77777777" w:rsidR="00B967F1" w:rsidRP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>Кроме того, в IDEF3 используется понятие перекрёстков, которые выполняют функцию разделения или слияния потоков процессов. Перекрёстки позволяют моделировать логические развилки в процессах, такие как ситуации, когда необходимо выбрать одно из нескольких возможных действий или выполнить несколько действий параллельно. Использование перекрёстков добавляет гибкость в описание процессов, позволяя точно моделировать различные сценарии поведения системы в зависимости от условий.</w:t>
      </w:r>
    </w:p>
    <w:p w14:paraId="36CFBBA9" w14:textId="77777777" w:rsidR="00B967F1" w:rsidRPr="00B967F1" w:rsidRDefault="00B967F1" w:rsidP="00B967F1">
      <w:pPr>
        <w:tabs>
          <w:tab w:val="num" w:pos="720"/>
        </w:tabs>
        <w:spacing w:after="0"/>
        <w:rPr>
          <w:lang w:val="ru-RU" w:eastAsia="ru-RU"/>
        </w:rPr>
      </w:pPr>
      <w:r w:rsidRPr="00B967F1">
        <w:rPr>
          <w:lang w:val="ru-RU" w:eastAsia="ru-RU"/>
        </w:rPr>
        <w:t>В чём отличия IDEF0 и IDEF3? Когда их целесообразно использовать?</w:t>
      </w:r>
    </w:p>
    <w:p w14:paraId="29C2E9F7" w14:textId="61067080" w:rsidR="00B967F1" w:rsidRDefault="00B967F1" w:rsidP="00B967F1">
      <w:pPr>
        <w:spacing w:after="0"/>
        <w:rPr>
          <w:lang w:val="ru-RU" w:eastAsia="ru-RU"/>
        </w:rPr>
      </w:pPr>
      <w:r w:rsidRPr="00B967F1">
        <w:rPr>
          <w:lang w:val="ru-RU" w:eastAsia="ru-RU"/>
        </w:rPr>
        <w:t>Различие между IDEF0 и IDEF3 заключается в их назначении и подходах к моделированию. IDEF0 используется для функционального моделирования и фокусируется на том, что система делает, какие функции она выполняет, какие ресурсы используются для выполнения этих функций, и как данные преобразуются на различных этапах выполнения. Эта методология более структурирована и применяется на концептуальном уровне, когда необходимо описать функции системы или бизнеса и их взаимодействие. Например, при проектировании новой системы IDEF0 будет полезна для понимания того, какие компоненты системы задействованы и как они взаимодействуют между собой.</w:t>
      </w:r>
    </w:p>
    <w:sectPr w:rsidR="00B967F1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5058"/>
    <w:multiLevelType w:val="multilevel"/>
    <w:tmpl w:val="EFCE4D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681A60"/>
    <w:multiLevelType w:val="multilevel"/>
    <w:tmpl w:val="2578F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330D7"/>
    <w:multiLevelType w:val="multilevel"/>
    <w:tmpl w:val="CEE49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72190"/>
    <w:multiLevelType w:val="multilevel"/>
    <w:tmpl w:val="85347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21AB9"/>
    <w:multiLevelType w:val="multilevel"/>
    <w:tmpl w:val="A6F8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04ECA"/>
    <w:multiLevelType w:val="multilevel"/>
    <w:tmpl w:val="BA1C6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A29B2"/>
    <w:multiLevelType w:val="multilevel"/>
    <w:tmpl w:val="746480C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7" w15:restartNumberingAfterBreak="0">
    <w:nsid w:val="65006C83"/>
    <w:multiLevelType w:val="multilevel"/>
    <w:tmpl w:val="64E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070494721">
    <w:abstractNumId w:val="8"/>
  </w:num>
  <w:num w:numId="2" w16cid:durableId="297533879">
    <w:abstractNumId w:val="6"/>
  </w:num>
  <w:num w:numId="3" w16cid:durableId="1201821094">
    <w:abstractNumId w:val="0"/>
  </w:num>
  <w:num w:numId="4" w16cid:durableId="254366530">
    <w:abstractNumId w:val="4"/>
  </w:num>
  <w:num w:numId="5" w16cid:durableId="2063677131">
    <w:abstractNumId w:val="7"/>
  </w:num>
  <w:num w:numId="6" w16cid:durableId="1899592405">
    <w:abstractNumId w:val="5"/>
  </w:num>
  <w:num w:numId="7" w16cid:durableId="500434417">
    <w:abstractNumId w:val="2"/>
  </w:num>
  <w:num w:numId="8" w16cid:durableId="2006282113">
    <w:abstractNumId w:val="3"/>
  </w:num>
  <w:num w:numId="9" w16cid:durableId="702172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6"/>
    <w:rsid w:val="001470D4"/>
    <w:rsid w:val="001A4022"/>
    <w:rsid w:val="002205CB"/>
    <w:rsid w:val="00283D1F"/>
    <w:rsid w:val="002A0449"/>
    <w:rsid w:val="002D65A0"/>
    <w:rsid w:val="003505D7"/>
    <w:rsid w:val="00367924"/>
    <w:rsid w:val="00607A96"/>
    <w:rsid w:val="00626420"/>
    <w:rsid w:val="00817C46"/>
    <w:rsid w:val="00867F9F"/>
    <w:rsid w:val="00881E76"/>
    <w:rsid w:val="008F4035"/>
    <w:rsid w:val="0098118D"/>
    <w:rsid w:val="009A1BF2"/>
    <w:rsid w:val="00B43EAE"/>
    <w:rsid w:val="00B967F1"/>
    <w:rsid w:val="00CB6000"/>
    <w:rsid w:val="00D7247F"/>
    <w:rsid w:val="00ED1841"/>
    <w:rsid w:val="00FC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F05"/>
  <w15:docId w15:val="{F33A40E7-BF90-479A-B8A5-9736182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AD"/>
    <w:pPr>
      <w:spacing w:after="16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01E59"/>
    <w:rPr>
      <w:rFonts w:eastAsiaTheme="majorEastAsia" w:cstheme="majorBidi"/>
      <w:b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E5B07"/>
  </w:style>
  <w:style w:type="character" w:styleId="Hyperlink">
    <w:name w:val="Hyperlink"/>
    <w:basedOn w:val="DefaultParagraphFont"/>
    <w:uiPriority w:val="99"/>
    <w:unhideWhenUsed/>
    <w:rsid w:val="00F4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539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B3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01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6E5B07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C1A2-6E73-42C2-A4B3-2F097FE1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8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dc:description/>
  <cp:lastModifiedBy>Docker</cp:lastModifiedBy>
  <cp:revision>471</cp:revision>
  <dcterms:created xsi:type="dcterms:W3CDTF">2023-09-03T18:00:00Z</dcterms:created>
  <dcterms:modified xsi:type="dcterms:W3CDTF">2024-10-21T18:24:00Z</dcterms:modified>
  <dc:language>en-US</dc:language>
</cp:coreProperties>
</file>