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00" w:after="120"/>
        <w:ind w:firstLine="425"/>
        <w:jc w:val="both"/>
        <w:rPr>
          <w:rFonts w:ascii="Courier New" w:hAnsi="Courier New" w:eastAsia="Courier New" w:cs="Courier New"/>
          <w:sz w:val="30"/>
          <w:szCs w:val="30"/>
          <w:shd w:fill="F4CCCC" w:val="clear"/>
        </w:rPr>
      </w:pPr>
      <w:bookmarkStart w:id="0" w:name="_orptim4167f"/>
      <w:bookmarkEnd w:id="0"/>
      <w:r>
        <w:rPr>
          <w:rFonts w:eastAsia="Courier New" w:cs="Courier New" w:ascii="Courier New" w:hAnsi="Courier New"/>
          <w:b/>
          <w:sz w:val="30"/>
          <w:szCs w:val="30"/>
          <w:shd w:fill="D9EAD3" w:val="clear"/>
        </w:rPr>
        <w:t xml:space="preserve">1.SOA: </w:t>
      </w:r>
      <w:r>
        <w:rPr>
          <w:rFonts w:eastAsia="Courier New" w:cs="Courier New" w:ascii="Courier New" w:hAnsi="Courier New"/>
          <w:sz w:val="30"/>
          <w:szCs w:val="30"/>
          <w:shd w:fill="D9EAD3" w:val="clear"/>
        </w:rPr>
        <w:t xml:space="preserve">определение, свойства, стандарты, спецификации, интерфейсы, специальные компоненты, способы клиент-серверного взаимодействия, </w:t>
      </w:r>
      <w:r>
        <w:rPr>
          <w:rFonts w:eastAsia="Courier New" w:cs="Courier New" w:ascii="Courier New" w:hAnsi="Courier New"/>
          <w:sz w:val="30"/>
          <w:szCs w:val="30"/>
          <w:shd w:fill="F4CCCC" w:val="clear"/>
        </w:rPr>
        <w:t>платформы для разработки.</w:t>
      </w:r>
    </w:p>
    <w:p>
      <w:pPr>
        <w:pStyle w:val="Normal"/>
        <w:spacing w:before="0" w:after="200"/>
        <w:ind w:firstLine="425"/>
        <w:jc w:val="both"/>
        <w:rPr>
          <w:rFonts w:ascii="Courier New" w:hAnsi="Courier New" w:eastAsia="Courier New" w:cs="Courier New"/>
          <w:bCs/>
          <w:sz w:val="28"/>
          <w:szCs w:val="28"/>
        </w:rPr>
      </w:pPr>
      <w:r>
        <w:rPr>
          <w:rFonts w:eastAsia="Courier New" w:cs="Courier New" w:ascii="Courier New" w:hAnsi="Courier New"/>
          <w:b/>
          <w:sz w:val="28"/>
          <w:szCs w:val="28"/>
        </w:rPr>
        <w:t xml:space="preserve">Service-oriented architecture </w:t>
      </w:r>
      <w:r>
        <w:rPr>
          <w:rFonts w:eastAsia="Courier New" w:cs="Courier New" w:ascii="Courier New" w:hAnsi="Courier New"/>
          <w:bCs/>
          <w:sz w:val="28"/>
          <w:szCs w:val="28"/>
        </w:rPr>
        <w:t>– парадигма разработки программного обеспечения, основанная на применении распределенных слабосвязанных компонентов, обеспечивающих стандартные интерфейсы.  Компоненты распределенной системы SOA – узлы - сервисы.</w:t>
      </w:r>
    </w:p>
    <w:p>
      <w:pPr>
        <w:pStyle w:val="Normal"/>
        <w:spacing w:before="0" w:after="200"/>
        <w:ind w:firstLine="425"/>
        <w:jc w:val="both"/>
        <w:rPr>
          <w:rFonts w:ascii="Courier New" w:hAnsi="Courier New" w:eastAsia="Courier New" w:cs="Courier New"/>
          <w:sz w:val="28"/>
          <w:szCs w:val="28"/>
        </w:rPr>
      </w:pPr>
      <w:r>
        <w:rPr>
          <w:rFonts w:eastAsia="Courier New" w:cs="Courier New" w:ascii="Courier New" w:hAnsi="Courier New"/>
          <w:b/>
          <w:sz w:val="28"/>
          <w:szCs w:val="28"/>
        </w:rPr>
        <w:t>Распределенное приложение</w:t>
      </w:r>
      <w:r>
        <w:rPr>
          <w:rFonts w:eastAsia="Courier New" w:cs="Courier New" w:ascii="Courier New" w:hAnsi="Courier New"/>
          <w:sz w:val="28"/>
          <w:szCs w:val="28"/>
        </w:rPr>
        <w:t xml:space="preserve"> состоит из распределенных компонентов (узел - сервис).</w:t>
      </w:r>
    </w:p>
    <w:p>
      <w:pPr>
        <w:pStyle w:val="Normal"/>
        <w:spacing w:before="0" w:after="200"/>
        <w:ind w:firstLine="425"/>
        <w:jc w:val="both"/>
        <w:rPr>
          <w:rFonts w:ascii="Courier New" w:hAnsi="Courier New" w:eastAsia="Courier New" w:cs="Courier New"/>
          <w:sz w:val="28"/>
          <w:szCs w:val="28"/>
        </w:rPr>
      </w:pPr>
      <w:r>
        <w:rPr>
          <w:rFonts w:eastAsia="Courier New" w:cs="Courier New" w:ascii="Courier New" w:hAnsi="Courier New"/>
          <w:b/>
          <w:sz w:val="28"/>
          <w:szCs w:val="28"/>
        </w:rPr>
        <w:t>Сервис</w:t>
      </w:r>
      <w:r>
        <w:rPr>
          <w:rFonts w:eastAsia="Courier New" w:cs="Courier New" w:ascii="Courier New" w:hAnsi="Courier New"/>
          <w:sz w:val="28"/>
          <w:szCs w:val="28"/>
        </w:rPr>
        <w:t xml:space="preserve"> - приложение, которое предоставляет сетевой интерфейс/API для других приложений)</w:t>
      </w:r>
    </w:p>
    <w:p>
      <w:pPr>
        <w:pStyle w:val="Normal"/>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 xml:space="preserve">Основные свойства </w:t>
      </w:r>
      <w:r>
        <w:rPr>
          <w:rFonts w:eastAsia="Courier New" w:cs="Courier New" w:ascii="Courier New" w:hAnsi="Courier New"/>
          <w:b/>
          <w:sz w:val="28"/>
          <w:szCs w:val="28"/>
          <w:u w:val="single"/>
        </w:rPr>
        <w:t>сервиса</w:t>
      </w:r>
      <w:r>
        <w:rPr>
          <w:rFonts w:eastAsia="Courier New" w:cs="Courier New" w:ascii="Courier New" w:hAnsi="Courier New"/>
          <w:b/>
          <w:sz w:val="28"/>
          <w:szCs w:val="28"/>
        </w:rPr>
        <w:t>:</w:t>
      </w:r>
    </w:p>
    <w:p>
      <w:pPr>
        <w:pStyle w:val="Normal"/>
        <w:numPr>
          <w:ilvl w:val="0"/>
          <w:numId w:val="1"/>
        </w:numPr>
        <w:jc w:val="both"/>
        <w:rPr>
          <w:rFonts w:ascii="Courier New" w:hAnsi="Courier New" w:eastAsia="Courier New" w:cs="Courier New"/>
          <w:sz w:val="28"/>
          <w:szCs w:val="28"/>
        </w:rPr>
      </w:pPr>
      <w:r>
        <w:rPr>
          <w:rFonts w:eastAsia="Courier New" w:cs="Courier New" w:ascii="Courier New" w:hAnsi="Courier New"/>
          <w:sz w:val="28"/>
          <w:szCs w:val="28"/>
        </w:rPr>
        <w:t>ориентирован на бизнес;</w:t>
      </w:r>
    </w:p>
    <w:p>
      <w:pPr>
        <w:pStyle w:val="Normal"/>
        <w:numPr>
          <w:ilvl w:val="0"/>
          <w:numId w:val="1"/>
        </w:numPr>
        <w:jc w:val="both"/>
        <w:rPr>
          <w:rFonts w:ascii="Courier New" w:hAnsi="Courier New" w:eastAsia="Courier New" w:cs="Courier New"/>
          <w:sz w:val="28"/>
          <w:szCs w:val="28"/>
        </w:rPr>
      </w:pPr>
      <w:r>
        <w:rPr>
          <w:rFonts w:eastAsia="Courier New" w:cs="Courier New" w:ascii="Courier New" w:hAnsi="Courier New"/>
          <w:sz w:val="28"/>
          <w:szCs w:val="28"/>
        </w:rPr>
        <w:t>автономен;</w:t>
      </w:r>
    </w:p>
    <w:p>
      <w:pPr>
        <w:pStyle w:val="Normal"/>
        <w:numPr>
          <w:ilvl w:val="0"/>
          <w:numId w:val="1"/>
        </w:numPr>
        <w:jc w:val="both"/>
        <w:rPr>
          <w:rFonts w:ascii="Courier New" w:hAnsi="Courier New" w:eastAsia="Courier New" w:cs="Courier New"/>
          <w:sz w:val="28"/>
          <w:szCs w:val="28"/>
        </w:rPr>
      </w:pPr>
      <w:r>
        <w:rPr>
          <w:rFonts w:eastAsia="Courier New" w:cs="Courier New" w:ascii="Courier New" w:hAnsi="Courier New"/>
          <w:sz w:val="28"/>
          <w:szCs w:val="28"/>
        </w:rPr>
        <w:t>повторное использование;</w:t>
      </w:r>
    </w:p>
    <w:p>
      <w:pPr>
        <w:pStyle w:val="Normal"/>
        <w:numPr>
          <w:ilvl w:val="0"/>
          <w:numId w:val="1"/>
        </w:numPr>
        <w:jc w:val="both"/>
        <w:rPr>
          <w:rFonts w:ascii="Courier New" w:hAnsi="Courier New" w:eastAsia="Courier New" w:cs="Courier New"/>
          <w:sz w:val="28"/>
          <w:szCs w:val="28"/>
        </w:rPr>
      </w:pPr>
      <w:r>
        <w:rPr>
          <w:rFonts w:eastAsia="Courier New" w:cs="Courier New" w:ascii="Courier New" w:hAnsi="Courier New"/>
          <w:sz w:val="28"/>
          <w:szCs w:val="28"/>
        </w:rPr>
        <w:t>четко описаны инструкции в терминах интерфейса (SLA);</w:t>
      </w:r>
    </w:p>
    <w:p>
      <w:pPr>
        <w:pStyle w:val="Normal"/>
        <w:numPr>
          <w:ilvl w:val="0"/>
          <w:numId w:val="1"/>
        </w:numPr>
        <w:jc w:val="both"/>
        <w:rPr>
          <w:rFonts w:ascii="Courier New" w:hAnsi="Courier New" w:eastAsia="Courier New" w:cs="Courier New"/>
          <w:sz w:val="28"/>
          <w:szCs w:val="28"/>
        </w:rPr>
      </w:pPr>
      <w:r>
        <w:rPr>
          <w:rFonts w:eastAsia="Courier New" w:cs="Courier New" w:ascii="Courier New" w:hAnsi="Courier New"/>
          <w:sz w:val="28"/>
          <w:szCs w:val="28"/>
        </w:rPr>
        <w:t>виден, доступен.</w:t>
      </w:r>
    </w:p>
    <w:p>
      <w:pPr>
        <w:pStyle w:val="Normal"/>
        <w:ind w:left="720" w:hanging="0"/>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 xml:space="preserve">Основные свойства </w:t>
      </w:r>
      <w:r>
        <w:rPr>
          <w:rFonts w:eastAsia="Courier New" w:cs="Courier New" w:ascii="Courier New" w:hAnsi="Courier New"/>
          <w:b/>
          <w:sz w:val="28"/>
          <w:szCs w:val="28"/>
          <w:u w:val="single"/>
        </w:rPr>
        <w:t>SOA</w:t>
      </w:r>
      <w:r>
        <w:rPr>
          <w:rFonts w:eastAsia="Courier New" w:cs="Courier New" w:ascii="Courier New" w:hAnsi="Courier New"/>
          <w:b/>
          <w:sz w:val="28"/>
          <w:szCs w:val="28"/>
        </w:rPr>
        <w:t>:</w:t>
      </w:r>
    </w:p>
    <w:p>
      <w:pPr>
        <w:pStyle w:val="Normal"/>
        <w:numPr>
          <w:ilvl w:val="0"/>
          <w:numId w:val="10"/>
        </w:numPr>
        <w:jc w:val="both"/>
        <w:rPr>
          <w:rFonts w:ascii="Courier New" w:hAnsi="Courier New" w:eastAsia="Courier New" w:cs="Courier New"/>
          <w:sz w:val="28"/>
          <w:szCs w:val="28"/>
        </w:rPr>
      </w:pPr>
      <w:r>
        <w:rPr>
          <w:rFonts w:eastAsia="Courier New" w:cs="Courier New" w:ascii="Courier New" w:hAnsi="Courier New"/>
          <w:sz w:val="28"/>
          <w:szCs w:val="28"/>
        </w:rPr>
        <w:t>независимость от аппаратной реализации узлов;</w:t>
      </w:r>
    </w:p>
    <w:p>
      <w:pPr>
        <w:pStyle w:val="Normal"/>
        <w:numPr>
          <w:ilvl w:val="0"/>
          <w:numId w:val="10"/>
        </w:numPr>
        <w:jc w:val="both"/>
        <w:rPr>
          <w:rFonts w:ascii="Courier New" w:hAnsi="Courier New" w:eastAsia="Courier New" w:cs="Courier New"/>
          <w:sz w:val="28"/>
          <w:szCs w:val="28"/>
        </w:rPr>
      </w:pPr>
      <w:r>
        <w:rPr>
          <w:rFonts w:eastAsia="Courier New" w:cs="Courier New" w:ascii="Courier New" w:hAnsi="Courier New"/>
          <w:sz w:val="28"/>
          <w:szCs w:val="28"/>
        </w:rPr>
        <w:t>независимость от операционной системы в узлах;</w:t>
      </w:r>
    </w:p>
    <w:p>
      <w:pPr>
        <w:pStyle w:val="Normal"/>
        <w:numPr>
          <w:ilvl w:val="0"/>
          <w:numId w:val="10"/>
        </w:numPr>
        <w:jc w:val="both"/>
        <w:rPr>
          <w:rFonts w:ascii="Courier New" w:hAnsi="Courier New" w:eastAsia="Courier New" w:cs="Courier New"/>
          <w:sz w:val="28"/>
          <w:szCs w:val="28"/>
        </w:rPr>
      </w:pPr>
      <w:r>
        <w:rPr>
          <w:rFonts w:eastAsia="Courier New" w:cs="Courier New" w:ascii="Courier New" w:hAnsi="Courier New"/>
          <w:sz w:val="28"/>
          <w:szCs w:val="28"/>
        </w:rPr>
        <w:t>независимость от языка программирования разработки сервиса;</w:t>
      </w:r>
    </w:p>
    <w:p>
      <w:pPr>
        <w:pStyle w:val="Normal"/>
        <w:numPr>
          <w:ilvl w:val="0"/>
          <w:numId w:val="10"/>
        </w:numPr>
        <w:jc w:val="both"/>
        <w:rPr>
          <w:rFonts w:ascii="Courier New" w:hAnsi="Courier New" w:eastAsia="Courier New" w:cs="Courier New"/>
          <w:sz w:val="28"/>
          <w:szCs w:val="28"/>
        </w:rPr>
      </w:pPr>
      <w:r>
        <w:rPr>
          <w:rFonts w:eastAsia="Courier New" w:cs="Courier New" w:ascii="Courier New" w:hAnsi="Courier New"/>
          <w:sz w:val="28"/>
          <w:szCs w:val="28"/>
        </w:rPr>
        <w:t>масштабируемость.</w:t>
      </w:r>
    </w:p>
    <w:p>
      <w:pPr>
        <w:pStyle w:val="Normal"/>
        <w:ind w:left="720" w:hanging="0"/>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Плюсы SOA:</w:t>
      </w:r>
    </w:p>
    <w:p>
      <w:pPr>
        <w:pStyle w:val="Normal"/>
        <w:numPr>
          <w:ilvl w:val="0"/>
          <w:numId w:val="15"/>
        </w:numPr>
        <w:jc w:val="both"/>
        <w:rPr>
          <w:rFonts w:ascii="Courier New" w:hAnsi="Courier New" w:eastAsia="Courier New" w:cs="Courier New"/>
          <w:sz w:val="28"/>
          <w:szCs w:val="28"/>
        </w:rPr>
      </w:pPr>
      <w:r>
        <w:rPr>
          <w:rFonts w:eastAsia="Courier New" w:cs="Courier New" w:ascii="Courier New" w:hAnsi="Courier New"/>
          <w:sz w:val="28"/>
          <w:szCs w:val="28"/>
        </w:rPr>
        <w:t>снижение затрат на разработку ПО;</w:t>
      </w:r>
    </w:p>
    <w:p>
      <w:pPr>
        <w:pStyle w:val="Normal"/>
        <w:numPr>
          <w:ilvl w:val="0"/>
          <w:numId w:val="15"/>
        </w:numPr>
        <w:jc w:val="both"/>
        <w:rPr>
          <w:rFonts w:ascii="Courier New" w:hAnsi="Courier New" w:eastAsia="Courier New" w:cs="Courier New"/>
          <w:sz w:val="28"/>
          <w:szCs w:val="28"/>
        </w:rPr>
      </w:pPr>
      <w:r>
        <w:rPr>
          <w:rFonts w:eastAsia="Courier New" w:cs="Courier New" w:ascii="Courier New" w:hAnsi="Courier New"/>
          <w:sz w:val="28"/>
          <w:szCs w:val="28"/>
        </w:rPr>
        <w:t>снижение затрат на владение;</w:t>
      </w:r>
    </w:p>
    <w:p>
      <w:pPr>
        <w:pStyle w:val="Normal"/>
        <w:numPr>
          <w:ilvl w:val="0"/>
          <w:numId w:val="15"/>
        </w:numPr>
        <w:jc w:val="both"/>
        <w:rPr>
          <w:rFonts w:ascii="Courier New" w:hAnsi="Courier New" w:eastAsia="Courier New" w:cs="Courier New"/>
          <w:sz w:val="28"/>
          <w:szCs w:val="28"/>
        </w:rPr>
      </w:pPr>
      <w:r>
        <w:rPr>
          <w:rFonts w:eastAsia="Courier New" w:cs="Courier New" w:ascii="Courier New" w:hAnsi="Courier New"/>
          <w:sz w:val="28"/>
          <w:szCs w:val="28"/>
        </w:rPr>
        <w:t>масштабирование.</w:t>
      </w:r>
    </w:p>
    <w:p>
      <w:pPr>
        <w:pStyle w:val="Normal"/>
        <w:ind w:left="720" w:hanging="0"/>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spacing w:lineRule="auto" w:line="331" w:before="200" w:after="0"/>
        <w:ind w:firstLine="420"/>
        <w:jc w:val="both"/>
        <w:rPr>
          <w:rFonts w:ascii="Courier New" w:hAnsi="Courier New" w:eastAsia="Courier New" w:cs="Courier New"/>
          <w:sz w:val="28"/>
          <w:szCs w:val="28"/>
        </w:rPr>
      </w:pPr>
      <w:r>
        <w:rPr>
          <w:rFonts w:eastAsia="Courier New" w:cs="Courier New" w:ascii="Courier New" w:hAnsi="Courier New"/>
          <w:b/>
          <w:sz w:val="28"/>
          <w:szCs w:val="28"/>
          <w:u w:val="single"/>
        </w:rPr>
        <w:t>Основные стандарты W3С</w:t>
      </w:r>
      <w:r>
        <w:rPr>
          <w:rFonts w:eastAsia="Courier New" w:cs="Courier New" w:ascii="Courier New" w:hAnsi="Courier New"/>
          <w:sz w:val="28"/>
          <w:szCs w:val="28"/>
        </w:rPr>
        <w:t>: XML</w:t>
      </w:r>
      <w:r>
        <w:rPr>
          <w:rFonts w:eastAsia="Courier New" w:cs="Courier New" w:ascii="Courier New" w:hAnsi="Courier New"/>
          <w:b/>
          <w:sz w:val="28"/>
          <w:szCs w:val="28"/>
        </w:rPr>
        <w:t xml:space="preserve">, </w:t>
      </w:r>
      <w:r>
        <w:rPr>
          <w:rFonts w:eastAsia="Courier New" w:cs="Courier New" w:ascii="Courier New" w:hAnsi="Courier New"/>
          <w:sz w:val="28"/>
          <w:szCs w:val="28"/>
        </w:rPr>
        <w:t>SOAP, WSDL, UDDI.</w:t>
      </w:r>
    </w:p>
    <w:p>
      <w:pPr>
        <w:pStyle w:val="Normal"/>
        <w:spacing w:lineRule="auto" w:line="331" w:before="240" w:after="0"/>
        <w:ind w:firstLine="420"/>
        <w:jc w:val="both"/>
        <w:rPr>
          <w:rFonts w:ascii="Courier New" w:hAnsi="Courier New" w:eastAsia="Courier New" w:cs="Courier New"/>
          <w:sz w:val="28"/>
          <w:szCs w:val="28"/>
        </w:rPr>
      </w:pPr>
      <w:r>
        <w:rPr>
          <w:rFonts w:eastAsia="Courier New" w:cs="Courier New" w:ascii="Courier New" w:hAnsi="Courier New"/>
          <w:b/>
          <w:sz w:val="28"/>
          <w:szCs w:val="28"/>
        </w:rPr>
        <w:t>Спецификации</w:t>
      </w:r>
      <w:r>
        <w:rPr>
          <w:rFonts w:eastAsia="Courier New" w:cs="Courier New" w:ascii="Courier New" w:hAnsi="Courier New"/>
          <w:sz w:val="28"/>
          <w:szCs w:val="28"/>
        </w:rPr>
        <w:t xml:space="preserve"> второго уровня W3C (WS*):</w:t>
      </w:r>
    </w:p>
    <w:p>
      <w:pPr>
        <w:pStyle w:val="Normal"/>
        <w:spacing w:lineRule="auto" w:line="331"/>
        <w:ind w:left="360" w:firstLine="60"/>
        <w:rPr>
          <w:rFonts w:ascii="Courier New" w:hAnsi="Courier New" w:eastAsia="Courier New" w:cs="Courier New"/>
          <w:sz w:val="28"/>
          <w:szCs w:val="28"/>
          <w:lang w:val="en-US"/>
        </w:rPr>
      </w:pPr>
      <w:r>
        <w:rPr>
          <w:rFonts w:eastAsia="Courier New" w:cs="Courier New" w:ascii="Courier New" w:hAnsi="Courier New"/>
          <w:sz w:val="28"/>
          <w:szCs w:val="28"/>
          <w:lang w:val="en-US"/>
        </w:rPr>
        <w:t>-</w:t>
      </w:r>
      <w:r>
        <w:rPr>
          <w:rFonts w:eastAsia="Courier New" w:cs="Courier New" w:ascii="Courier New" w:hAnsi="Courier New"/>
          <w:sz w:val="14"/>
          <w:szCs w:val="14"/>
          <w:lang w:val="en-US"/>
        </w:rPr>
        <w:t xml:space="preserve">   </w:t>
      </w:r>
      <w:r>
        <w:rPr>
          <w:rFonts w:eastAsia="Courier New" w:cs="Courier New" w:ascii="Courier New" w:hAnsi="Courier New"/>
          <w:sz w:val="28"/>
          <w:szCs w:val="28"/>
          <w:lang w:val="en-US"/>
        </w:rPr>
        <w:t>WS-Policy, WS-PolicyAttachment, WS-PolicyAssertion (</w:t>
      </w:r>
      <w:r>
        <w:rPr>
          <w:rFonts w:eastAsia="Courier New" w:cs="Courier New" w:ascii="Courier New" w:hAnsi="Courier New"/>
          <w:sz w:val="28"/>
          <w:szCs w:val="28"/>
        </w:rPr>
        <w:t>описание</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политик</w:t>
      </w:r>
      <w:r>
        <w:rPr>
          <w:rFonts w:eastAsia="Courier New" w:cs="Courier New" w:ascii="Courier New" w:hAnsi="Courier New"/>
          <w:sz w:val="28"/>
          <w:szCs w:val="28"/>
          <w:lang w:val="en-US"/>
        </w:rPr>
        <w:t xml:space="preserve"> web-</w:t>
      </w:r>
      <w:r>
        <w:rPr>
          <w:rFonts w:eastAsia="Courier New" w:cs="Courier New" w:ascii="Courier New" w:hAnsi="Courier New"/>
          <w:sz w:val="28"/>
          <w:szCs w:val="28"/>
        </w:rPr>
        <w:t>сервиса</w:t>
      </w:r>
      <w:r>
        <w:rPr>
          <w:rFonts w:eastAsia="Courier New" w:cs="Courier New" w:ascii="Courier New" w:hAnsi="Courier New"/>
          <w:sz w:val="28"/>
          <w:szCs w:val="28"/>
          <w:lang w:val="en-US"/>
        </w:rPr>
        <w:t>);</w:t>
      </w:r>
    </w:p>
    <w:p>
      <w:pPr>
        <w:pStyle w:val="Normal"/>
        <w:spacing w:lineRule="auto" w:line="331"/>
        <w:ind w:left="360" w:firstLine="60"/>
        <w:rPr>
          <w:rFonts w:ascii="Courier New" w:hAnsi="Courier New" w:eastAsia="Courier New" w:cs="Courier New"/>
          <w:sz w:val="28"/>
          <w:szCs w:val="28"/>
          <w:lang w:val="en-US"/>
        </w:rPr>
      </w:pPr>
      <w:r>
        <w:rPr>
          <w:rFonts w:eastAsia="Courier New" w:cs="Courier New" w:ascii="Courier New" w:hAnsi="Courier New"/>
          <w:sz w:val="28"/>
          <w:szCs w:val="28"/>
          <w:lang w:val="en-US"/>
        </w:rPr>
        <w:t>-</w:t>
      </w:r>
      <w:r>
        <w:rPr>
          <w:rFonts w:eastAsia="Courier New" w:cs="Courier New" w:ascii="Courier New" w:hAnsi="Courier New"/>
          <w:sz w:val="14"/>
          <w:szCs w:val="14"/>
          <w:lang w:val="en-US"/>
        </w:rPr>
        <w:t xml:space="preserve"> </w:t>
      </w:r>
      <w:r>
        <w:rPr>
          <w:rFonts w:eastAsia="Courier New" w:cs="Courier New" w:ascii="Courier New" w:hAnsi="Courier New"/>
          <w:sz w:val="28"/>
          <w:szCs w:val="28"/>
          <w:u w:val="single"/>
          <w:lang w:val="en-US"/>
        </w:rPr>
        <w:t>WS-Addressing</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механизм</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адресации</w:t>
      </w:r>
      <w:r>
        <w:rPr>
          <w:rFonts w:eastAsia="Courier New" w:cs="Courier New" w:ascii="Courier New" w:hAnsi="Courier New"/>
          <w:sz w:val="28"/>
          <w:szCs w:val="28"/>
          <w:lang w:val="en-US"/>
        </w:rPr>
        <w:t xml:space="preserve"> web-</w:t>
      </w:r>
      <w:r>
        <w:rPr>
          <w:rFonts w:eastAsia="Courier New" w:cs="Courier New" w:ascii="Courier New" w:hAnsi="Courier New"/>
          <w:sz w:val="28"/>
          <w:szCs w:val="28"/>
          <w:lang w:val="en-US"/>
        </w:rPr>
        <w:t>сервиса</w:t>
      </w:r>
      <w:r>
        <w:rPr>
          <w:rFonts w:eastAsia="Courier New" w:cs="Courier New" w:ascii="Courier New" w:hAnsi="Courier New"/>
          <w:sz w:val="28"/>
          <w:szCs w:val="28"/>
          <w:lang w:val="en-US"/>
        </w:rPr>
        <w:t>);</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u w:val="single"/>
        </w:rPr>
        <w:t>WS-Security</w:t>
      </w:r>
      <w:r>
        <w:rPr>
          <w:rFonts w:eastAsia="Courier New" w:cs="Courier New" w:ascii="Courier New" w:hAnsi="Courier New"/>
          <w:sz w:val="28"/>
          <w:szCs w:val="28"/>
        </w:rPr>
        <w:t xml:space="preserve"> (целостность и конфиденциальность web-сервисов);</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WS-Trust (механизм получения маркеров защиты);</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WS-SecureConversion (создание безопасной сессии обмена сообщениями);</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WS-SecurityPolicy (определяет набор утверждений политики безопасности);</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WS-Federation (объединение защищенных доменов);</w:t>
      </w:r>
    </w:p>
    <w:p>
      <w:pPr>
        <w:pStyle w:val="Normal"/>
        <w:spacing w:lineRule="auto" w:line="331"/>
        <w:ind w:left="360" w:firstLine="6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WS-Transfer (механизм обновления, создания и  удаления ресурсов);</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WS-ResourceTransfer, WS-Fragment (обеспечивает частичный доступ к ресурсам);</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WS-MetadataExchange (механизм получения метаданных);</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WS-Enumeration (механизм получения данных больших размеров);</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u w:val="single"/>
        </w:rPr>
        <w:t>WS-Eventing</w:t>
      </w:r>
      <w:r>
        <w:rPr>
          <w:rFonts w:eastAsia="Courier New" w:cs="Courier New" w:ascii="Courier New" w:hAnsi="Courier New"/>
          <w:sz w:val="28"/>
          <w:szCs w:val="28"/>
        </w:rPr>
        <w:t xml:space="preserve"> (механизм  уведомления о событиях web-сервисов);</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u w:val="single"/>
        </w:rPr>
        <w:t>WS-Management</w:t>
      </w:r>
      <w:r>
        <w:rPr>
          <w:rFonts w:eastAsia="Courier New" w:cs="Courier New" w:ascii="Courier New" w:hAnsi="Courier New"/>
          <w:sz w:val="28"/>
          <w:szCs w:val="28"/>
        </w:rPr>
        <w:t xml:space="preserve"> (SOAP-управление системами);</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WS-Discovery (механизмы публикации и поиска web-сервисов);</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WS-ReliableMessaging, WS-ReliableMessagingPolicy (механизмы надежной передачи сообщений между web-сервисами);</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WS-MakeCpnnection (установка соединения с сервисом не имеющего доступный адрес);</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14"/>
          <w:szCs w:val="14"/>
          <w:u w:val="single"/>
        </w:rPr>
        <w:t xml:space="preserve"> </w:t>
      </w:r>
      <w:r>
        <w:rPr>
          <w:rFonts w:eastAsia="Courier New" w:cs="Courier New" w:ascii="Courier New" w:hAnsi="Courier New"/>
          <w:sz w:val="28"/>
          <w:szCs w:val="28"/>
          <w:u w:val="single"/>
        </w:rPr>
        <w:t>WS-Coordination</w:t>
      </w:r>
      <w:r>
        <w:rPr>
          <w:rFonts w:eastAsia="Courier New" w:cs="Courier New" w:ascii="Courier New" w:hAnsi="Courier New"/>
          <w:sz w:val="28"/>
          <w:szCs w:val="28"/>
        </w:rPr>
        <w:t xml:space="preserve"> (механизмы взаимодействия web-сервисов);</w:t>
      </w:r>
    </w:p>
    <w:p>
      <w:pPr>
        <w:pStyle w:val="Normal"/>
        <w:spacing w:lineRule="auto" w:line="331"/>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WS-AtomicTransaction (поддержка транзакций web-сервисов);</w:t>
      </w:r>
    </w:p>
    <w:p>
      <w:pPr>
        <w:pStyle w:val="Normal"/>
        <w:spacing w:lineRule="auto" w:line="331" w:before="0" w:after="200"/>
        <w:ind w:firstLine="420"/>
        <w:rPr>
          <w:rFonts w:ascii="Courier New" w:hAnsi="Courier New" w:eastAsia="Courier New" w:cs="Courier New"/>
          <w:sz w:val="28"/>
          <w:szCs w:val="28"/>
        </w:rPr>
      </w:pPr>
      <w:r>
        <w:rPr>
          <w:rFonts w:eastAsia="Courier New" w:cs="Courier New" w:ascii="Courier New" w:hAnsi="Courier New"/>
          <w:sz w:val="28"/>
          <w:szCs w:val="28"/>
        </w:rPr>
        <w:t>-</w:t>
      </w:r>
      <w:r>
        <w:rPr>
          <w:rFonts w:eastAsia="Courier New" w:cs="Courier New" w:ascii="Courier New" w:hAnsi="Courier New"/>
          <w:sz w:val="14"/>
          <w:szCs w:val="14"/>
        </w:rPr>
        <w:t xml:space="preserve">   </w:t>
      </w:r>
      <w:r>
        <w:rPr>
          <w:rFonts w:eastAsia="Courier New" w:cs="Courier New" w:ascii="Courier New" w:hAnsi="Courier New"/>
          <w:sz w:val="28"/>
          <w:szCs w:val="28"/>
        </w:rPr>
        <w:t>WS-BusinessActivity (координация бизнес-взаимодействия web-сервисов).</w:t>
      </w:r>
    </w:p>
    <w:p>
      <w:pPr>
        <w:pStyle w:val="Normal"/>
        <w:spacing w:before="200" w:after="0"/>
        <w:ind w:firstLine="425"/>
        <w:jc w:val="both"/>
        <w:rPr>
          <w:rFonts w:ascii="Courier New" w:hAnsi="Courier New" w:eastAsia="Courier New" w:cs="Courier New"/>
          <w:sz w:val="28"/>
          <w:szCs w:val="28"/>
          <w:lang w:val="en-US"/>
        </w:rPr>
      </w:pPr>
      <w:r>
        <w:rPr>
          <w:rFonts w:eastAsia="Courier New" w:cs="Courier New" w:ascii="Courier New" w:hAnsi="Courier New"/>
          <w:b/>
          <w:sz w:val="28"/>
          <w:szCs w:val="28"/>
          <w:u w:val="single"/>
        </w:rPr>
        <w:t>Интерфейсы</w:t>
      </w:r>
      <w:r>
        <w:rPr>
          <w:rFonts w:eastAsia="Courier New" w:cs="Courier New" w:ascii="Courier New" w:hAnsi="Courier New"/>
          <w:b/>
          <w:sz w:val="28"/>
          <w:szCs w:val="28"/>
          <w:u w:val="single"/>
          <w:lang w:val="en-US"/>
        </w:rPr>
        <w:t>:</w:t>
      </w:r>
      <w:r>
        <w:rPr>
          <w:rFonts w:eastAsia="Courier New" w:cs="Courier New" w:ascii="Courier New" w:hAnsi="Courier New"/>
          <w:sz w:val="28"/>
          <w:szCs w:val="28"/>
          <w:lang w:val="en-US"/>
        </w:rPr>
        <w:t xml:space="preserve"> REST, SOAP, JSON-RPC.</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SLA - System Level Agreement</w:t>
      </w:r>
      <w:r>
        <w:rPr>
          <w:rFonts w:eastAsia="Courier New" w:cs="Courier New" w:ascii="Courier New" w:hAnsi="Courier New"/>
          <w:sz w:val="28"/>
          <w:szCs w:val="28"/>
        </w:rPr>
        <w:t xml:space="preserve"> - формальный документ, описывающий перечень услуг, обязательства, уровень качества предоставляемых услуг:</w:t>
      </w:r>
    </w:p>
    <w:p>
      <w:pPr>
        <w:pStyle w:val="Normal"/>
        <w:numPr>
          <w:ilvl w:val="0"/>
          <w:numId w:val="7"/>
        </w:numPr>
        <w:jc w:val="both"/>
        <w:rPr>
          <w:rFonts w:ascii="Courier New" w:hAnsi="Courier New" w:eastAsia="Courier New" w:cs="Courier New"/>
          <w:sz w:val="28"/>
          <w:szCs w:val="28"/>
        </w:rPr>
      </w:pPr>
      <w:r>
        <w:rPr>
          <w:rFonts w:eastAsia="Courier New" w:cs="Courier New" w:ascii="Courier New" w:hAnsi="Courier New"/>
          <w:sz w:val="28"/>
          <w:szCs w:val="28"/>
        </w:rPr>
        <w:t>сроки действия соглашения;</w:t>
      </w:r>
    </w:p>
    <w:p>
      <w:pPr>
        <w:pStyle w:val="Normal"/>
        <w:numPr>
          <w:ilvl w:val="0"/>
          <w:numId w:val="7"/>
        </w:numPr>
        <w:jc w:val="both"/>
        <w:rPr>
          <w:rFonts w:ascii="Courier New" w:hAnsi="Courier New" w:eastAsia="Courier New" w:cs="Courier New"/>
          <w:sz w:val="28"/>
          <w:szCs w:val="28"/>
        </w:rPr>
      </w:pPr>
      <w:r>
        <w:rPr>
          <w:rFonts w:eastAsia="Courier New" w:cs="Courier New" w:ascii="Courier New" w:hAnsi="Courier New"/>
          <w:sz w:val="28"/>
          <w:szCs w:val="28"/>
        </w:rPr>
        <w:t>дни и часы действия сервиса;</w:t>
      </w:r>
    </w:p>
    <w:p>
      <w:pPr>
        <w:pStyle w:val="Normal"/>
        <w:numPr>
          <w:ilvl w:val="0"/>
          <w:numId w:val="7"/>
        </w:numPr>
        <w:jc w:val="both"/>
        <w:rPr>
          <w:rFonts w:ascii="Courier New" w:hAnsi="Courier New" w:eastAsia="Courier New" w:cs="Courier New"/>
          <w:sz w:val="28"/>
          <w:szCs w:val="28"/>
        </w:rPr>
      </w:pPr>
      <w:r>
        <w:rPr>
          <w:rFonts w:eastAsia="Courier New" w:cs="Courier New" w:ascii="Courier New" w:hAnsi="Courier New"/>
          <w:sz w:val="28"/>
          <w:szCs w:val="28"/>
        </w:rPr>
        <w:t>правила безопасности;</w:t>
      </w:r>
    </w:p>
    <w:p>
      <w:pPr>
        <w:pStyle w:val="Normal"/>
        <w:numPr>
          <w:ilvl w:val="0"/>
          <w:numId w:val="7"/>
        </w:numPr>
        <w:jc w:val="both"/>
        <w:rPr>
          <w:rFonts w:ascii="Courier New" w:hAnsi="Courier New" w:eastAsia="Courier New" w:cs="Courier New"/>
          <w:sz w:val="28"/>
          <w:szCs w:val="28"/>
        </w:rPr>
      </w:pPr>
      <w:r>
        <w:rPr>
          <w:rFonts w:eastAsia="Courier New" w:cs="Courier New" w:ascii="Courier New" w:hAnsi="Courier New"/>
          <w:sz w:val="28"/>
          <w:szCs w:val="28"/>
        </w:rPr>
        <w:t>гарантированные характеристики (среднее время отклика и тд) и тд;</w:t>
      </w:r>
    </w:p>
    <w:p>
      <w:pPr>
        <w:pStyle w:val="Normal"/>
        <w:jc w:val="center"/>
        <w:rPr>
          <w:rFonts w:ascii="Courier New" w:hAnsi="Courier New" w:eastAsia="Courier New" w:cs="Courier New"/>
          <w:sz w:val="28"/>
          <w:szCs w:val="28"/>
        </w:rPr>
      </w:pPr>
      <w:r>
        <w:rPr/>
        <w:drawing>
          <wp:inline distT="0" distB="0" distL="0" distR="0">
            <wp:extent cx="4349750" cy="2200275"/>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2"/>
                    <a:srcRect l="4247" t="0" r="0" b="0"/>
                    <a:stretch>
                      <a:fillRect/>
                    </a:stretch>
                  </pic:blipFill>
                  <pic:spPr bwMode="auto">
                    <a:xfrm>
                      <a:off x="0" y="0"/>
                      <a:ext cx="4349750" cy="2200275"/>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ESB - Enterprise Service Bus</w:t>
      </w:r>
      <w:r>
        <w:rPr>
          <w:rFonts w:eastAsia="Courier New" w:cs="Courier New" w:ascii="Courier New" w:hAnsi="Courier New"/>
          <w:sz w:val="28"/>
          <w:szCs w:val="28"/>
        </w:rPr>
        <w:t xml:space="preserve"> - программный компонент обеспечивающий обмен сообщениями между различными информационными системами, имеющих SOA архитектуру:</w:t>
      </w:r>
    </w:p>
    <w:p>
      <w:pPr>
        <w:pStyle w:val="Normal"/>
        <w:numPr>
          <w:ilvl w:val="0"/>
          <w:numId w:val="3"/>
        </w:numPr>
        <w:jc w:val="both"/>
        <w:rPr>
          <w:rFonts w:ascii="Courier New" w:hAnsi="Courier New" w:eastAsia="Courier New" w:cs="Courier New"/>
          <w:sz w:val="28"/>
          <w:szCs w:val="28"/>
        </w:rPr>
      </w:pPr>
      <w:r>
        <w:rPr>
          <w:rFonts w:eastAsia="Courier New" w:cs="Courier New" w:ascii="Courier New" w:hAnsi="Courier New"/>
          <w:sz w:val="28"/>
          <w:szCs w:val="28"/>
        </w:rPr>
        <w:t>синхронный и асинхронный вызов сервисов;</w:t>
      </w:r>
    </w:p>
    <w:p>
      <w:pPr>
        <w:pStyle w:val="Normal"/>
        <w:numPr>
          <w:ilvl w:val="0"/>
          <w:numId w:val="3"/>
        </w:numPr>
        <w:jc w:val="both"/>
        <w:rPr>
          <w:rFonts w:ascii="Courier New" w:hAnsi="Courier New" w:eastAsia="Courier New" w:cs="Courier New"/>
          <w:sz w:val="28"/>
          <w:szCs w:val="28"/>
        </w:rPr>
      </w:pPr>
      <w:r>
        <w:rPr>
          <w:rFonts w:eastAsia="Courier New" w:cs="Courier New" w:ascii="Courier New" w:hAnsi="Courier New"/>
          <w:sz w:val="28"/>
          <w:szCs w:val="28"/>
        </w:rPr>
        <w:t>гарантированная доставка сообщений;</w:t>
      </w:r>
    </w:p>
    <w:p>
      <w:pPr>
        <w:pStyle w:val="Normal"/>
        <w:numPr>
          <w:ilvl w:val="0"/>
          <w:numId w:val="3"/>
        </w:numPr>
        <w:jc w:val="both"/>
        <w:rPr>
          <w:rFonts w:ascii="Courier New" w:hAnsi="Courier New" w:eastAsia="Courier New" w:cs="Courier New"/>
          <w:sz w:val="28"/>
          <w:szCs w:val="28"/>
        </w:rPr>
      </w:pPr>
      <w:r>
        <w:rPr>
          <w:rFonts w:eastAsia="Courier New" w:cs="Courier New" w:ascii="Courier New" w:hAnsi="Courier New"/>
          <w:sz w:val="28"/>
          <w:szCs w:val="28"/>
        </w:rPr>
        <w:t>поддержка транзакций;</w:t>
      </w:r>
    </w:p>
    <w:p>
      <w:pPr>
        <w:pStyle w:val="Normal"/>
        <w:numPr>
          <w:ilvl w:val="0"/>
          <w:numId w:val="3"/>
        </w:numPr>
        <w:jc w:val="both"/>
        <w:rPr>
          <w:rFonts w:ascii="Courier New" w:hAnsi="Courier New" w:eastAsia="Courier New" w:cs="Courier New"/>
          <w:sz w:val="28"/>
          <w:szCs w:val="28"/>
        </w:rPr>
      </w:pPr>
      <w:r>
        <w:rPr>
          <w:rFonts w:eastAsia="Courier New" w:cs="Courier New" w:ascii="Courier New" w:hAnsi="Courier New"/>
          <w:sz w:val="28"/>
          <w:szCs w:val="28"/>
        </w:rPr>
        <w:t>маршрутизация сообщений;</w:t>
      </w:r>
    </w:p>
    <w:p>
      <w:pPr>
        <w:pStyle w:val="Normal"/>
        <w:numPr>
          <w:ilvl w:val="0"/>
          <w:numId w:val="3"/>
        </w:numPr>
        <w:jc w:val="both"/>
        <w:rPr>
          <w:rFonts w:ascii="Courier New" w:hAnsi="Courier New" w:eastAsia="Courier New" w:cs="Courier New"/>
          <w:sz w:val="28"/>
          <w:szCs w:val="28"/>
        </w:rPr>
      </w:pPr>
      <w:r>
        <w:rPr>
          <w:rFonts w:eastAsia="Courier New" w:cs="Courier New" w:ascii="Courier New" w:hAnsi="Courier New"/>
          <w:sz w:val="28"/>
          <w:szCs w:val="28"/>
        </w:rPr>
        <w:t>мониторинг, аудит, протоколирование.</w:t>
      </w:r>
    </w:p>
    <w:p>
      <w:pPr>
        <w:pStyle w:val="Normal"/>
        <w:spacing w:before="200" w:after="0"/>
        <w:jc w:val="center"/>
        <w:rPr>
          <w:rFonts w:ascii="Courier New" w:hAnsi="Courier New" w:eastAsia="Courier New" w:cs="Courier New"/>
          <w:sz w:val="28"/>
          <w:szCs w:val="28"/>
        </w:rPr>
      </w:pPr>
      <w:r>
        <w:rPr/>
        <w:drawing>
          <wp:inline distT="0" distB="0" distL="0" distR="0">
            <wp:extent cx="3962400" cy="2390775"/>
            <wp:effectExtent l="0" t="0" r="0" b="0"/>
            <wp:docPr id="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9.png" descr=""/>
                    <pic:cNvPicPr>
                      <a:picLocks noChangeAspect="1" noChangeArrowheads="1"/>
                    </pic:cNvPicPr>
                  </pic:nvPicPr>
                  <pic:blipFill>
                    <a:blip r:embed="rId3"/>
                    <a:stretch>
                      <a:fillRect/>
                    </a:stretch>
                  </pic:blipFill>
                  <pic:spPr bwMode="auto">
                    <a:xfrm>
                      <a:off x="0" y="0"/>
                      <a:ext cx="3962400" cy="2390775"/>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Специальные компоненты</w:t>
      </w:r>
      <w:r>
        <w:rPr>
          <w:rFonts w:eastAsia="Courier New" w:cs="Courier New" w:ascii="Courier New" w:hAnsi="Courier New"/>
          <w:sz w:val="28"/>
          <w:szCs w:val="28"/>
        </w:rPr>
        <w:t xml:space="preserve"> (как правило часть ESB):</w:t>
      </w:r>
    </w:p>
    <w:p>
      <w:pPr>
        <w:pStyle w:val="Normal"/>
        <w:numPr>
          <w:ilvl w:val="0"/>
          <w:numId w:val="18"/>
        </w:numPr>
        <w:spacing w:before="200" w:after="0"/>
        <w:ind w:left="0" w:firstLine="425"/>
        <w:jc w:val="both"/>
        <w:rPr>
          <w:rFonts w:ascii="Courier New" w:hAnsi="Courier New" w:eastAsia="Courier New" w:cs="Courier New"/>
          <w:sz w:val="28"/>
          <w:szCs w:val="28"/>
        </w:rPr>
      </w:pPr>
      <w:r>
        <w:rPr>
          <w:rFonts w:eastAsia="Courier New" w:cs="Courier New" w:ascii="Courier New" w:hAnsi="Courier New"/>
          <w:b/>
          <w:sz w:val="28"/>
          <w:szCs w:val="28"/>
        </w:rPr>
        <w:t>SOA Registry</w:t>
      </w:r>
      <w:r>
        <w:rPr>
          <w:rFonts w:eastAsia="Courier New" w:cs="Courier New" w:ascii="Courier New" w:hAnsi="Courier New"/>
          <w:sz w:val="28"/>
          <w:szCs w:val="28"/>
        </w:rPr>
        <w:t xml:space="preserve"> - реестр сервисов, информация о сервисах и их интерфейсах.</w:t>
      </w:r>
    </w:p>
    <w:p>
      <w:pPr>
        <w:pStyle w:val="Normal"/>
        <w:spacing w:before="200" w:after="0"/>
        <w:jc w:val="center"/>
        <w:rPr>
          <w:rFonts w:ascii="Courier New" w:hAnsi="Courier New" w:eastAsia="Courier New" w:cs="Courier New"/>
          <w:sz w:val="28"/>
          <w:szCs w:val="28"/>
        </w:rPr>
      </w:pPr>
      <w:r>
        <w:rPr/>
        <w:drawing>
          <wp:inline distT="0" distB="0" distL="0" distR="0">
            <wp:extent cx="4010025" cy="2085975"/>
            <wp:effectExtent l="0" t="0" r="0" b="0"/>
            <wp:docPr id="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8.png" descr=""/>
                    <pic:cNvPicPr>
                      <a:picLocks noChangeAspect="1" noChangeArrowheads="1"/>
                    </pic:cNvPicPr>
                  </pic:nvPicPr>
                  <pic:blipFill>
                    <a:blip r:embed="rId4"/>
                    <a:stretch>
                      <a:fillRect/>
                    </a:stretch>
                  </pic:blipFill>
                  <pic:spPr bwMode="auto">
                    <a:xfrm>
                      <a:off x="0" y="0"/>
                      <a:ext cx="4010025" cy="2085975"/>
                    </a:xfrm>
                    <a:prstGeom prst="rect">
                      <a:avLst/>
                    </a:prstGeom>
                  </pic:spPr>
                </pic:pic>
              </a:graphicData>
            </a:graphic>
          </wp:inline>
        </w:drawing>
      </w:r>
    </w:p>
    <w:p>
      <w:pPr>
        <w:pStyle w:val="Normal"/>
        <w:numPr>
          <w:ilvl w:val="0"/>
          <w:numId w:val="6"/>
        </w:numPr>
        <w:spacing w:before="200" w:after="0"/>
        <w:ind w:left="0" w:firstLine="283"/>
        <w:jc w:val="both"/>
        <w:rPr>
          <w:rFonts w:ascii="Courier New" w:hAnsi="Courier New" w:eastAsia="Courier New" w:cs="Courier New"/>
          <w:sz w:val="28"/>
          <w:szCs w:val="28"/>
        </w:rPr>
      </w:pPr>
      <w:r>
        <w:rPr>
          <w:rFonts w:eastAsia="Courier New" w:cs="Courier New" w:ascii="Courier New" w:hAnsi="Courier New"/>
          <w:b/>
          <w:sz w:val="28"/>
          <w:szCs w:val="28"/>
        </w:rPr>
        <w:t>Workflow Engine</w:t>
      </w:r>
      <w:r>
        <w:rPr>
          <w:rFonts w:eastAsia="Courier New" w:cs="Courier New" w:ascii="Courier New" w:hAnsi="Courier New"/>
          <w:sz w:val="28"/>
          <w:szCs w:val="28"/>
        </w:rPr>
        <w:t xml:space="preserve"> - программный компонент, предназначенный разработки модели бизнес процесса и ее выполнения на основе последовательного выполнения нескольких сервисов. </w:t>
      </w:r>
    </w:p>
    <w:p>
      <w:pPr>
        <w:pStyle w:val="Normal"/>
        <w:spacing w:before="200" w:after="0"/>
        <w:ind w:left="1440" w:hanging="0"/>
        <w:jc w:val="both"/>
        <w:rPr>
          <w:rFonts w:ascii="Courier New" w:hAnsi="Courier New" w:eastAsia="Courier New" w:cs="Courier New"/>
          <w:sz w:val="28"/>
          <w:szCs w:val="28"/>
        </w:rPr>
      </w:pPr>
      <w:r>
        <w:rPr/>
        <w:drawing>
          <wp:inline distT="0" distB="0" distL="0" distR="0">
            <wp:extent cx="3562350" cy="308610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5"/>
                    <a:stretch>
                      <a:fillRect/>
                    </a:stretch>
                  </pic:blipFill>
                  <pic:spPr bwMode="auto">
                    <a:xfrm>
                      <a:off x="0" y="0"/>
                      <a:ext cx="3562350" cy="3086100"/>
                    </a:xfrm>
                    <a:prstGeom prst="rect">
                      <a:avLst/>
                    </a:prstGeom>
                  </pic:spPr>
                </pic:pic>
              </a:graphicData>
            </a:graphic>
          </wp:inline>
        </w:drawing>
      </w:r>
    </w:p>
    <w:p>
      <w:pPr>
        <w:pStyle w:val="Normal"/>
        <w:numPr>
          <w:ilvl w:val="0"/>
          <w:numId w:val="11"/>
        </w:numPr>
        <w:spacing w:before="200" w:after="0"/>
        <w:ind w:left="0" w:firstLine="425"/>
        <w:jc w:val="both"/>
        <w:rPr>
          <w:rFonts w:ascii="Courier New" w:hAnsi="Courier New" w:eastAsia="Courier New" w:cs="Courier New"/>
          <w:sz w:val="28"/>
          <w:szCs w:val="28"/>
        </w:rPr>
      </w:pPr>
      <w:r>
        <w:rPr>
          <w:rFonts w:eastAsia="Courier New" w:cs="Courier New" w:ascii="Courier New" w:hAnsi="Courier New"/>
          <w:b/>
          <w:sz w:val="28"/>
          <w:szCs w:val="28"/>
        </w:rPr>
        <w:t>Service Broker</w:t>
      </w:r>
      <w:r>
        <w:rPr>
          <w:rFonts w:eastAsia="Courier New" w:cs="Courier New" w:ascii="Courier New" w:hAnsi="Courier New"/>
          <w:sz w:val="28"/>
          <w:szCs w:val="28"/>
        </w:rPr>
        <w:t xml:space="preserve"> - программный компонент, позволяющий трансформировать запрос пользователя в запуск и скоординированную работу.</w:t>
      </w:r>
    </w:p>
    <w:p>
      <w:pPr>
        <w:pStyle w:val="Normal"/>
        <w:spacing w:before="200" w:after="0"/>
        <w:jc w:val="center"/>
        <w:rPr>
          <w:rFonts w:ascii="Courier New" w:hAnsi="Courier New" w:eastAsia="Courier New" w:cs="Courier New"/>
          <w:sz w:val="28"/>
          <w:szCs w:val="28"/>
        </w:rPr>
      </w:pPr>
      <w:r>
        <w:rPr/>
        <w:drawing>
          <wp:inline distT="0" distB="0" distL="0" distR="0">
            <wp:extent cx="3752850" cy="2886075"/>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6"/>
                    <a:stretch>
                      <a:fillRect/>
                    </a:stretch>
                  </pic:blipFill>
                  <pic:spPr bwMode="auto">
                    <a:xfrm>
                      <a:off x="0" y="0"/>
                      <a:ext cx="3752850" cy="2886075"/>
                    </a:xfrm>
                    <a:prstGeom prst="rect">
                      <a:avLst/>
                    </a:prstGeom>
                  </pic:spPr>
                </pic:pic>
              </a:graphicData>
            </a:graphic>
          </wp:inline>
        </w:drawing>
      </w:r>
    </w:p>
    <w:p>
      <w:pPr>
        <w:pStyle w:val="Normal"/>
        <w:numPr>
          <w:ilvl w:val="0"/>
          <w:numId w:val="16"/>
        </w:numPr>
        <w:spacing w:before="200" w:after="0"/>
        <w:ind w:left="0" w:firstLine="425"/>
        <w:jc w:val="both"/>
        <w:rPr>
          <w:rFonts w:ascii="Courier New" w:hAnsi="Courier New" w:eastAsia="Courier New" w:cs="Courier New"/>
          <w:sz w:val="28"/>
          <w:szCs w:val="28"/>
        </w:rPr>
      </w:pPr>
      <w:r>
        <w:rPr>
          <w:rFonts w:eastAsia="Courier New" w:cs="Courier New" w:ascii="Courier New" w:hAnsi="Courier New"/>
          <w:b/>
          <w:sz w:val="28"/>
          <w:szCs w:val="28"/>
        </w:rPr>
        <w:t>SOA Supervisor</w:t>
      </w:r>
      <w:r>
        <w:rPr>
          <w:rFonts w:eastAsia="Courier New" w:cs="Courier New" w:ascii="Courier New" w:hAnsi="Courier New"/>
          <w:sz w:val="28"/>
          <w:szCs w:val="28"/>
        </w:rPr>
        <w:t xml:space="preserve"> - служебный сервис, предназначенный для управления и мониторинга других служебный сервисов.</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Identity Service</w:t>
      </w:r>
      <w:r>
        <w:rPr>
          <w:rFonts w:eastAsia="Courier New" w:cs="Courier New" w:ascii="Courier New" w:hAnsi="Courier New"/>
          <w:sz w:val="28"/>
          <w:szCs w:val="28"/>
        </w:rPr>
        <w:t xml:space="preserve"> - сервис аутентификации.</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Способы клиент-серверного взаимодействия</w:t>
      </w:r>
      <w:r>
        <w:rPr>
          <w:rFonts w:eastAsia="Courier New" w:cs="Courier New" w:ascii="Courier New" w:hAnsi="Courier New"/>
          <w:sz w:val="28"/>
          <w:szCs w:val="28"/>
        </w:rPr>
        <w:t>:</w:t>
      </w:r>
    </w:p>
    <w:p>
      <w:pPr>
        <w:pStyle w:val="Normal"/>
        <w:spacing w:before="200" w:after="0"/>
        <w:ind w:firstLine="425"/>
        <w:jc w:val="both"/>
        <w:rPr>
          <w:rFonts w:ascii="Courier New" w:hAnsi="Courier New" w:eastAsia="Courier New" w:cs="Courier New"/>
          <w:sz w:val="28"/>
          <w:szCs w:val="28"/>
        </w:rPr>
      </w:pPr>
      <w:r>
        <w:rPr/>
        <w:drawing>
          <wp:inline distT="0" distB="0" distL="0" distR="0">
            <wp:extent cx="3105150" cy="1228725"/>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3105150" cy="1228725"/>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drawing>
          <wp:inline distT="0" distB="0" distL="0" distR="0">
            <wp:extent cx="3009900" cy="1371600"/>
            <wp:effectExtent l="0" t="0" r="0" b="0"/>
            <wp:docPr id="7"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3.png" descr=""/>
                    <pic:cNvPicPr>
                      <a:picLocks noChangeAspect="1" noChangeArrowheads="1"/>
                    </pic:cNvPicPr>
                  </pic:nvPicPr>
                  <pic:blipFill>
                    <a:blip r:embed="rId8"/>
                    <a:stretch>
                      <a:fillRect/>
                    </a:stretch>
                  </pic:blipFill>
                  <pic:spPr bwMode="auto">
                    <a:xfrm>
                      <a:off x="0" y="0"/>
                      <a:ext cx="3009900" cy="1371600"/>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drawing>
          <wp:inline distT="0" distB="0" distL="0" distR="0">
            <wp:extent cx="3048000" cy="196215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tretch>
                      <a:fillRect/>
                    </a:stretch>
                  </pic:blipFill>
                  <pic:spPr bwMode="auto">
                    <a:xfrm>
                      <a:off x="0" y="0"/>
                      <a:ext cx="3048000" cy="1962150"/>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drawing>
          <wp:inline distT="0" distB="0" distL="0" distR="0">
            <wp:extent cx="3028950" cy="2047875"/>
            <wp:effectExtent l="0" t="0" r="0" b="0"/>
            <wp:docPr id="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png" descr=""/>
                    <pic:cNvPicPr>
                      <a:picLocks noChangeAspect="1" noChangeArrowheads="1"/>
                    </pic:cNvPicPr>
                  </pic:nvPicPr>
                  <pic:blipFill>
                    <a:blip r:embed="rId10"/>
                    <a:stretch>
                      <a:fillRect/>
                    </a:stretch>
                  </pic:blipFill>
                  <pic:spPr bwMode="auto">
                    <a:xfrm>
                      <a:off x="0" y="0"/>
                      <a:ext cx="3028950" cy="2047875"/>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drawing>
          <wp:inline distT="0" distB="0" distL="0" distR="0">
            <wp:extent cx="3038475" cy="264795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1"/>
                    <a:stretch>
                      <a:fillRect/>
                    </a:stretch>
                  </pic:blipFill>
                  <pic:spPr bwMode="auto">
                    <a:xfrm>
                      <a:off x="0" y="0"/>
                      <a:ext cx="3038475" cy="2647950"/>
                    </a:xfrm>
                    <a:prstGeom prst="rect">
                      <a:avLst/>
                    </a:prstGeom>
                  </pic:spPr>
                </pic:pic>
              </a:graphicData>
            </a:graphic>
          </wp:inline>
        </w:drawing>
      </w:r>
    </w:p>
    <w:p>
      <w:pPr>
        <w:pStyle w:val="Normal"/>
        <w:ind w:left="360" w:firstLine="65"/>
        <w:jc w:val="both"/>
        <w:rPr>
          <w:rFonts w:ascii="Courier New" w:hAnsi="Courier New" w:eastAsia="Courier New" w:cs="Courier New"/>
          <w:sz w:val="28"/>
          <w:szCs w:val="28"/>
          <w:shd w:fill="F4CCCC" w:val="clear"/>
        </w:rPr>
      </w:pPr>
      <w:r>
        <w:rPr>
          <w:rFonts w:eastAsia="Courier New" w:cs="Courier New" w:ascii="Courier New" w:hAnsi="Courier New"/>
          <w:b/>
          <w:sz w:val="28"/>
          <w:szCs w:val="28"/>
          <w:shd w:fill="F4CCCC" w:val="clear"/>
        </w:rPr>
        <w:t>Платформы для разработки:</w:t>
      </w:r>
      <w:r>
        <w:rPr>
          <w:rFonts w:eastAsia="Courier New" w:cs="Courier New" w:ascii="Courier New" w:hAnsi="Courier New"/>
          <w:sz w:val="28"/>
          <w:szCs w:val="28"/>
          <w:shd w:fill="F4CCCC" w:val="clear"/>
        </w:rPr>
        <w:t xml:space="preserve"> AWS, Azure,  Microsoft WCF, Oracle</w:t>
      </w:r>
    </w:p>
    <w:p>
      <w:pPr>
        <w:pStyle w:val="Normal"/>
        <w:ind w:left="360" w:firstLine="65"/>
        <w:jc w:val="both"/>
        <w:rPr>
          <w:rFonts w:ascii="Courier New" w:hAnsi="Courier New" w:eastAsia="Courier New" w:cs="Courier New"/>
          <w:sz w:val="28"/>
          <w:szCs w:val="28"/>
          <w:shd w:fill="F4CCCC" w:val="clear"/>
        </w:rPr>
      </w:pPr>
      <w:r>
        <w:rPr>
          <w:rFonts w:eastAsia="Courier New" w:cs="Courier New" w:ascii="Courier New" w:hAnsi="Courier New"/>
          <w:sz w:val="28"/>
          <w:szCs w:val="28"/>
          <w:shd w:fill="F4CCCC" w:val="clear"/>
        </w:rPr>
      </w:r>
    </w:p>
    <w:p>
      <w:pPr>
        <w:pStyle w:val="Heading1"/>
        <w:ind w:firstLine="425"/>
        <w:jc w:val="both"/>
        <w:rPr>
          <w:rFonts w:ascii="Courier New" w:hAnsi="Courier New" w:eastAsia="Courier New" w:cs="Courier New"/>
          <w:sz w:val="30"/>
          <w:szCs w:val="30"/>
          <w:shd w:fill="D9EAD3" w:val="clear"/>
        </w:rPr>
      </w:pPr>
      <w:bookmarkStart w:id="1" w:name="_km5rk1wmqxky"/>
      <w:bookmarkEnd w:id="1"/>
      <w:r>
        <w:rPr>
          <w:rFonts w:eastAsia="Courier New" w:cs="Courier New" w:ascii="Courier New" w:hAnsi="Courier New"/>
          <w:b/>
          <w:sz w:val="30"/>
          <w:szCs w:val="30"/>
          <w:shd w:fill="D9EAD3" w:val="clear"/>
        </w:rPr>
        <w:t xml:space="preserve">2.REST API: </w:t>
      </w:r>
      <w:r>
        <w:rPr>
          <w:rFonts w:eastAsia="Courier New" w:cs="Courier New" w:ascii="Courier New" w:hAnsi="Courier New"/>
          <w:sz w:val="30"/>
          <w:szCs w:val="30"/>
          <w:shd w:fill="D9EAD3" w:val="clear"/>
        </w:rPr>
        <w:t>определение, форматы передачи данных, HATEOAS, общепринятые правила REST API, платформы для разработки сервисов.</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Representational State Transfer</w:t>
      </w:r>
      <w:r>
        <w:rPr>
          <w:rFonts w:eastAsia="Courier New" w:cs="Courier New" w:ascii="Courier New" w:hAnsi="Courier New"/>
          <w:sz w:val="28"/>
          <w:szCs w:val="28"/>
        </w:rPr>
        <w:t xml:space="preserve"> - передача состояния представления. </w:t>
      </w:r>
    </w:p>
    <w:p>
      <w:pPr>
        <w:pStyle w:val="Normal"/>
        <w:spacing w:before="240" w:after="240"/>
        <w:ind w:firstLine="708"/>
        <w:jc w:val="both"/>
        <w:rPr>
          <w:rFonts w:ascii="Courier New" w:hAnsi="Courier New" w:eastAsia="Courier New" w:cs="Courier New"/>
          <w:sz w:val="28"/>
          <w:szCs w:val="28"/>
        </w:rPr>
      </w:pPr>
      <w:r>
        <w:rPr>
          <w:rFonts w:eastAsia="Courier New" w:cs="Courier New" w:ascii="Courier New" w:hAnsi="Courier New"/>
          <w:b/>
          <w:sz w:val="28"/>
          <w:szCs w:val="28"/>
        </w:rPr>
        <w:t>REST</w:t>
      </w:r>
      <w:r>
        <w:rPr>
          <w:rFonts w:eastAsia="Courier New" w:cs="Courier New" w:ascii="Courier New" w:hAnsi="Courier New"/>
          <w:sz w:val="28"/>
          <w:szCs w:val="28"/>
        </w:rPr>
        <w:t xml:space="preserve"> - архитектурный стиль взаимодействия компонентов распределенного приложения. </w:t>
      </w:r>
    </w:p>
    <w:p>
      <w:pPr>
        <w:pStyle w:val="Normal"/>
        <w:spacing w:before="0" w:after="20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Нет официального стандарта, но REST использует стандарты HTTP, URL/URI, XML, JSON.  </w:t>
      </w:r>
    </w:p>
    <w:p>
      <w:pPr>
        <w:pStyle w:val="Normal"/>
        <w:ind w:left="360" w:firstLine="65"/>
        <w:jc w:val="both"/>
        <w:rPr>
          <w:rFonts w:ascii="Courier New" w:hAnsi="Courier New" w:eastAsia="Courier New" w:cs="Courier New"/>
          <w:sz w:val="28"/>
          <w:szCs w:val="28"/>
          <w:u w:val="single"/>
        </w:rPr>
      </w:pPr>
      <w:r>
        <w:rPr>
          <w:rFonts w:eastAsia="Courier New" w:cs="Courier New" w:ascii="Courier New" w:hAnsi="Courier New"/>
          <w:sz w:val="28"/>
          <w:szCs w:val="28"/>
        </w:rPr>
        <w:t xml:space="preserve"> </w:t>
      </w:r>
      <w:r>
        <w:rPr>
          <w:rFonts w:eastAsia="Courier New" w:cs="Courier New" w:ascii="Courier New" w:hAnsi="Courier New"/>
          <w:sz w:val="28"/>
          <w:szCs w:val="28"/>
        </w:rPr>
        <w:t>Два основных</w:t>
      </w:r>
      <w:r>
        <w:rPr>
          <w:rFonts w:eastAsia="Courier New" w:cs="Courier New" w:ascii="Courier New" w:hAnsi="Courier New"/>
          <w:b/>
          <w:sz w:val="28"/>
          <w:szCs w:val="28"/>
        </w:rPr>
        <w:t xml:space="preserve"> </w:t>
      </w:r>
      <w:r>
        <w:rPr>
          <w:rFonts w:eastAsia="Courier New" w:cs="Courier New" w:ascii="Courier New" w:hAnsi="Courier New"/>
          <w:sz w:val="28"/>
          <w:szCs w:val="28"/>
        </w:rPr>
        <w:t xml:space="preserve">типа ресурса – </w:t>
      </w:r>
      <w:r>
        <w:rPr>
          <w:rFonts w:eastAsia="Courier New" w:cs="Courier New" w:ascii="Courier New" w:hAnsi="Courier New"/>
          <w:sz w:val="28"/>
          <w:szCs w:val="28"/>
          <w:u w:val="single"/>
        </w:rPr>
        <w:t xml:space="preserve">коллекции </w:t>
      </w:r>
      <w:r>
        <w:rPr>
          <w:rFonts w:eastAsia="Courier New" w:cs="Courier New" w:ascii="Courier New" w:hAnsi="Courier New"/>
          <w:sz w:val="28"/>
          <w:szCs w:val="28"/>
        </w:rPr>
        <w:t xml:space="preserve">и </w:t>
      </w:r>
      <w:r>
        <w:rPr>
          <w:rFonts w:eastAsia="Courier New" w:cs="Courier New" w:ascii="Courier New" w:hAnsi="Courier New"/>
          <w:sz w:val="28"/>
          <w:szCs w:val="28"/>
          <w:u w:val="single"/>
        </w:rPr>
        <w:t>элемент коллекции\</w:t>
      </w:r>
    </w:p>
    <w:p>
      <w:pPr>
        <w:pStyle w:val="Normal"/>
        <w:spacing w:before="240" w:after="0"/>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Шесть обязательных ограничений:</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модель клиент-сервер;</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отсутствие состояния на стороне сервера,  сохранение состояния допускается на стороне клиента, допускается сохранение состояния в другом сервисе (например, в БД);</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кэширование на стороне клиента, сервер явно управляет кэшированием;</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 xml:space="preserve"> единообразие интерфейсов (идентификация ресурсов, манипуляция ресурсами через представления, самодостаточные сообщения, HATEOAS);\</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слоистая система</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для клиента сервер должен предоставлять конечным;</w:t>
      </w:r>
    </w:p>
    <w:p>
      <w:pPr>
        <w:pStyle w:val="Normal"/>
        <w:spacing w:before="0" w:after="200"/>
        <w:ind w:firstLine="425"/>
        <w:jc w:val="both"/>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 xml:space="preserve">код по требованию: допускается (необязательно) выгрузка на клиент апплетов или сценариев для расширения его функциональности.   </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Форматы передачи данных:</w:t>
      </w:r>
      <w:r>
        <w:rPr>
          <w:rFonts w:eastAsia="Courier New" w:cs="Courier New" w:ascii="Courier New" w:hAnsi="Courier New"/>
          <w:sz w:val="28"/>
          <w:szCs w:val="28"/>
        </w:rPr>
        <w:t xml:space="preserve"> XML, JSON </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HATEOAS </w:t>
      </w:r>
      <w:r>
        <w:rPr>
          <w:rFonts w:eastAsia="Courier New" w:cs="Courier New" w:ascii="Courier New" w:hAnsi="Courier New"/>
          <w:sz w:val="28"/>
          <w:szCs w:val="28"/>
        </w:rPr>
        <w:t xml:space="preserve">– гипермедиа в качестве управления состоянием - технология обработки, структурирования информации и произвольного доступа к ее элементам с помощью гиперсвязей, </w:t>
      </w:r>
      <w:r>
        <w:rPr>
          <w:rFonts w:eastAsia="Courier New" w:cs="Courier New" w:ascii="Courier New" w:hAnsi="Courier New"/>
          <w:sz w:val="28"/>
          <w:szCs w:val="28"/>
          <w:shd w:fill="F4CCCC" w:val="clear"/>
        </w:rPr>
        <w:t>WWW – реализация гипермедиа</w:t>
      </w:r>
      <w:r>
        <w:rPr>
          <w:rFonts w:eastAsia="Courier New" w:cs="Courier New" w:ascii="Courier New" w:hAnsi="Courier New"/>
          <w:sz w:val="28"/>
          <w:szCs w:val="28"/>
        </w:rPr>
        <w:t xml:space="preserve">. </w:t>
      </w:r>
    </w:p>
    <w:p>
      <w:pPr>
        <w:pStyle w:val="Normal"/>
        <w:ind w:left="360" w:firstLine="65"/>
        <w:jc w:val="both"/>
        <w:rPr>
          <w:rFonts w:ascii="Courier New" w:hAnsi="Courier New" w:eastAsia="Courier New" w:cs="Courier New"/>
          <w:sz w:val="28"/>
          <w:szCs w:val="28"/>
        </w:rPr>
      </w:pPr>
      <w:r>
        <w:rPr>
          <w:rFonts w:eastAsia="Courier New" w:cs="Courier New" w:ascii="Courier New" w:hAnsi="Courier New"/>
          <w:sz w:val="28"/>
          <w:szCs w:val="28"/>
        </w:rPr>
        <w:t xml:space="preserve">Платформы для разработки сервисов: Web API, Servlet, HTTP Handler, </w:t>
      </w:r>
    </w:p>
    <w:p>
      <w:pPr>
        <w:pStyle w:val="Normal"/>
        <w:ind w:left="360" w:firstLine="65"/>
        <w:jc w:val="both"/>
        <w:rPr>
          <w:rFonts w:ascii="Courier New" w:hAnsi="Courier New" w:eastAsia="Courier New" w:cs="Courier New"/>
          <w:sz w:val="28"/>
          <w:szCs w:val="28"/>
        </w:rPr>
      </w:pPr>
      <w:r>
        <w:rPr>
          <w:rFonts w:eastAsia="Courier New" w:cs="Courier New" w:ascii="Courier New" w:hAnsi="Courier New"/>
          <w:b/>
          <w:sz w:val="28"/>
          <w:szCs w:val="28"/>
        </w:rPr>
        <w:t>недостатки</w:t>
      </w:r>
      <w:r>
        <w:rPr>
          <w:rFonts w:eastAsia="Courier New" w:cs="Courier New" w:ascii="Courier New" w:hAnsi="Courier New"/>
          <w:sz w:val="28"/>
          <w:szCs w:val="28"/>
        </w:rPr>
        <w:t xml:space="preserve">: клиент и сервер должны быть включены, ограниченность методами HTTP, нэйминг для сложных </w:t>
      </w:r>
    </w:p>
    <w:p>
      <w:pPr>
        <w:pStyle w:val="Heading1"/>
        <w:ind w:firstLine="425"/>
        <w:jc w:val="both"/>
        <w:rPr>
          <w:rFonts w:ascii="Courier New" w:hAnsi="Courier New" w:eastAsia="Courier New" w:cs="Courier New"/>
          <w:sz w:val="30"/>
          <w:szCs w:val="30"/>
          <w:shd w:fill="D9EAD3" w:val="clear"/>
        </w:rPr>
      </w:pPr>
      <w:bookmarkStart w:id="2" w:name="_engzj4lt3v7"/>
      <w:bookmarkEnd w:id="2"/>
      <w:r>
        <w:rPr>
          <w:rFonts w:eastAsia="Courier New" w:cs="Courier New" w:ascii="Courier New" w:hAnsi="Courier New"/>
          <w:b/>
          <w:sz w:val="30"/>
          <w:szCs w:val="30"/>
          <w:shd w:fill="D9EAD3" w:val="clear"/>
        </w:rPr>
        <w:t xml:space="preserve">3.SOAP: </w:t>
      </w:r>
      <w:r>
        <w:rPr>
          <w:rFonts w:eastAsia="Courier New" w:cs="Courier New" w:ascii="Courier New" w:hAnsi="Courier New"/>
          <w:sz w:val="30"/>
          <w:szCs w:val="30"/>
          <w:shd w:fill="D9EAD3" w:val="clear"/>
        </w:rPr>
        <w:t>определение, структура Envelop-сообщений, пространства имен, роли, принципы расширения</w:t>
      </w:r>
    </w:p>
    <w:p>
      <w:pPr>
        <w:pStyle w:val="Normal"/>
        <w:spacing w:before="0" w:after="200"/>
        <w:ind w:firstLine="425"/>
        <w:rPr>
          <w:rFonts w:ascii="Courier New" w:hAnsi="Courier New" w:eastAsia="Courier New" w:cs="Courier New"/>
          <w:sz w:val="28"/>
          <w:szCs w:val="28"/>
        </w:rPr>
      </w:pPr>
      <w:r>
        <w:rPr>
          <w:rFonts w:eastAsia="Courier New" w:cs="Courier New" w:ascii="Courier New" w:hAnsi="Courier New"/>
          <w:b/>
          <w:sz w:val="28"/>
          <w:szCs w:val="28"/>
        </w:rPr>
        <w:t>SOAP - Simple Object Access Protocol</w:t>
      </w:r>
      <w:r>
        <w:rPr>
          <w:rFonts w:eastAsia="Courier New" w:cs="Courier New" w:ascii="Courier New" w:hAnsi="Courier New"/>
          <w:sz w:val="28"/>
          <w:szCs w:val="28"/>
        </w:rPr>
        <w:t xml:space="preserve"> – простой протокол доступа  к объекту. - сетевой протокол прикладного уровня</w:t>
      </w:r>
    </w:p>
    <w:p>
      <w:pPr>
        <w:pStyle w:val="Normal"/>
        <w:spacing w:before="0" w:after="200"/>
        <w:ind w:firstLine="425"/>
        <w:rPr>
          <w:rFonts w:ascii="Courier New" w:hAnsi="Courier New" w:eastAsia="Courier New" w:cs="Courier New"/>
          <w:sz w:val="28"/>
          <w:szCs w:val="28"/>
        </w:rPr>
      </w:pPr>
      <w:r>
        <w:rPr>
          <w:rFonts w:eastAsia="Courier New" w:cs="Courier New" w:ascii="Courier New" w:hAnsi="Courier New"/>
          <w:sz w:val="28"/>
          <w:szCs w:val="28"/>
        </w:rPr>
        <w:t>Транспорт: HTTP (весь Envelop перемещается в теле, Content-Type:</w:t>
      </w:r>
      <w:r>
        <w:rPr>
          <w:color w:val="232629"/>
          <w:sz w:val="23"/>
          <w:szCs w:val="23"/>
          <w:highlight w:val="white"/>
        </w:rPr>
        <w:t>application/soap+xml</w:t>
      </w:r>
      <w:r>
        <w:rPr>
          <w:rFonts w:eastAsia="Courier New" w:cs="Courier New" w:ascii="Courier New" w:hAnsi="Courier New"/>
          <w:sz w:val="28"/>
          <w:szCs w:val="28"/>
        </w:rPr>
        <w:t>), TCP (сами должны придумать первое сообщение, в котором будет указано что теперь пойдет Soap сообщение)</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Первоначально - реализация RPC, расширение протокола XML-RPC,   позже - произвольный обмен XML-сообщениями.</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t>Спецификация поддерживается W3C, последняя версия 1.2, в версии 1.2. аббревиатура SOAP не расшифровывается.</w:t>
      </w:r>
    </w:p>
    <w:p>
      <w:pPr>
        <w:pStyle w:val="Normal"/>
        <w:spacing w:before="200" w:after="0"/>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СТРУКТУРА ENVELOPE-СООБЩЕНИЙ:</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Сообщение SOAP - это простой XML-документ, который состоит: </w:t>
      </w:r>
    </w:p>
    <w:p>
      <w:pPr>
        <w:pStyle w:val="Normal"/>
        <w:numPr>
          <w:ilvl w:val="0"/>
          <w:numId w:val="17"/>
        </w:numPr>
        <w:ind w:left="720" w:hanging="294"/>
        <w:jc w:val="both"/>
        <w:rPr>
          <w:rFonts w:ascii="Montserrat" w:hAnsi="Montserrat" w:eastAsia="Montserrat" w:cs="Montserrat"/>
          <w:sz w:val="28"/>
          <w:szCs w:val="28"/>
        </w:rPr>
      </w:pPr>
      <w:r>
        <w:rPr>
          <w:rFonts w:eastAsia="Courier New" w:cs="Courier New" w:ascii="Courier New" w:hAnsi="Courier New"/>
          <w:b/>
          <w:i/>
          <w:sz w:val="28"/>
          <w:szCs w:val="28"/>
        </w:rPr>
        <w:t xml:space="preserve">Envelope </w:t>
      </w:r>
      <w:r>
        <w:rPr>
          <w:rFonts w:eastAsia="Courier New" w:cs="Courier New" w:ascii="Courier New" w:hAnsi="Courier New"/>
          <w:sz w:val="28"/>
          <w:szCs w:val="28"/>
        </w:rPr>
        <w:t xml:space="preserve">- обязательный элемент, который определяет начало и конец сообщения. Благодаря этому элементу, клиент, принимающий сообщение, знает, когда сообщение полностью получено. </w:t>
      </w:r>
    </w:p>
    <w:p>
      <w:pPr>
        <w:pStyle w:val="Normal"/>
        <w:numPr>
          <w:ilvl w:val="0"/>
          <w:numId w:val="17"/>
        </w:numPr>
        <w:ind w:left="720" w:hanging="294"/>
        <w:jc w:val="both"/>
        <w:rPr>
          <w:rFonts w:ascii="Montserrat" w:hAnsi="Montserrat" w:eastAsia="Montserrat" w:cs="Montserrat"/>
          <w:sz w:val="28"/>
          <w:szCs w:val="28"/>
        </w:rPr>
      </w:pPr>
      <w:r>
        <w:rPr>
          <w:rFonts w:eastAsia="Courier New" w:cs="Courier New" w:ascii="Courier New" w:hAnsi="Courier New"/>
          <w:b/>
          <w:i/>
          <w:sz w:val="28"/>
          <w:szCs w:val="28"/>
        </w:rPr>
        <w:t xml:space="preserve">Header </w:t>
      </w:r>
      <w:r>
        <w:rPr>
          <w:rFonts w:eastAsia="Courier New" w:cs="Courier New" w:ascii="Courier New" w:hAnsi="Courier New"/>
          <w:sz w:val="28"/>
          <w:szCs w:val="28"/>
        </w:rPr>
        <w:t>- опциональный элемент, который может включать в себя любые  опциональные атрибуты сообщения. Дает возможность определять дополнительные свойства приложения. Можно использовать несколько раз в файле.</w:t>
      </w:r>
    </w:p>
    <w:p>
      <w:pPr>
        <w:pStyle w:val="Normal"/>
        <w:ind w:left="992" w:hanging="0"/>
        <w:jc w:val="both"/>
        <w:rPr>
          <w:rFonts w:ascii="Courier New" w:hAnsi="Courier New" w:eastAsia="Courier New" w:cs="Courier New"/>
          <w:sz w:val="28"/>
          <w:szCs w:val="28"/>
        </w:rPr>
      </w:pPr>
      <w:r>
        <w:rPr>
          <w:rFonts w:eastAsia="Courier New" w:cs="Courier New" w:ascii="Courier New" w:hAnsi="Courier New"/>
          <w:sz w:val="28"/>
          <w:szCs w:val="28"/>
        </w:rPr>
        <w:t>Атрибуты:</w:t>
      </w:r>
    </w:p>
    <w:p>
      <w:pPr>
        <w:pStyle w:val="Normal"/>
        <w:numPr>
          <w:ilvl w:val="0"/>
          <w:numId w:val="2"/>
        </w:numPr>
        <w:spacing w:before="200" w:after="0"/>
        <w:ind w:left="1275" w:hanging="0"/>
        <w:jc w:val="both"/>
        <w:rPr>
          <w:rFonts w:ascii="Courier New" w:hAnsi="Courier New" w:eastAsia="Courier New" w:cs="Courier New"/>
          <w:sz w:val="28"/>
          <w:szCs w:val="28"/>
        </w:rPr>
      </w:pPr>
      <w:r>
        <w:rPr>
          <w:rFonts w:eastAsia="Courier New" w:cs="Courier New" w:ascii="Courier New" w:hAnsi="Courier New"/>
          <w:sz w:val="28"/>
          <w:szCs w:val="28"/>
          <w:u w:val="single"/>
        </w:rPr>
        <w:t xml:space="preserve">Actor </w:t>
      </w:r>
      <w:r>
        <w:rPr>
          <w:rFonts w:eastAsia="Courier New" w:cs="Courier New" w:ascii="Courier New" w:hAnsi="Courier New"/>
          <w:sz w:val="28"/>
          <w:szCs w:val="28"/>
        </w:rPr>
        <w:t>- клиент может определить получателя элемента header.</w:t>
      </w:r>
    </w:p>
    <w:p>
      <w:pPr>
        <w:pStyle w:val="Normal"/>
        <w:numPr>
          <w:ilvl w:val="0"/>
          <w:numId w:val="2"/>
        </w:numPr>
        <w:ind w:left="1417" w:hanging="0"/>
        <w:jc w:val="both"/>
        <w:rPr>
          <w:rFonts w:ascii="Courier New" w:hAnsi="Courier New" w:eastAsia="Courier New" w:cs="Courier New"/>
          <w:sz w:val="28"/>
          <w:szCs w:val="28"/>
        </w:rPr>
      </w:pPr>
      <w:r>
        <w:rPr>
          <w:rFonts w:eastAsia="Courier New" w:cs="Courier New" w:ascii="Courier New" w:hAnsi="Courier New"/>
          <w:sz w:val="28"/>
          <w:szCs w:val="28"/>
          <w:u w:val="single"/>
        </w:rPr>
        <w:t xml:space="preserve">MustUnderstand </w:t>
      </w:r>
      <w:r>
        <w:rPr>
          <w:rFonts w:eastAsia="Courier New" w:cs="Courier New" w:ascii="Courier New" w:hAnsi="Courier New"/>
          <w:sz w:val="28"/>
          <w:szCs w:val="28"/>
        </w:rPr>
        <w:t>- указывает является ли этот элемент обязательным или опциональным</w:t>
      </w:r>
    </w:p>
    <w:p>
      <w:pPr>
        <w:pStyle w:val="Normal"/>
        <w:numPr>
          <w:ilvl w:val="0"/>
          <w:numId w:val="17"/>
        </w:numPr>
        <w:spacing w:before="200" w:after="0"/>
        <w:ind w:left="720" w:hanging="294"/>
        <w:jc w:val="both"/>
        <w:rPr>
          <w:rFonts w:ascii="Montserrat" w:hAnsi="Montserrat" w:eastAsia="Montserrat" w:cs="Montserrat"/>
          <w:sz w:val="28"/>
          <w:szCs w:val="28"/>
        </w:rPr>
      </w:pPr>
      <w:r>
        <w:rPr>
          <w:rFonts w:eastAsia="Courier New" w:cs="Courier New" w:ascii="Courier New" w:hAnsi="Courier New"/>
          <w:b/>
          <w:i/>
          <w:sz w:val="28"/>
          <w:szCs w:val="28"/>
        </w:rPr>
        <w:t xml:space="preserve">Body </w:t>
      </w:r>
      <w:r>
        <w:rPr>
          <w:rFonts w:eastAsia="Courier New" w:cs="Courier New" w:ascii="Courier New" w:hAnsi="Courier New"/>
          <w:sz w:val="28"/>
          <w:szCs w:val="28"/>
        </w:rPr>
        <w:t>- обязательный элемент, который включает в себя данные XML, которые определяют сообщение, которое должны быть отправлено</w:t>
      </w:r>
    </w:p>
    <w:p>
      <w:pPr>
        <w:pStyle w:val="Normal"/>
        <w:numPr>
          <w:ilvl w:val="0"/>
          <w:numId w:val="17"/>
        </w:numPr>
        <w:spacing w:before="200" w:after="0"/>
        <w:ind w:left="720" w:hanging="294"/>
        <w:jc w:val="both"/>
        <w:rPr>
          <w:rFonts w:ascii="Montserrat" w:hAnsi="Montserrat" w:eastAsia="Montserrat" w:cs="Montserrat"/>
          <w:sz w:val="28"/>
          <w:szCs w:val="28"/>
        </w:rPr>
      </w:pPr>
      <w:r>
        <w:rPr>
          <w:rFonts w:eastAsia="Courier New" w:cs="Courier New" w:ascii="Courier New" w:hAnsi="Courier New"/>
          <w:b/>
          <w:i/>
          <w:sz w:val="28"/>
          <w:szCs w:val="28"/>
        </w:rPr>
        <w:t xml:space="preserve">Fault </w:t>
      </w:r>
      <w:r>
        <w:rPr>
          <w:rFonts w:eastAsia="Courier New" w:cs="Courier New" w:ascii="Courier New" w:hAnsi="Courier New"/>
          <w:sz w:val="28"/>
          <w:szCs w:val="28"/>
        </w:rPr>
        <w:t>- опциональный элемент, который предоставляет информацию об ошибках, которые возникают в процессе обработки сообщения</w:t>
      </w:r>
    </w:p>
    <w:p>
      <w:pPr>
        <w:pStyle w:val="Normal"/>
        <w:numPr>
          <w:ilvl w:val="1"/>
          <w:numId w:val="17"/>
        </w:numPr>
        <w:jc w:val="both"/>
        <w:rPr>
          <w:rFonts w:ascii="Courier New" w:hAnsi="Courier New" w:eastAsia="Courier New" w:cs="Courier New"/>
          <w:sz w:val="28"/>
          <w:szCs w:val="28"/>
        </w:rPr>
      </w:pPr>
      <w:r>
        <w:rPr>
          <w:rFonts w:eastAsia="Courier New" w:cs="Courier New" w:ascii="Courier New" w:hAnsi="Courier New"/>
          <w:sz w:val="28"/>
          <w:szCs w:val="28"/>
        </w:rPr>
        <w:t xml:space="preserve">env: Сode – код сообщения; </w:t>
      </w:r>
    </w:p>
    <w:p>
      <w:pPr>
        <w:pStyle w:val="Normal"/>
        <w:numPr>
          <w:ilvl w:val="1"/>
          <w:numId w:val="17"/>
        </w:numPr>
        <w:jc w:val="both"/>
        <w:rPr>
          <w:rFonts w:ascii="Courier New" w:hAnsi="Courier New" w:eastAsia="Courier New" w:cs="Courier New"/>
          <w:sz w:val="28"/>
          <w:szCs w:val="28"/>
        </w:rPr>
      </w:pPr>
      <w:r>
        <w:rPr>
          <w:rFonts w:eastAsia="Courier New" w:cs="Courier New" w:ascii="Courier New" w:hAnsi="Courier New"/>
          <w:sz w:val="28"/>
          <w:szCs w:val="28"/>
        </w:rPr>
        <w:t xml:space="preserve">env: Reason – пояснение к коду; </w:t>
      </w:r>
    </w:p>
    <w:p>
      <w:pPr>
        <w:pStyle w:val="Normal"/>
        <w:numPr>
          <w:ilvl w:val="1"/>
          <w:numId w:val="17"/>
        </w:numPr>
        <w:jc w:val="both"/>
        <w:rPr>
          <w:rFonts w:ascii="Courier New" w:hAnsi="Courier New" w:eastAsia="Courier New" w:cs="Courier New"/>
          <w:sz w:val="28"/>
          <w:szCs w:val="28"/>
        </w:rPr>
      </w:pPr>
      <w:r>
        <w:rPr>
          <w:rFonts w:eastAsia="Courier New" w:cs="Courier New" w:ascii="Courier New" w:hAnsi="Courier New"/>
          <w:sz w:val="28"/>
          <w:szCs w:val="28"/>
        </w:rPr>
        <w:t xml:space="preserve">env: Node – узел назначения; </w:t>
      </w:r>
    </w:p>
    <w:p>
      <w:pPr>
        <w:pStyle w:val="Normal"/>
        <w:numPr>
          <w:ilvl w:val="1"/>
          <w:numId w:val="17"/>
        </w:numPr>
        <w:jc w:val="both"/>
        <w:rPr>
          <w:rFonts w:ascii="Courier New" w:hAnsi="Courier New" w:eastAsia="Courier New" w:cs="Courier New"/>
          <w:sz w:val="28"/>
          <w:szCs w:val="28"/>
        </w:rPr>
      </w:pPr>
      <w:r>
        <w:rPr>
          <w:rFonts w:eastAsia="Courier New" w:cs="Courier New" w:ascii="Courier New" w:hAnsi="Courier New"/>
          <w:sz w:val="28"/>
          <w:szCs w:val="28"/>
        </w:rPr>
        <w:t xml:space="preserve">env: Role – роль назначения; </w:t>
      </w:r>
    </w:p>
    <w:p>
      <w:pPr>
        <w:pStyle w:val="Normal"/>
        <w:numPr>
          <w:ilvl w:val="1"/>
          <w:numId w:val="17"/>
        </w:numPr>
        <w:jc w:val="both"/>
        <w:rPr>
          <w:rFonts w:ascii="Courier New" w:hAnsi="Courier New" w:eastAsia="Courier New" w:cs="Courier New"/>
          <w:sz w:val="28"/>
          <w:szCs w:val="28"/>
        </w:rPr>
      </w:pPr>
      <w:r>
        <w:rPr>
          <w:rFonts w:eastAsia="Courier New" w:cs="Courier New" w:ascii="Courier New" w:hAnsi="Courier New"/>
          <w:sz w:val="28"/>
          <w:szCs w:val="28"/>
        </w:rPr>
        <w:t xml:space="preserve">env: Detail – детальная информация.      </w:t>
      </w:r>
      <w:r>
        <w:rPr>
          <w:rFonts w:eastAsia="Courier New" w:cs="Courier New" w:ascii="Courier New" w:hAnsi="Courier New"/>
          <w:b/>
          <w:sz w:val="28"/>
          <w:szCs w:val="28"/>
        </w:rPr>
        <w:t xml:space="preserve"> </w:t>
      </w:r>
      <w:r>
        <w:rPr>
          <w:rFonts w:eastAsia="Courier New" w:cs="Courier New" w:ascii="Courier New" w:hAnsi="Courier New"/>
          <w:sz w:val="28"/>
          <w:szCs w:val="28"/>
        </w:rPr>
        <w:t xml:space="preserve">    </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t>Внутри каждого элемента Envelope должен быть один элемент Body.</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Элемент Envelope определяется с помощью </w:t>
      </w:r>
      <w:r>
        <w:rPr>
          <w:rFonts w:eastAsia="Courier New" w:cs="Courier New" w:ascii="Courier New" w:hAnsi="Courier New"/>
          <w:b/>
          <w:sz w:val="28"/>
          <w:szCs w:val="28"/>
        </w:rPr>
        <w:t>пространства имён ENV</w:t>
      </w:r>
      <w:r>
        <w:rPr>
          <w:rFonts w:eastAsia="Courier New" w:cs="Courier New" w:ascii="Courier New" w:hAnsi="Courier New"/>
          <w:sz w:val="28"/>
          <w:szCs w:val="28"/>
        </w:rPr>
        <w:t xml:space="preserve"> и элемента Enveloper.</w:t>
      </w:r>
    </w:p>
    <w:p>
      <w:pPr>
        <w:pStyle w:val="Normal"/>
        <w:spacing w:before="200" w:after="0"/>
        <w:ind w:firstLine="425"/>
        <w:jc w:val="both"/>
        <w:rPr>
          <w:rFonts w:ascii="Courier New" w:hAnsi="Courier New" w:eastAsia="Courier New" w:cs="Courier New"/>
          <w:sz w:val="28"/>
          <w:szCs w:val="28"/>
        </w:rPr>
      </w:pPr>
      <w:r>
        <w:rPr/>
        <w:drawing>
          <wp:inline distT="0" distB="0" distL="0" distR="0">
            <wp:extent cx="4438650" cy="3629025"/>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2"/>
                    <a:stretch>
                      <a:fillRect/>
                    </a:stretch>
                  </pic:blipFill>
                  <pic:spPr bwMode="auto">
                    <a:xfrm>
                      <a:off x="0" y="0"/>
                      <a:ext cx="4438650" cy="3629025"/>
                    </a:xfrm>
                    <a:prstGeom prst="rect">
                      <a:avLst/>
                    </a:prstGeom>
                  </pic:spPr>
                </pic:pic>
              </a:graphicData>
            </a:graphic>
          </wp:inline>
        </w:drawing>
      </w:r>
    </w:p>
    <w:p>
      <w:pPr>
        <w:pStyle w:val="Normal"/>
        <w:spacing w:before="200" w:after="0"/>
        <w:ind w:firstLine="425"/>
        <w:jc w:val="both"/>
        <w:rPr>
          <w:rFonts w:ascii="Courier New" w:hAnsi="Courier New" w:eastAsia="Courier New" w:cs="Courier New"/>
          <w:b/>
          <w:b/>
          <w:i/>
          <w:i/>
          <w:sz w:val="28"/>
          <w:szCs w:val="28"/>
        </w:rPr>
      </w:pPr>
      <w:r>
        <w:rPr>
          <w:rFonts w:eastAsia="Courier New" w:cs="Courier New" w:ascii="Courier New" w:hAnsi="Courier New"/>
          <w:b/>
          <w:sz w:val="28"/>
          <w:szCs w:val="28"/>
        </w:rPr>
        <w:t>Главное свойство (принцип расширения)</w:t>
      </w:r>
      <w:r>
        <w:rPr>
          <w:rFonts w:eastAsia="Courier New" w:cs="Courier New" w:ascii="Courier New" w:hAnsi="Courier New"/>
          <w:sz w:val="28"/>
          <w:szCs w:val="28"/>
        </w:rPr>
        <w:t>: может расширятся за счет namespace (на базе soap можно строить свои собственные протоколы)</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i/>
          <w:sz w:val="28"/>
          <w:szCs w:val="28"/>
        </w:rPr>
        <w:t>Пространство имён в XML</w:t>
      </w:r>
      <w:r>
        <w:rPr>
          <w:rFonts w:eastAsia="Courier New" w:cs="Courier New" w:ascii="Courier New" w:hAnsi="Courier New"/>
          <w:sz w:val="28"/>
          <w:szCs w:val="28"/>
        </w:rPr>
        <w:t xml:space="preserve"> — это стандарт, описывающий именованную группу имен элементов и атрибутов, служащую для обеспечения их уникальности в XML-документе.</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 xml:space="preserve">Пространства имен XML играют важную роль в сообщениях SOAP. </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SOAP сообщение может включать в себя несколько различных XML - элементов в Header и Body, и, чтобы избежать столкновения имен, каждый из этих элементов должно быть идентифицировано уникальным пространством имен.</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Использование пространств имен XML делает SOAP гибким и расширяемым протоколом.</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Envelope, определяет пространство имен стандартных элементов SOAP - Envelope, Header и Body.</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Каждый блок заголовка в элементе Header должен иметь собственное пространство имен. Это особенно важно, поскольку пространства имен помогают приложениям SOAP идентифицировать блоки заголовков и обрабатывать их отдельно.</w:t>
      </w:r>
    </w:p>
    <w:p>
      <w:pPr>
        <w:pStyle w:val="Normal"/>
        <w:spacing w:before="200" w:after="0"/>
        <w:ind w:firstLine="425"/>
        <w:jc w:val="both"/>
        <w:rPr>
          <w:rFonts w:ascii="Courier New" w:hAnsi="Courier New" w:eastAsia="Courier New" w:cs="Courier New"/>
          <w:sz w:val="24"/>
          <w:szCs w:val="24"/>
        </w:rPr>
      </w:pPr>
      <w:r>
        <w:rPr>
          <w:rFonts w:eastAsia="Courier New" w:cs="Courier New" w:ascii="Courier New" w:hAnsi="Courier New"/>
          <w:sz w:val="24"/>
          <w:szCs w:val="24"/>
        </w:rPr>
        <w:t>Реальная сила пространств имен XML выходит за рамки простого предотвращения конфликтов имен, а также правильного управления версиями и обработкой. Использование полных имен для SOAP и данных приложения сообщает получателю SOAP, как обрабатывать сообщение, и какие схемы XML применять для проверки его содержимого. Например, различия в конкретной версии блока заголовка могут повлиять на то, как получатель обрабатывает сообщения, поэтому определение версии блока заголовка по его пространству имен позволяет получателю переключать модели обработки или отклонять сообщения, если он не поддерживает указанную версию.</w:t>
      </w:r>
    </w:p>
    <w:p>
      <w:pPr>
        <w:pStyle w:val="Normal"/>
        <w:spacing w:before="200" w:after="0"/>
        <w:ind w:firstLine="425"/>
        <w:jc w:val="both"/>
        <w:rPr>
          <w:rFonts w:ascii="Courier New" w:hAnsi="Courier New" w:eastAsia="Courier New" w:cs="Courier New"/>
          <w:sz w:val="24"/>
          <w:szCs w:val="24"/>
        </w:rPr>
      </w:pPr>
      <w:r>
        <w:rPr/>
        <w:drawing>
          <wp:inline distT="0" distB="0" distL="0" distR="0">
            <wp:extent cx="6659880" cy="2565400"/>
            <wp:effectExtent l="0" t="0" r="0" b="0"/>
            <wp:docPr id="1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png" descr=""/>
                    <pic:cNvPicPr>
                      <a:picLocks noChangeAspect="1" noChangeArrowheads="1"/>
                    </pic:cNvPicPr>
                  </pic:nvPicPr>
                  <pic:blipFill>
                    <a:blip r:embed="rId13"/>
                    <a:stretch>
                      <a:fillRect/>
                    </a:stretch>
                  </pic:blipFill>
                  <pic:spPr bwMode="auto">
                    <a:xfrm>
                      <a:off x="0" y="0"/>
                      <a:ext cx="6659880" cy="2565400"/>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Роль </w:t>
      </w:r>
      <w:r>
        <w:rPr>
          <w:rFonts w:eastAsia="Courier New" w:cs="Courier New" w:ascii="Courier New" w:hAnsi="Courier New"/>
          <w:sz w:val="28"/>
          <w:szCs w:val="28"/>
        </w:rPr>
        <w:t>- это набор правил, определяющих поведение узла, задается атрибутом env:role.</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Три стандартные роли для узла: </w:t>
      </w:r>
    </w:p>
    <w:p>
      <w:pPr>
        <w:pStyle w:val="Normal"/>
        <w:numPr>
          <w:ilvl w:val="0"/>
          <w:numId w:val="13"/>
        </w:numPr>
        <w:ind w:left="720" w:hanging="294"/>
        <w:jc w:val="both"/>
        <w:rPr>
          <w:rFonts w:ascii="Courier New" w:hAnsi="Courier New" w:eastAsia="Courier New" w:cs="Courier New"/>
          <w:sz w:val="28"/>
          <w:szCs w:val="28"/>
        </w:rPr>
      </w:pPr>
      <w:r>
        <w:rPr>
          <w:rFonts w:eastAsia="Courier New" w:cs="Courier New" w:ascii="Courier New" w:hAnsi="Courier New"/>
          <w:sz w:val="28"/>
          <w:szCs w:val="28"/>
        </w:rPr>
        <w:t>нет роли</w:t>
      </w:r>
    </w:p>
    <w:p>
      <w:pPr>
        <w:pStyle w:val="Normal"/>
        <w:numPr>
          <w:ilvl w:val="0"/>
          <w:numId w:val="13"/>
        </w:numPr>
        <w:ind w:left="720" w:hanging="294"/>
        <w:jc w:val="both"/>
        <w:rPr>
          <w:rFonts w:ascii="Courier New" w:hAnsi="Courier New" w:eastAsia="Courier New" w:cs="Courier New"/>
          <w:sz w:val="28"/>
          <w:szCs w:val="28"/>
        </w:rPr>
      </w:pPr>
      <w:r>
        <w:rPr>
          <w:rFonts w:eastAsia="Courier New" w:cs="Courier New" w:ascii="Courier New" w:hAnsi="Courier New"/>
          <w:sz w:val="28"/>
          <w:szCs w:val="28"/>
        </w:rPr>
        <w:t>промежуточный узел</w:t>
      </w:r>
    </w:p>
    <w:p>
      <w:pPr>
        <w:pStyle w:val="Normal"/>
        <w:numPr>
          <w:ilvl w:val="0"/>
          <w:numId w:val="13"/>
        </w:numPr>
        <w:ind w:left="720" w:hanging="294"/>
        <w:jc w:val="both"/>
        <w:rPr>
          <w:rFonts w:ascii="Courier New" w:hAnsi="Courier New" w:eastAsia="Courier New" w:cs="Courier New"/>
          <w:sz w:val="28"/>
          <w:szCs w:val="28"/>
        </w:rPr>
      </w:pPr>
      <w:r>
        <w:rPr>
          <w:rFonts w:eastAsia="Courier New" w:cs="Courier New" w:ascii="Courier New" w:hAnsi="Courier New"/>
          <w:sz w:val="28"/>
          <w:szCs w:val="28"/>
        </w:rPr>
        <w:t>конечный получатель</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Роль может быть пользовательской, задаваться собственным URI</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Может быть указана во всех блоках и указывает, кому предназначена информация блока. </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Узел </w:t>
      </w:r>
      <w:r>
        <w:rPr>
          <w:rFonts w:eastAsia="Courier New" w:cs="Courier New" w:ascii="Courier New" w:hAnsi="Courier New"/>
          <w:sz w:val="28"/>
          <w:szCs w:val="28"/>
        </w:rPr>
        <w:t>- компонент SOA архитектуры, который может получать и отправлять сообщения.</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r>
    </w:p>
    <w:p>
      <w:pPr>
        <w:pStyle w:val="Heading1"/>
        <w:spacing w:before="240" w:after="240"/>
        <w:ind w:firstLine="425"/>
        <w:jc w:val="both"/>
        <w:rPr>
          <w:rFonts w:ascii="Courier New" w:hAnsi="Courier New" w:eastAsia="Courier New" w:cs="Courier New"/>
          <w:sz w:val="30"/>
          <w:szCs w:val="30"/>
          <w:shd w:fill="D9EAD3" w:val="clear"/>
        </w:rPr>
      </w:pPr>
      <w:bookmarkStart w:id="3" w:name="_f7ut3j1ua47"/>
      <w:bookmarkEnd w:id="3"/>
      <w:r>
        <w:rPr>
          <w:rFonts w:eastAsia="Courier New" w:cs="Courier New" w:ascii="Courier New" w:hAnsi="Courier New"/>
          <w:b/>
          <w:sz w:val="30"/>
          <w:szCs w:val="30"/>
          <w:shd w:fill="D9EAD3" w:val="clear"/>
        </w:rPr>
        <w:t xml:space="preserve">4.WSDL: </w:t>
      </w:r>
      <w:r>
        <w:rPr>
          <w:rFonts w:eastAsia="Courier New" w:cs="Courier New" w:ascii="Courier New" w:hAnsi="Courier New"/>
          <w:sz w:val="30"/>
          <w:szCs w:val="30"/>
          <w:shd w:fill="D9EAD3" w:val="clear"/>
        </w:rPr>
        <w:t xml:space="preserve">определение, </w:t>
      </w:r>
      <w:r>
        <w:rPr>
          <w:rFonts w:eastAsia="Courier New" w:cs="Courier New" w:ascii="Courier New" w:hAnsi="Courier New"/>
          <w:sz w:val="30"/>
          <w:szCs w:val="30"/>
          <w:shd w:fill="F4CCCC" w:val="clear"/>
        </w:rPr>
        <w:t>стандарты</w:t>
      </w:r>
      <w:r>
        <w:rPr>
          <w:rFonts w:eastAsia="Courier New" w:cs="Courier New" w:ascii="Courier New" w:hAnsi="Courier New"/>
          <w:sz w:val="30"/>
          <w:szCs w:val="30"/>
          <w:shd w:fill="D9EAD3" w:val="clear"/>
        </w:rPr>
        <w:t xml:space="preserve"> и версии, концептуальная модель, пространства имен, структура WSDL-документа.</w:t>
      </w:r>
    </w:p>
    <w:p>
      <w:pPr>
        <w:pStyle w:val="Normal"/>
        <w:spacing w:before="240" w:after="240"/>
        <w:ind w:firstLine="425"/>
        <w:jc w:val="both"/>
        <w:rPr>
          <w:rFonts w:ascii="Courier New" w:hAnsi="Courier New" w:eastAsia="Courier New" w:cs="Courier New"/>
          <w:sz w:val="28"/>
          <w:szCs w:val="28"/>
          <w:shd w:fill="F4CCCC" w:val="clear"/>
        </w:rPr>
      </w:pPr>
      <w:r>
        <w:rPr>
          <w:rFonts w:eastAsia="Courier New" w:cs="Courier New" w:ascii="Courier New" w:hAnsi="Courier New"/>
          <w:b/>
          <w:sz w:val="28"/>
          <w:szCs w:val="28"/>
        </w:rPr>
        <w:t xml:space="preserve">WSDL: Web Services Description Language </w:t>
      </w:r>
      <w:r>
        <w:rPr>
          <w:rFonts w:eastAsia="Courier New" w:cs="Courier New" w:ascii="Courier New" w:hAnsi="Courier New"/>
          <w:sz w:val="28"/>
          <w:szCs w:val="28"/>
        </w:rPr>
        <w:t>-</w:t>
      </w:r>
      <w:r>
        <w:rPr>
          <w:rFonts w:eastAsia="Courier New" w:cs="Courier New" w:ascii="Courier New" w:hAnsi="Courier New"/>
          <w:b/>
          <w:sz w:val="28"/>
          <w:szCs w:val="28"/>
        </w:rPr>
        <w:t xml:space="preserve"> </w:t>
      </w:r>
      <w:r>
        <w:rPr>
          <w:rFonts w:eastAsia="Courier New" w:cs="Courier New" w:ascii="Courier New" w:hAnsi="Courier New"/>
          <w:sz w:val="28"/>
          <w:szCs w:val="28"/>
        </w:rPr>
        <w:t xml:space="preserve">средство XML-описания интерфейса для доступа к web-службе; платформонезависимое описание. Чтобы формальным способом описать сервис, основан на xml </w:t>
      </w:r>
      <w:r>
        <w:rPr>
          <w:rFonts w:eastAsia="Courier New" w:cs="Courier New" w:ascii="Courier New" w:hAnsi="Courier New"/>
          <w:sz w:val="28"/>
          <w:szCs w:val="28"/>
          <w:shd w:fill="F4CCCC" w:val="clear"/>
        </w:rPr>
        <w:t>чтобы в автоматическом режиме сгенерировать клиента. На основе wsdl можно сгенерировать прокси  и стан (класс, который обменивается сообщениями с прокси (прокси на стороне сервера))</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Версия 1.1(2001),</w:t>
      </w:r>
      <w:r>
        <w:rPr>
          <w:rFonts w:eastAsia="Courier New" w:cs="Courier New" w:ascii="Courier New" w:hAnsi="Courier New"/>
          <w:b/>
          <w:sz w:val="28"/>
          <w:szCs w:val="28"/>
        </w:rPr>
        <w:t xml:space="preserve"> версия 2.0</w:t>
      </w:r>
      <w:r>
        <w:rPr>
          <w:rFonts w:eastAsia="Courier New" w:cs="Courier New" w:ascii="Courier New" w:hAnsi="Courier New"/>
          <w:sz w:val="28"/>
          <w:szCs w:val="28"/>
        </w:rPr>
        <w:t>(2007, статус рекомендации).</w:t>
      </w:r>
    </w:p>
    <w:p>
      <w:pPr>
        <w:pStyle w:val="Normal"/>
        <w:spacing w:before="240" w:after="240"/>
        <w:ind w:firstLine="425"/>
        <w:jc w:val="both"/>
        <w:rPr>
          <w:rFonts w:ascii="Courier New" w:hAnsi="Courier New" w:eastAsia="Courier New" w:cs="Courier New"/>
          <w:sz w:val="28"/>
          <w:szCs w:val="28"/>
        </w:rPr>
      </w:pPr>
      <w:r>
        <w:rPr/>
        <w:drawing>
          <wp:inline distT="0" distB="0" distL="0" distR="0">
            <wp:extent cx="6659880" cy="5994400"/>
            <wp:effectExtent l="0" t="0" r="0" b="0"/>
            <wp:docPr id="13"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5.png" descr=""/>
                    <pic:cNvPicPr>
                      <a:picLocks noChangeAspect="1" noChangeArrowheads="1"/>
                    </pic:cNvPicPr>
                  </pic:nvPicPr>
                  <pic:blipFill>
                    <a:blip r:embed="rId14"/>
                    <a:stretch>
                      <a:fillRect/>
                    </a:stretch>
                  </pic:blipFill>
                  <pic:spPr bwMode="auto">
                    <a:xfrm>
                      <a:off x="0" y="0"/>
                      <a:ext cx="6659880" cy="5994400"/>
                    </a:xfrm>
                    <a:prstGeom prst="rect">
                      <a:avLst/>
                    </a:prstGeom>
                  </pic:spPr>
                </pic:pic>
              </a:graphicData>
            </a:graphic>
          </wp:inline>
        </w:drawing>
      </w:r>
    </w:p>
    <w:p>
      <w:pPr>
        <w:pStyle w:val="Normal"/>
        <w:spacing w:before="240" w:after="240"/>
        <w:jc w:val="both"/>
        <w:rPr>
          <w:rFonts w:ascii="Courier New" w:hAnsi="Courier New" w:eastAsia="Courier New" w:cs="Courier New"/>
          <w:sz w:val="24"/>
          <w:szCs w:val="24"/>
        </w:rPr>
      </w:pPr>
      <w:r>
        <w:rPr/>
        <w:drawing>
          <wp:inline distT="0" distB="0" distL="0" distR="0">
            <wp:extent cx="4229100" cy="3019425"/>
            <wp:effectExtent l="0" t="0" r="0" b="0"/>
            <wp:docPr id="14"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png" descr=""/>
                    <pic:cNvPicPr>
                      <a:picLocks noChangeAspect="1" noChangeArrowheads="1"/>
                    </pic:cNvPicPr>
                  </pic:nvPicPr>
                  <pic:blipFill>
                    <a:blip r:embed="rId15"/>
                    <a:stretch>
                      <a:fillRect/>
                    </a:stretch>
                  </pic:blipFill>
                  <pic:spPr bwMode="auto">
                    <a:xfrm>
                      <a:off x="0" y="0"/>
                      <a:ext cx="4229100" cy="3019425"/>
                    </a:xfrm>
                    <a:prstGeom prst="rect">
                      <a:avLst/>
                    </a:prstGeom>
                  </pic:spPr>
                </pic:pic>
              </a:graphicData>
            </a:graphic>
          </wp:inline>
        </w:drawing>
      </w:r>
    </w:p>
    <w:p>
      <w:pPr>
        <w:pStyle w:val="Normal"/>
        <w:ind w:firstLine="425"/>
        <w:rPr>
          <w:rFonts w:ascii="Courier New" w:hAnsi="Courier New" w:eastAsia="Courier New" w:cs="Courier New"/>
          <w:sz w:val="28"/>
          <w:szCs w:val="28"/>
        </w:rPr>
      </w:pPr>
      <w:r>
        <w:rPr>
          <w:rFonts w:eastAsia="Courier New" w:cs="Courier New" w:ascii="Courier New" w:hAnsi="Courier New"/>
          <w:b/>
          <w:i/>
          <w:sz w:val="28"/>
          <w:szCs w:val="28"/>
        </w:rPr>
        <w:t xml:space="preserve">Абстрактная </w:t>
      </w:r>
      <w:r>
        <w:rPr>
          <w:rFonts w:eastAsia="Courier New" w:cs="Courier New" w:ascii="Courier New" w:hAnsi="Courier New"/>
          <w:sz w:val="28"/>
          <w:szCs w:val="28"/>
        </w:rPr>
        <w:t xml:space="preserve">- описывается в языке WSDL с помощью системы типов, XML-схемы, в терминах сообщений, которые этот сервис отправляет и получает. </w:t>
      </w:r>
    </w:p>
    <w:p>
      <w:pPr>
        <w:pStyle w:val="Normal"/>
        <w:numPr>
          <w:ilvl w:val="0"/>
          <w:numId w:val="5"/>
        </w:numPr>
        <w:rPr>
          <w:rFonts w:ascii="Courier New" w:hAnsi="Courier New" w:eastAsia="Courier New" w:cs="Courier New"/>
          <w:sz w:val="28"/>
          <w:szCs w:val="28"/>
        </w:rPr>
      </w:pPr>
      <w:r>
        <w:rPr>
          <w:rFonts w:eastAsia="Courier New" w:cs="Courier New" w:ascii="Courier New" w:hAnsi="Courier New"/>
          <w:b/>
          <w:sz w:val="28"/>
          <w:szCs w:val="28"/>
        </w:rPr>
        <w:t>Шаблоны обмена</w:t>
      </w:r>
      <w:r>
        <w:rPr>
          <w:rFonts w:eastAsia="Courier New" w:cs="Courier New" w:ascii="Courier New" w:hAnsi="Courier New"/>
          <w:sz w:val="28"/>
          <w:szCs w:val="28"/>
        </w:rPr>
        <w:t xml:space="preserve"> сообщениями определяют последовательность и количество сообщений. </w:t>
      </w:r>
    </w:p>
    <w:p>
      <w:pPr>
        <w:pStyle w:val="Normal"/>
        <w:numPr>
          <w:ilvl w:val="0"/>
          <w:numId w:val="5"/>
        </w:numPr>
        <w:rPr>
          <w:rFonts w:ascii="Courier New" w:hAnsi="Courier New" w:eastAsia="Courier New" w:cs="Courier New"/>
          <w:sz w:val="28"/>
          <w:szCs w:val="28"/>
        </w:rPr>
      </w:pPr>
      <w:r>
        <w:rPr>
          <w:rFonts w:eastAsia="Courier New" w:cs="Courier New" w:ascii="Courier New" w:hAnsi="Courier New"/>
          <w:sz w:val="28"/>
          <w:szCs w:val="28"/>
        </w:rPr>
        <w:t xml:space="preserve">Элемент </w:t>
      </w:r>
      <w:r>
        <w:rPr>
          <w:rFonts w:eastAsia="Courier New" w:cs="Courier New" w:ascii="Courier New" w:hAnsi="Courier New"/>
          <w:b/>
          <w:sz w:val="28"/>
          <w:szCs w:val="28"/>
        </w:rPr>
        <w:t>operation</w:t>
      </w:r>
      <w:r>
        <w:rPr>
          <w:rFonts w:eastAsia="Courier New" w:cs="Courier New" w:ascii="Courier New" w:hAnsi="Courier New"/>
          <w:sz w:val="28"/>
          <w:szCs w:val="28"/>
        </w:rPr>
        <w:t xml:space="preserve"> связывает шаблоны обмена сообщениями с одним или несколькими сообщениями. </w:t>
      </w:r>
    </w:p>
    <w:p>
      <w:pPr>
        <w:pStyle w:val="Normal"/>
        <w:numPr>
          <w:ilvl w:val="0"/>
          <w:numId w:val="5"/>
        </w:numPr>
        <w:rPr>
          <w:rFonts w:ascii="Courier New" w:hAnsi="Courier New" w:eastAsia="Courier New" w:cs="Courier New"/>
          <w:sz w:val="28"/>
          <w:szCs w:val="28"/>
        </w:rPr>
      </w:pPr>
      <w:r>
        <w:rPr>
          <w:rFonts w:eastAsia="Courier New" w:cs="Courier New" w:ascii="Courier New" w:hAnsi="Courier New"/>
          <w:sz w:val="28"/>
          <w:szCs w:val="28"/>
        </w:rPr>
        <w:t xml:space="preserve">Элемент </w:t>
      </w:r>
      <w:r>
        <w:rPr>
          <w:rFonts w:eastAsia="Courier New" w:cs="Courier New" w:ascii="Courier New" w:hAnsi="Courier New"/>
          <w:b/>
          <w:sz w:val="28"/>
          <w:szCs w:val="28"/>
        </w:rPr>
        <w:t xml:space="preserve">interface </w:t>
      </w:r>
      <w:r>
        <w:rPr>
          <w:rFonts w:eastAsia="Courier New" w:cs="Courier New" w:ascii="Courier New" w:hAnsi="Courier New"/>
          <w:sz w:val="28"/>
          <w:szCs w:val="28"/>
        </w:rPr>
        <w:t xml:space="preserve">группирует </w:t>
      </w:r>
      <w:r>
        <w:rPr>
          <w:rFonts w:eastAsia="Courier New" w:cs="Courier New" w:ascii="Courier New" w:hAnsi="Courier New"/>
          <w:b/>
          <w:i/>
          <w:sz w:val="28"/>
          <w:szCs w:val="28"/>
        </w:rPr>
        <w:t>operation</w:t>
      </w:r>
      <w:r>
        <w:rPr>
          <w:rFonts w:eastAsia="Courier New" w:cs="Courier New" w:ascii="Courier New" w:hAnsi="Courier New"/>
          <w:sz w:val="28"/>
          <w:szCs w:val="28"/>
        </w:rPr>
        <w:t xml:space="preserve"> независимо от транспорта и способа доставки.</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 xml:space="preserve">В </w:t>
      </w:r>
      <w:r>
        <w:rPr>
          <w:rFonts w:eastAsia="Courier New" w:cs="Courier New" w:ascii="Courier New" w:hAnsi="Courier New"/>
          <w:b/>
          <w:i/>
          <w:sz w:val="28"/>
          <w:szCs w:val="28"/>
        </w:rPr>
        <w:t>конкретной части</w:t>
      </w:r>
      <w:r>
        <w:rPr>
          <w:rFonts w:eastAsia="Courier New" w:cs="Courier New" w:ascii="Courier New" w:hAnsi="Courier New"/>
          <w:sz w:val="28"/>
          <w:szCs w:val="28"/>
        </w:rPr>
        <w:t xml:space="preserve"> </w:t>
      </w:r>
    </w:p>
    <w:p>
      <w:pPr>
        <w:pStyle w:val="Normal"/>
        <w:numPr>
          <w:ilvl w:val="0"/>
          <w:numId w:val="21"/>
        </w:numPr>
        <w:rPr>
          <w:rFonts w:ascii="Courier New" w:hAnsi="Courier New" w:eastAsia="Courier New" w:cs="Courier New"/>
          <w:sz w:val="28"/>
          <w:szCs w:val="28"/>
        </w:rPr>
      </w:pPr>
      <w:r>
        <w:rPr>
          <w:rFonts w:eastAsia="Courier New" w:cs="Courier New" w:ascii="Courier New" w:hAnsi="Courier New"/>
          <w:sz w:val="28"/>
          <w:szCs w:val="28"/>
        </w:rPr>
        <w:t xml:space="preserve">Элементы </w:t>
      </w:r>
      <w:r>
        <w:rPr>
          <w:rFonts w:eastAsia="Courier New" w:cs="Courier New" w:ascii="Courier New" w:hAnsi="Courier New"/>
          <w:b/>
          <w:sz w:val="28"/>
          <w:szCs w:val="28"/>
        </w:rPr>
        <w:t xml:space="preserve">binding </w:t>
      </w:r>
      <w:r>
        <w:rPr>
          <w:rFonts w:eastAsia="Courier New" w:cs="Courier New" w:ascii="Courier New" w:hAnsi="Courier New"/>
          <w:sz w:val="28"/>
          <w:szCs w:val="28"/>
        </w:rPr>
        <w:t xml:space="preserve">задают транспорт и формат доставки для </w:t>
      </w:r>
      <w:r>
        <w:rPr>
          <w:rFonts w:eastAsia="Courier New" w:cs="Courier New" w:ascii="Courier New" w:hAnsi="Courier New"/>
          <w:b/>
          <w:i/>
          <w:sz w:val="28"/>
          <w:szCs w:val="28"/>
        </w:rPr>
        <w:t>interface</w:t>
      </w:r>
      <w:r>
        <w:rPr>
          <w:rFonts w:eastAsia="Courier New" w:cs="Courier New" w:ascii="Courier New" w:hAnsi="Courier New"/>
          <w:sz w:val="28"/>
          <w:szCs w:val="28"/>
        </w:rPr>
        <w:t xml:space="preserve">. </w:t>
      </w:r>
    </w:p>
    <w:p>
      <w:pPr>
        <w:pStyle w:val="Normal"/>
        <w:numPr>
          <w:ilvl w:val="0"/>
          <w:numId w:val="21"/>
        </w:numPr>
        <w:rPr>
          <w:rFonts w:ascii="Courier New" w:hAnsi="Courier New" w:eastAsia="Courier New" w:cs="Courier New"/>
          <w:sz w:val="28"/>
          <w:szCs w:val="28"/>
        </w:rPr>
      </w:pPr>
      <w:r>
        <w:rPr>
          <w:rFonts w:eastAsia="Courier New" w:cs="Courier New" w:ascii="Courier New" w:hAnsi="Courier New"/>
          <w:sz w:val="28"/>
          <w:szCs w:val="28"/>
        </w:rPr>
        <w:t xml:space="preserve">Элемент </w:t>
      </w:r>
      <w:r>
        <w:rPr>
          <w:rFonts w:eastAsia="Courier New" w:cs="Courier New" w:ascii="Courier New" w:hAnsi="Courier New"/>
          <w:b/>
          <w:sz w:val="28"/>
          <w:szCs w:val="28"/>
        </w:rPr>
        <w:t xml:space="preserve">endpoint </w:t>
      </w:r>
      <w:r>
        <w:rPr>
          <w:rFonts w:eastAsia="Courier New" w:cs="Courier New" w:ascii="Courier New" w:hAnsi="Courier New"/>
          <w:sz w:val="28"/>
          <w:szCs w:val="28"/>
        </w:rPr>
        <w:t xml:space="preserve">связывает сетевой адрес в соответствие с </w:t>
      </w:r>
      <w:r>
        <w:rPr>
          <w:rFonts w:eastAsia="Courier New" w:cs="Courier New" w:ascii="Courier New" w:hAnsi="Courier New"/>
          <w:i/>
          <w:sz w:val="28"/>
          <w:szCs w:val="28"/>
        </w:rPr>
        <w:t xml:space="preserve">элементом </w:t>
      </w:r>
      <w:r>
        <w:rPr>
          <w:rFonts w:eastAsia="Courier New" w:cs="Courier New" w:ascii="Courier New" w:hAnsi="Courier New"/>
          <w:b/>
          <w:i/>
          <w:sz w:val="28"/>
          <w:szCs w:val="28"/>
        </w:rPr>
        <w:t>binding</w:t>
      </w:r>
      <w:r>
        <w:rPr>
          <w:rFonts w:eastAsia="Courier New" w:cs="Courier New" w:ascii="Courier New" w:hAnsi="Courier New"/>
          <w:sz w:val="28"/>
          <w:szCs w:val="28"/>
        </w:rPr>
        <w:t xml:space="preserve">. </w:t>
      </w:r>
    </w:p>
    <w:p>
      <w:pPr>
        <w:pStyle w:val="Normal"/>
        <w:numPr>
          <w:ilvl w:val="0"/>
          <w:numId w:val="21"/>
        </w:numPr>
        <w:rPr>
          <w:rFonts w:ascii="Courier New" w:hAnsi="Courier New" w:eastAsia="Courier New" w:cs="Courier New"/>
          <w:sz w:val="28"/>
          <w:szCs w:val="28"/>
        </w:rPr>
      </w:pPr>
      <w:r>
        <w:rPr>
          <w:rFonts w:eastAsia="Courier New" w:cs="Courier New" w:ascii="Courier New" w:hAnsi="Courier New"/>
          <w:sz w:val="28"/>
          <w:szCs w:val="28"/>
        </w:rPr>
        <w:t xml:space="preserve">Элемент </w:t>
      </w:r>
      <w:r>
        <w:rPr>
          <w:rFonts w:eastAsia="Courier New" w:cs="Courier New" w:ascii="Courier New" w:hAnsi="Courier New"/>
          <w:b/>
          <w:sz w:val="28"/>
          <w:szCs w:val="28"/>
        </w:rPr>
        <w:t xml:space="preserve">service </w:t>
      </w:r>
      <w:r>
        <w:rPr>
          <w:rFonts w:eastAsia="Courier New" w:cs="Courier New" w:ascii="Courier New" w:hAnsi="Courier New"/>
          <w:sz w:val="28"/>
          <w:szCs w:val="28"/>
        </w:rPr>
        <w:t xml:space="preserve">группирует </w:t>
      </w:r>
      <w:r>
        <w:rPr>
          <w:rFonts w:eastAsia="Courier New" w:cs="Courier New" w:ascii="Courier New" w:hAnsi="Courier New"/>
          <w:i/>
          <w:sz w:val="28"/>
          <w:szCs w:val="28"/>
        </w:rPr>
        <w:t xml:space="preserve">элементы </w:t>
      </w:r>
      <w:r>
        <w:rPr>
          <w:rFonts w:eastAsia="Courier New" w:cs="Courier New" w:ascii="Courier New" w:hAnsi="Courier New"/>
          <w:b/>
          <w:i/>
          <w:sz w:val="28"/>
          <w:szCs w:val="28"/>
        </w:rPr>
        <w:t>endpoint</w:t>
      </w:r>
      <w:r>
        <w:rPr>
          <w:rFonts w:eastAsia="Courier New" w:cs="Courier New" w:ascii="Courier New" w:hAnsi="Courier New"/>
          <w:sz w:val="28"/>
          <w:szCs w:val="28"/>
        </w:rPr>
        <w:t xml:space="preserve">, которые реализуют общий </w:t>
      </w:r>
      <w:r>
        <w:rPr>
          <w:rFonts w:eastAsia="Courier New" w:cs="Courier New" w:ascii="Courier New" w:hAnsi="Courier New"/>
          <w:b/>
          <w:i/>
          <w:sz w:val="28"/>
          <w:szCs w:val="28"/>
        </w:rPr>
        <w:t>interface</w:t>
      </w:r>
    </w:p>
    <w:p>
      <w:pPr>
        <w:pStyle w:val="Normal"/>
        <w:spacing w:before="200" w:after="0"/>
        <w:ind w:firstLine="425"/>
        <w:rPr>
          <w:rFonts w:ascii="Courier New" w:hAnsi="Courier New" w:eastAsia="Courier New" w:cs="Courier New"/>
          <w:b/>
          <w:b/>
          <w:sz w:val="28"/>
          <w:szCs w:val="28"/>
        </w:rPr>
      </w:pPr>
      <w:r>
        <w:rPr>
          <w:rFonts w:eastAsia="Courier New" w:cs="Courier New" w:ascii="Courier New" w:hAnsi="Courier New"/>
          <w:b/>
          <w:sz w:val="28"/>
          <w:szCs w:val="28"/>
        </w:rPr>
        <w:t>ПРОСТРАНСТВО ИМЕН</w:t>
      </w:r>
    </w:p>
    <w:p>
      <w:pPr>
        <w:pStyle w:val="Normal"/>
        <w:ind w:firstLine="425"/>
        <w:rPr>
          <w:rFonts w:ascii="Courier New" w:hAnsi="Courier New" w:eastAsia="Courier New" w:cs="Courier New"/>
          <w:sz w:val="28"/>
          <w:szCs w:val="28"/>
        </w:rPr>
      </w:pPr>
      <w:r>
        <w:rPr/>
        <w:drawing>
          <wp:inline distT="0" distB="0" distL="0" distR="0">
            <wp:extent cx="5638800" cy="1285875"/>
            <wp:effectExtent l="0" t="0" r="0" b="0"/>
            <wp:docPr id="1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8.png" descr=""/>
                    <pic:cNvPicPr>
                      <a:picLocks noChangeAspect="1" noChangeArrowheads="1"/>
                    </pic:cNvPicPr>
                  </pic:nvPicPr>
                  <pic:blipFill>
                    <a:blip r:embed="rId16"/>
                    <a:stretch>
                      <a:fillRect/>
                    </a:stretch>
                  </pic:blipFill>
                  <pic:spPr bwMode="auto">
                    <a:xfrm>
                      <a:off x="0" y="0"/>
                      <a:ext cx="5638800" cy="1285875"/>
                    </a:xfrm>
                    <a:prstGeom prst="rect">
                      <a:avLst/>
                    </a:prstGeom>
                  </pic:spPr>
                </pic:pic>
              </a:graphicData>
            </a:graphic>
          </wp:inline>
        </w:drawing>
      </w:r>
    </w:p>
    <w:p>
      <w:pPr>
        <w:pStyle w:val="Normal"/>
        <w:spacing w:before="240" w:after="240"/>
        <w:ind w:firstLine="425"/>
        <w:rPr>
          <w:rFonts w:ascii="Courier New" w:hAnsi="Courier New" w:eastAsia="Courier New" w:cs="Courier New"/>
          <w:b/>
          <w:b/>
          <w:sz w:val="28"/>
          <w:szCs w:val="28"/>
        </w:rPr>
      </w:pPr>
      <w:r>
        <w:rPr>
          <w:rFonts w:eastAsia="Courier New" w:cs="Courier New" w:ascii="Courier New" w:hAnsi="Courier New"/>
          <w:b/>
          <w:sz w:val="28"/>
          <w:szCs w:val="28"/>
        </w:rPr>
        <w:t>СТРУКТУРА WSDL-ДОКУМЕНТА</w:t>
      </w:r>
    </w:p>
    <w:p>
      <w:pPr>
        <w:pStyle w:val="Normal"/>
        <w:spacing w:before="240" w:after="240"/>
        <w:rPr>
          <w:rFonts w:ascii="Courier New" w:hAnsi="Courier New" w:eastAsia="Courier New" w:cs="Courier New"/>
          <w:b/>
          <w:b/>
          <w:sz w:val="28"/>
          <w:szCs w:val="28"/>
        </w:rPr>
      </w:pPr>
      <w:r>
        <w:rPr/>
        <w:drawing>
          <wp:inline distT="0" distB="0" distL="0" distR="0">
            <wp:extent cx="6659880" cy="4686300"/>
            <wp:effectExtent l="0" t="0" r="0" b="0"/>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17"/>
                    <a:stretch>
                      <a:fillRect/>
                    </a:stretch>
                  </pic:blipFill>
                  <pic:spPr bwMode="auto">
                    <a:xfrm>
                      <a:off x="0" y="0"/>
                      <a:ext cx="6659880" cy="4686300"/>
                    </a:xfrm>
                    <a:prstGeom prst="rect">
                      <a:avLst/>
                    </a:prstGeom>
                  </pic:spPr>
                </pic:pic>
              </a:graphicData>
            </a:graphic>
          </wp:inline>
        </w:drawing>
      </w:r>
    </w:p>
    <w:p>
      <w:pPr>
        <w:pStyle w:val="Normal"/>
        <w:spacing w:before="240" w:after="240"/>
        <w:ind w:firstLine="425"/>
        <w:jc w:val="both"/>
        <w:rPr>
          <w:rFonts w:ascii="Courier New" w:hAnsi="Courier New" w:eastAsia="Courier New" w:cs="Courier New"/>
          <w:sz w:val="24"/>
          <w:szCs w:val="24"/>
        </w:rPr>
      </w:pPr>
      <w:r>
        <w:rPr/>
        <w:drawing>
          <wp:inline distT="0" distB="0" distL="0" distR="0">
            <wp:extent cx="5686425" cy="2371725"/>
            <wp:effectExtent l="0" t="0" r="0" b="0"/>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pic:cNvPicPr>
                      <a:picLocks noChangeAspect="1" noChangeArrowheads="1"/>
                    </pic:cNvPicPr>
                  </pic:nvPicPr>
                  <pic:blipFill>
                    <a:blip r:embed="rId18"/>
                    <a:stretch>
                      <a:fillRect/>
                    </a:stretch>
                  </pic:blipFill>
                  <pic:spPr bwMode="auto">
                    <a:xfrm>
                      <a:off x="0" y="0"/>
                      <a:ext cx="5686425" cy="2371725"/>
                    </a:xfrm>
                    <a:prstGeom prst="rect">
                      <a:avLst/>
                    </a:prstGeom>
                  </pic:spPr>
                </pic:pic>
              </a:graphicData>
            </a:graphic>
          </wp:inline>
        </w:drawing>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r>
    </w:p>
    <w:p>
      <w:pPr>
        <w:pStyle w:val="Heading1"/>
        <w:spacing w:before="200" w:after="120"/>
        <w:ind w:firstLine="425"/>
        <w:jc w:val="both"/>
        <w:rPr>
          <w:rFonts w:ascii="Courier New" w:hAnsi="Courier New" w:eastAsia="Courier New" w:cs="Courier New"/>
          <w:sz w:val="30"/>
          <w:szCs w:val="30"/>
          <w:shd w:fill="D9EAD3" w:val="clear"/>
        </w:rPr>
      </w:pPr>
      <w:bookmarkStart w:id="4" w:name="_i591dl753vec"/>
      <w:bookmarkEnd w:id="4"/>
      <w:r>
        <w:rPr>
          <w:rFonts w:eastAsia="Courier New" w:cs="Courier New" w:ascii="Courier New" w:hAnsi="Courier New"/>
          <w:b/>
          <w:sz w:val="30"/>
          <w:szCs w:val="30"/>
          <w:shd w:fill="D9EAD3" w:val="clear"/>
        </w:rPr>
        <w:t xml:space="preserve">5.ASMX:  </w:t>
      </w:r>
      <w:r>
        <w:rPr>
          <w:rFonts w:eastAsia="Courier New" w:cs="Courier New" w:ascii="Courier New" w:hAnsi="Courier New"/>
          <w:sz w:val="30"/>
          <w:szCs w:val="30"/>
          <w:shd w:fill="D9EAD3" w:val="clear"/>
        </w:rPr>
        <w:t xml:space="preserve">определение ASMX-сервиса, </w:t>
      </w:r>
      <w:r>
        <w:rPr>
          <w:rFonts w:eastAsia="Courier New" w:cs="Courier New" w:ascii="Courier New" w:hAnsi="Courier New"/>
          <w:sz w:val="30"/>
          <w:szCs w:val="30"/>
          <w:shd w:fill="F4CCCC" w:val="clear"/>
        </w:rPr>
        <w:t>порядок разработки, принципы применения</w:t>
      </w:r>
      <w:r>
        <w:rPr>
          <w:rFonts w:eastAsia="Courier New" w:cs="Courier New" w:ascii="Courier New" w:hAnsi="Courier New"/>
          <w:sz w:val="30"/>
          <w:szCs w:val="30"/>
          <w:shd w:fill="D9EAD3" w:val="clear"/>
        </w:rPr>
        <w:t>, утилита WSDL.EXE</w:t>
      </w:r>
    </w:p>
    <w:p>
      <w:pPr>
        <w:pStyle w:val="Normal"/>
        <w:spacing w:before="0" w:after="200"/>
        <w:ind w:firstLine="425"/>
        <w:rPr>
          <w:rFonts w:ascii="Courier New" w:hAnsi="Courier New" w:eastAsia="Courier New" w:cs="Courier New"/>
          <w:sz w:val="28"/>
          <w:szCs w:val="28"/>
        </w:rPr>
      </w:pPr>
      <w:r>
        <w:rPr>
          <w:rFonts w:eastAsia="Courier New" w:cs="Courier New" w:ascii="Courier New" w:hAnsi="Courier New"/>
          <w:b/>
          <w:sz w:val="28"/>
          <w:szCs w:val="28"/>
        </w:rPr>
        <w:t xml:space="preserve">ASMX: Active Server Method Extended - </w:t>
      </w:r>
      <w:r>
        <w:rPr>
          <w:rFonts w:eastAsia="Courier New" w:cs="Courier New" w:ascii="Courier New" w:hAnsi="Courier New"/>
          <w:sz w:val="28"/>
          <w:szCs w:val="28"/>
        </w:rPr>
        <w:t xml:space="preserve">технология Microsoft для разработки  web-сервисов(2002, 2007), основанная на XML, WSDL, SOAP; официальное название в MSDN «XML Web Services»; легкая технология: для работы с ней не обязательно знать XML, SOAP и WSDL. </w:t>
      </w:r>
    </w:p>
    <w:p>
      <w:pPr>
        <w:pStyle w:val="Normal"/>
        <w:spacing w:before="0" w:after="200"/>
        <w:ind w:firstLine="425"/>
        <w:rPr>
          <w:rFonts w:ascii="Courier New" w:hAnsi="Courier New" w:eastAsia="Courier New" w:cs="Courier New"/>
          <w:sz w:val="28"/>
          <w:szCs w:val="28"/>
        </w:rPr>
      </w:pPr>
      <w:r>
        <w:rPr>
          <w:rFonts w:eastAsia="Courier New" w:cs="Courier New" w:ascii="Courier New" w:hAnsi="Courier New"/>
          <w:sz w:val="28"/>
          <w:szCs w:val="28"/>
        </w:rPr>
        <w:t xml:space="preserve">ASMX сервис - </w:t>
      </w:r>
      <w:r>
        <w:rPr>
          <w:rFonts w:eastAsia="Courier New" w:cs="Courier New" w:ascii="Courier New" w:hAnsi="Courier New"/>
          <w:sz w:val="28"/>
          <w:szCs w:val="28"/>
          <w:shd w:fill="F4CCCC" w:val="clear"/>
        </w:rPr>
        <w:t>RPC сервис</w:t>
      </w:r>
      <w:r>
        <w:rPr>
          <w:rFonts w:eastAsia="Courier New" w:cs="Courier New" w:ascii="Courier New" w:hAnsi="Courier New"/>
          <w:sz w:val="28"/>
          <w:szCs w:val="28"/>
        </w:rPr>
        <w:t xml:space="preserve">, web сервис, полудуплекс, частый случай WSF,формат данных soap, транспорт http, встраивается в asp .net приложение, требуется IIS </w:t>
      </w:r>
    </w:p>
    <w:p>
      <w:pPr>
        <w:pStyle w:val="Normal"/>
        <w:spacing w:before="0" w:after="200"/>
        <w:ind w:firstLine="425"/>
        <w:rPr>
          <w:rFonts w:ascii="Courier New" w:hAnsi="Courier New" w:eastAsia="Courier New" w:cs="Courier New"/>
          <w:sz w:val="28"/>
          <w:szCs w:val="28"/>
        </w:rPr>
      </w:pPr>
      <w:r>
        <w:rPr/>
        <w:drawing>
          <wp:inline distT="0" distB="0" distL="0" distR="0">
            <wp:extent cx="5724525" cy="4467225"/>
            <wp:effectExtent l="0" t="0" r="0" b="0"/>
            <wp:docPr id="1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png" descr=""/>
                    <pic:cNvPicPr>
                      <a:picLocks noChangeAspect="1" noChangeArrowheads="1"/>
                    </pic:cNvPicPr>
                  </pic:nvPicPr>
                  <pic:blipFill>
                    <a:blip r:embed="rId19"/>
                    <a:stretch>
                      <a:fillRect/>
                    </a:stretch>
                  </pic:blipFill>
                  <pic:spPr bwMode="auto">
                    <a:xfrm>
                      <a:off x="0" y="0"/>
                      <a:ext cx="5724525" cy="4467225"/>
                    </a:xfrm>
                    <a:prstGeom prst="rect">
                      <a:avLst/>
                    </a:prstGeom>
                  </pic:spPr>
                </pic:pic>
              </a:graphicData>
            </a:graphic>
          </wp:inline>
        </w:drawing>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Веб-сервис представлен одним обычным классом с одной лишь обязательной особенностью – некоторые его методы помечены специальным атрибутом [WebMethod].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инстанциирует дефолтным конструктором и вызывает соответствующий метод.</w:t>
      </w:r>
    </w:p>
    <w:p>
      <w:pPr>
        <w:pStyle w:val="Normal"/>
        <w:spacing w:before="0" w:after="200"/>
        <w:ind w:firstLine="425"/>
        <w:rPr>
          <w:rFonts w:ascii="Courier New" w:hAnsi="Courier New" w:eastAsia="Courier New" w:cs="Courier New"/>
          <w:b/>
          <w:b/>
          <w:i/>
          <w:i/>
          <w:sz w:val="28"/>
          <w:szCs w:val="28"/>
        </w:rPr>
      </w:pPr>
      <w:r>
        <w:rPr>
          <w:rFonts w:eastAsia="Courier New" w:cs="Courier New" w:ascii="Courier New" w:hAnsi="Courier New"/>
          <w:sz w:val="28"/>
          <w:szCs w:val="28"/>
        </w:rPr>
        <w:t>Вторая обязательная часть минимальной конструкции – это файл с расширением asmx, внутри которого необходимо указать этот класс.</w:t>
      </w:r>
    </w:p>
    <w:p>
      <w:pPr>
        <w:pStyle w:val="Normal"/>
        <w:ind w:firstLine="425"/>
        <w:rPr>
          <w:rFonts w:ascii="Courier New" w:hAnsi="Courier New" w:eastAsia="Courier New" w:cs="Courier New"/>
          <w:sz w:val="28"/>
          <w:szCs w:val="28"/>
        </w:rPr>
      </w:pPr>
      <w:r>
        <w:rPr>
          <w:rFonts w:eastAsia="Courier New" w:cs="Courier New" w:ascii="Courier New" w:hAnsi="Courier New"/>
          <w:b/>
          <w:sz w:val="28"/>
          <w:szCs w:val="28"/>
        </w:rPr>
        <w:t xml:space="preserve">Утилита wsdl.exe </w:t>
      </w:r>
      <w:r>
        <w:rPr>
          <w:rFonts w:eastAsia="Courier New" w:cs="Courier New" w:ascii="Courier New" w:hAnsi="Courier New"/>
          <w:sz w:val="28"/>
          <w:szCs w:val="28"/>
        </w:rPr>
        <w:t xml:space="preserve">для генирации прокси и </w:t>
      </w:r>
      <w:r>
        <w:rPr>
          <w:rFonts w:eastAsia="Courier New" w:cs="Courier New" w:ascii="Courier New" w:hAnsi="Courier New"/>
          <w:sz w:val="28"/>
          <w:szCs w:val="28"/>
          <w:shd w:fill="F4CCCC" w:val="clear"/>
        </w:rPr>
        <w:t xml:space="preserve">стан </w:t>
      </w:r>
      <w:r>
        <w:rPr>
          <w:rFonts w:eastAsia="Courier New" w:cs="Courier New" w:ascii="Courier New" w:hAnsi="Courier New"/>
          <w:sz w:val="28"/>
          <w:szCs w:val="28"/>
        </w:rPr>
        <w:t>на стороне сервера, на входе wsdl файл (что сгенерировал сервер и сгенерирует клиент)</w:t>
      </w:r>
    </w:p>
    <w:p>
      <w:pPr>
        <w:pStyle w:val="Normal"/>
        <w:ind w:firstLine="425"/>
        <w:rPr>
          <w:rFonts w:ascii="Courier New" w:hAnsi="Courier New" w:eastAsia="Courier New" w:cs="Courier New"/>
          <w:sz w:val="28"/>
          <w:szCs w:val="28"/>
        </w:rPr>
      </w:pPr>
      <w:r>
        <w:rPr>
          <w:rFonts w:eastAsia="Courier New" w:cs="Courier New" w:ascii="Courier New" w:hAnsi="Courier New"/>
          <w:b/>
          <w:sz w:val="28"/>
          <w:szCs w:val="28"/>
        </w:rPr>
        <w:t xml:space="preserve"> </w:t>
      </w:r>
      <w:r>
        <w:rPr>
          <w:rFonts w:eastAsia="Courier New" w:cs="Courier New" w:ascii="Courier New" w:hAnsi="Courier New"/>
          <w:sz w:val="28"/>
          <w:szCs w:val="28"/>
        </w:rPr>
        <w:t xml:space="preserve"> </w:t>
      </w:r>
      <w:r>
        <w:rPr>
          <w:rFonts w:eastAsia="Courier New" w:cs="Courier New" w:ascii="Courier New" w:hAnsi="Courier New"/>
          <w:sz w:val="28"/>
          <w:szCs w:val="28"/>
        </w:rPr>
        <w:t xml:space="preserve">является соответствующей для asmx техникой потребления SOAP веб-сервисов. По wsdl файлу или ссылке она генерирует прокси-класс – специальной класс, максимально упрощающий обращение к данному веб-сервису. </w:t>
      </w:r>
    </w:p>
    <w:p>
      <w:pPr>
        <w:pStyle w:val="Normal"/>
        <w:spacing w:before="200" w:after="0"/>
        <w:ind w:firstLine="425"/>
        <w:rPr>
          <w:rFonts w:ascii="Courier New" w:hAnsi="Courier New" w:eastAsia="Courier New" w:cs="Courier New"/>
          <w:sz w:val="28"/>
          <w:szCs w:val="28"/>
        </w:rPr>
      </w:pPr>
      <w:r>
        <w:rPr>
          <w:rFonts w:eastAsia="Courier New" w:cs="Courier New" w:ascii="Courier New" w:hAnsi="Courier New"/>
          <w:sz w:val="28"/>
          <w:szCs w:val="28"/>
        </w:rPr>
        <w:t>Утилита расположена в папке C:\Program Files (x86)\Microsoft SDKs\Windows, более того, она там представлена в разных версиях, в зависимости от версии .net, разрядности, версии windows и visual studio.</w:t>
      </w:r>
    </w:p>
    <w:p>
      <w:pPr>
        <w:pStyle w:val="Normal"/>
        <w:spacing w:before="200" w:after="0"/>
        <w:ind w:firstLine="425"/>
        <w:rPr>
          <w:rFonts w:ascii="Courier New" w:hAnsi="Courier New" w:eastAsia="Courier New" w:cs="Courier New"/>
          <w:sz w:val="28"/>
          <w:szCs w:val="28"/>
        </w:rPr>
      </w:pPr>
      <w:r>
        <w:rPr>
          <w:rFonts w:eastAsia="Courier New" w:cs="Courier New" w:ascii="Courier New" w:hAnsi="Courier New"/>
          <w:sz w:val="28"/>
          <w:szCs w:val="28"/>
        </w:rPr>
        <w:t>Как известно, wsdl описание веб-сервиса в технологии ASMX генерируется автоматически. Однако иногда возникает обратная задача: по данному wsdl файлу 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pPr>
        <w:pStyle w:val="Normal"/>
        <w:spacing w:before="200" w:after="0"/>
        <w:ind w:firstLine="425"/>
        <w:rPr>
          <w:rFonts w:ascii="Courier New" w:hAnsi="Courier New" w:eastAsia="Courier New" w:cs="Courier New"/>
          <w:sz w:val="28"/>
          <w:szCs w:val="28"/>
          <w:shd w:fill="F4CCCC" w:val="clear"/>
        </w:rPr>
      </w:pPr>
      <w:r>
        <w:rPr>
          <w:rFonts w:eastAsia="Courier New" w:cs="Courier New" w:ascii="Courier New" w:hAnsi="Courier New"/>
          <w:sz w:val="28"/>
          <w:szCs w:val="28"/>
          <w:shd w:fill="F4CCCC" w:val="clear"/>
        </w:rPr>
        <w:t>Принципы разработки:</w:t>
      </w:r>
    </w:p>
    <w:p>
      <w:pPr>
        <w:pStyle w:val="Normal"/>
        <w:spacing w:before="200" w:after="0"/>
        <w:ind w:left="720" w:hanging="0"/>
        <w:rPr>
          <w:rFonts w:ascii="Courier New" w:hAnsi="Courier New" w:eastAsia="Courier New" w:cs="Courier New"/>
          <w:sz w:val="28"/>
          <w:szCs w:val="28"/>
        </w:rPr>
      </w:pPr>
      <w:r>
        <w:rPr>
          <w:rFonts w:eastAsia="Courier New" w:cs="Courier New" w:ascii="Courier New" w:hAnsi="Courier New"/>
          <w:sz w:val="28"/>
          <w:szCs w:val="28"/>
        </w:rPr>
        <w:t xml:space="preserve">1.добавить ASM-службу  </w:t>
      </w:r>
    </w:p>
    <w:p>
      <w:pPr>
        <w:pStyle w:val="Normal"/>
        <w:spacing w:before="200" w:after="0"/>
        <w:ind w:left="720" w:hanging="0"/>
        <w:rPr>
          <w:rFonts w:ascii="Courier New" w:hAnsi="Courier New" w:eastAsia="Courier New" w:cs="Courier New"/>
          <w:sz w:val="28"/>
          <w:szCs w:val="28"/>
        </w:rPr>
      </w:pPr>
      <w:r>
        <w:rPr/>
        <w:drawing>
          <wp:inline distT="0" distB="0" distL="0" distR="0">
            <wp:extent cx="5743575" cy="5286375"/>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20"/>
                    <a:stretch>
                      <a:fillRect/>
                    </a:stretch>
                  </pic:blipFill>
                  <pic:spPr bwMode="auto">
                    <a:xfrm>
                      <a:off x="0" y="0"/>
                      <a:ext cx="5743575" cy="5286375"/>
                    </a:xfrm>
                    <a:prstGeom prst="rect">
                      <a:avLst/>
                    </a:prstGeom>
                  </pic:spPr>
                </pic:pic>
              </a:graphicData>
            </a:graphic>
          </wp:inline>
        </w:drawing>
      </w:r>
    </w:p>
    <w:p>
      <w:pPr>
        <w:pStyle w:val="Normal"/>
        <w:spacing w:before="200" w:after="0"/>
        <w:ind w:firstLine="425"/>
        <w:rPr>
          <w:rFonts w:ascii="Courier New" w:hAnsi="Courier New" w:eastAsia="Courier New" w:cs="Courier New"/>
          <w:sz w:val="28"/>
          <w:szCs w:val="28"/>
        </w:rPr>
      </w:pPr>
      <w:r>
        <w:rPr>
          <w:rFonts w:eastAsia="Courier New" w:cs="Courier New" w:ascii="Courier New" w:hAnsi="Courier New"/>
          <w:sz w:val="28"/>
          <w:szCs w:val="28"/>
        </w:rPr>
      </w:r>
    </w:p>
    <w:p>
      <w:pPr>
        <w:pStyle w:val="Heading1"/>
        <w:spacing w:before="240" w:after="240"/>
        <w:jc w:val="both"/>
        <w:rPr>
          <w:rFonts w:ascii="Courier New" w:hAnsi="Courier New" w:eastAsia="Courier New" w:cs="Courier New"/>
          <w:sz w:val="30"/>
          <w:szCs w:val="30"/>
          <w:shd w:fill="D9EAD3" w:val="clear"/>
        </w:rPr>
      </w:pPr>
      <w:bookmarkStart w:id="5" w:name="_conyx2gq5b73"/>
      <w:bookmarkEnd w:id="5"/>
      <w:r>
        <w:rPr>
          <w:rFonts w:eastAsia="Courier New" w:cs="Courier New" w:ascii="Courier New" w:hAnsi="Courier New"/>
          <w:b/>
          <w:sz w:val="30"/>
          <w:szCs w:val="30"/>
          <w:shd w:fill="D9EAD3" w:val="clear"/>
        </w:rPr>
        <w:t xml:space="preserve">6.WCF: </w:t>
      </w:r>
      <w:r>
        <w:rPr>
          <w:rFonts w:eastAsia="Courier New" w:cs="Courier New" w:ascii="Courier New" w:hAnsi="Courier New"/>
          <w:sz w:val="30"/>
          <w:szCs w:val="30"/>
          <w:shd w:fill="D9EAD3" w:val="clear"/>
        </w:rPr>
        <w:t>определение WCF-сервиса, коммуникационная модель, WCF-контракты, WCF-хостинг, конечные точки, стандартные привязки, основные отличия от ASMX-сервисов, поведение  и безопасность WCF-сервиса, порядок разработки WCF/RPC и WCF/REST-сервисов, разработка WCF-сервиса с несколькими конечными точками.</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WCF - Windows Communication Foundation;</w:t>
      </w:r>
      <w:r>
        <w:rPr>
          <w:rFonts w:eastAsia="Courier New" w:cs="Courier New" w:ascii="Courier New" w:hAnsi="Courier New"/>
          <w:sz w:val="28"/>
          <w:szCs w:val="28"/>
        </w:rPr>
        <w:t xml:space="preserve"> платформа для разработки приложений SOA-архитектуры, в основе SOAP, .NET. Поддерживает не только Web сервисы</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u w:val="single"/>
        </w:rPr>
        <w:t>Главная особенность</w:t>
      </w:r>
      <w:r>
        <w:rPr>
          <w:rFonts w:eastAsia="Courier New" w:cs="Courier New" w:ascii="Courier New" w:hAnsi="Courier New"/>
          <w:sz w:val="28"/>
          <w:szCs w:val="28"/>
        </w:rPr>
        <w:t>: один сервис может иметь много точек, сервис хостит. сам себя запускает (как обычное .net приложение), можем встроить в IIS, в любое ASP .Net приложение</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первая версия 2006 (Indigo).</w:t>
      </w:r>
    </w:p>
    <w:p>
      <w:pPr>
        <w:pStyle w:val="Normal"/>
        <w:spacing w:before="240" w:after="0"/>
        <w:jc w:val="both"/>
        <w:rPr>
          <w:rFonts w:ascii="Courier New" w:hAnsi="Courier New" w:eastAsia="Courier New" w:cs="Courier New"/>
          <w:b/>
          <w:b/>
          <w:sz w:val="28"/>
          <w:szCs w:val="28"/>
        </w:rPr>
      </w:pPr>
      <w:r>
        <w:rPr>
          <w:rFonts w:eastAsia="Courier New" w:cs="Courier New" w:ascii="Courier New" w:hAnsi="Courier New"/>
          <w:b/>
          <w:sz w:val="28"/>
          <w:szCs w:val="28"/>
        </w:rPr>
        <w:t>Основные принципы</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разработка сервиса должна быть простой и иметь способность к расширению его функциональных возможностей;</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один API для всех коммуникационных протоколов;</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сервис должен функционировать по открытым телекоммуникационным стандартам;</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сервис должен поддерживать стандарты WS-*;</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w:t>
      </w:r>
      <w:r>
        <w:rPr>
          <w:rFonts w:eastAsia="Times New Roman" w:cs="Times New Roman" w:ascii="Times New Roman" w:hAnsi="Times New Roman"/>
          <w:sz w:val="14"/>
          <w:szCs w:val="14"/>
        </w:rPr>
        <w:t xml:space="preserve">   </w:t>
      </w:r>
      <w:r>
        <w:rPr>
          <w:rFonts w:eastAsia="Courier New" w:cs="Courier New" w:ascii="Courier New" w:hAnsi="Courier New"/>
          <w:sz w:val="28"/>
          <w:szCs w:val="28"/>
        </w:rPr>
        <w:t xml:space="preserve">сервис должен поддерживать REST, RPC и др. архитектуры;    </w:t>
      </w:r>
    </w:p>
    <w:p>
      <w:pPr>
        <w:pStyle w:val="Normal"/>
        <w:spacing w:before="200" w:after="0"/>
        <w:ind w:firstLine="425"/>
        <w:rPr>
          <w:rFonts w:ascii="Courier New" w:hAnsi="Courier New" w:eastAsia="Courier New" w:cs="Courier New"/>
          <w:sz w:val="28"/>
          <w:szCs w:val="28"/>
        </w:rPr>
      </w:pPr>
      <w:r>
        <w:rPr>
          <w:rFonts w:eastAsia="Courier New" w:cs="Courier New" w:ascii="Courier New" w:hAnsi="Courier New"/>
          <w:b/>
          <w:sz w:val="28"/>
          <w:szCs w:val="28"/>
        </w:rPr>
        <w:t>Коммуникация модель</w:t>
      </w:r>
      <w:r>
        <w:rPr>
          <w:rFonts w:eastAsia="Courier New" w:cs="Courier New" w:ascii="Courier New" w:hAnsi="Courier New"/>
          <w:sz w:val="28"/>
          <w:szCs w:val="28"/>
        </w:rPr>
        <w:t xml:space="preserve"> </w:t>
      </w:r>
    </w:p>
    <w:p>
      <w:pPr>
        <w:pStyle w:val="Normal"/>
        <w:spacing w:before="200" w:after="0"/>
        <w:jc w:val="center"/>
        <w:rPr>
          <w:rFonts w:ascii="Courier New" w:hAnsi="Courier New" w:eastAsia="Courier New" w:cs="Courier New"/>
          <w:sz w:val="28"/>
          <w:szCs w:val="28"/>
        </w:rPr>
      </w:pPr>
      <w:r>
        <w:rPr/>
        <w:drawing>
          <wp:inline distT="0" distB="0" distL="0" distR="0">
            <wp:extent cx="3552825" cy="2038350"/>
            <wp:effectExtent l="0" t="0" r="0" b="0"/>
            <wp:docPr id="2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png" descr=""/>
                    <pic:cNvPicPr>
                      <a:picLocks noChangeAspect="1" noChangeArrowheads="1"/>
                    </pic:cNvPicPr>
                  </pic:nvPicPr>
                  <pic:blipFill>
                    <a:blip r:embed="rId21"/>
                    <a:stretch>
                      <a:fillRect/>
                    </a:stretch>
                  </pic:blipFill>
                  <pic:spPr bwMode="auto">
                    <a:xfrm>
                      <a:off x="0" y="0"/>
                      <a:ext cx="3552825" cy="2038350"/>
                    </a:xfrm>
                    <a:prstGeom prst="rect">
                      <a:avLst/>
                    </a:prstGeom>
                  </pic:spPr>
                </pic:pic>
              </a:graphicData>
            </a:graphic>
          </wp:inline>
        </w:drawing>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Адрес конечной точки</w:t>
      </w:r>
      <w:r>
        <w:rPr>
          <w:rFonts w:eastAsia="Courier New" w:cs="Courier New" w:ascii="Courier New" w:hAnsi="Courier New"/>
          <w:sz w:val="28"/>
          <w:szCs w:val="28"/>
        </w:rPr>
        <w:t xml:space="preserve"> указывает, где находится конечная точка в виде сетевого адреса, в основном это -  URI, идентификатор и набор необязательных заголовков.</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Привязка конечной точки </w:t>
      </w:r>
      <w:r>
        <w:rPr>
          <w:rFonts w:eastAsia="Courier New" w:cs="Courier New" w:ascii="Courier New" w:hAnsi="Courier New"/>
          <w:sz w:val="28"/>
          <w:szCs w:val="28"/>
        </w:rPr>
        <w:t>указывает, как конечная точка взаимодействует с миром, включая: транспортный протокол, кодирование  и требования безопасности. Привязка имеет имя, пространство имен и набор составных элементов привязки. Имя и пространство имен привязки однозначно идентифицируют ее в метаданных службы.</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Контракт конечной точки</w:t>
      </w:r>
      <w:r>
        <w:rPr>
          <w:rFonts w:eastAsia="Courier New" w:cs="Courier New" w:ascii="Courier New" w:hAnsi="Courier New"/>
          <w:sz w:val="28"/>
          <w:szCs w:val="28"/>
        </w:rPr>
        <w:t xml:space="preserve"> определяет, что передает конечная точка, и, по сути, представляет собой набор сообщений, организованных в операции, которые имеют базовые шаблоны обмена сообщениями (MEP), такие как односторонний, дуплексный и запрос/ответ. Подобно привязкам службы, каждый контракт службы имеет имя и пространство имен, которые однозначно идентифицируют его в метаданных службы.</w:t>
      </w:r>
    </w:p>
    <w:p>
      <w:pPr>
        <w:pStyle w:val="Normal"/>
        <w:spacing w:before="200" w:after="0"/>
        <w:jc w:val="center"/>
        <w:rPr>
          <w:rFonts w:ascii="Courier New" w:hAnsi="Courier New" w:eastAsia="Courier New" w:cs="Courier New"/>
          <w:sz w:val="28"/>
          <w:szCs w:val="28"/>
        </w:rPr>
      </w:pPr>
      <w:r>
        <w:rPr>
          <w:rFonts w:eastAsia="Courier New" w:cs="Courier New" w:ascii="Courier New" w:hAnsi="Courier New"/>
          <w:sz w:val="28"/>
          <w:szCs w:val="28"/>
        </w:rPr>
      </w:r>
    </w:p>
    <w:p>
      <w:pPr>
        <w:pStyle w:val="Normal"/>
        <w:rPr>
          <w:rFonts w:ascii="Courier New" w:hAnsi="Courier New" w:eastAsia="Courier New" w:cs="Courier New"/>
          <w:b/>
          <w:b/>
          <w:sz w:val="28"/>
          <w:szCs w:val="28"/>
        </w:rPr>
      </w:pPr>
      <w:r>
        <w:rPr>
          <w:rFonts w:eastAsia="Courier New" w:cs="Courier New" w:ascii="Courier New" w:hAnsi="Courier New"/>
          <w:b/>
          <w:sz w:val="28"/>
          <w:szCs w:val="28"/>
        </w:rPr>
        <w:t>WCF-КОНТРАКТЫ</w:t>
      </w:r>
    </w:p>
    <w:p>
      <w:pPr>
        <w:pStyle w:val="Normal"/>
        <w:numPr>
          <w:ilvl w:val="0"/>
          <w:numId w:val="4"/>
        </w:numPr>
        <w:rPr>
          <w:rFonts w:ascii="Montserrat" w:hAnsi="Montserrat" w:eastAsia="Montserrat" w:cs="Montserrat"/>
          <w:sz w:val="28"/>
          <w:szCs w:val="28"/>
        </w:rPr>
      </w:pPr>
      <w:r>
        <w:rPr>
          <w:rFonts w:eastAsia="Courier New" w:cs="Courier New" w:ascii="Courier New" w:hAnsi="Courier New"/>
          <w:b/>
          <w:sz w:val="28"/>
          <w:szCs w:val="28"/>
        </w:rPr>
        <w:t>контракт службы</w:t>
      </w:r>
      <w:r>
        <w:rPr>
          <w:rFonts w:eastAsia="Courier New" w:cs="Courier New" w:ascii="Courier New" w:hAnsi="Courier New"/>
          <w:sz w:val="28"/>
          <w:szCs w:val="28"/>
        </w:rPr>
        <w:t xml:space="preserve"> - предоставляет клиенту, а также внешнему миру </w:t>
      </w:r>
      <w:r>
        <w:rPr>
          <w:rFonts w:eastAsia="Courier New" w:cs="Courier New" w:ascii="Courier New" w:hAnsi="Courier New"/>
          <w:sz w:val="28"/>
          <w:szCs w:val="28"/>
          <w:u w:val="single"/>
        </w:rPr>
        <w:t>информацию о предложениях конечной точки</w:t>
      </w:r>
      <w:r>
        <w:rPr>
          <w:rFonts w:eastAsia="Courier New" w:cs="Courier New" w:ascii="Courier New" w:hAnsi="Courier New"/>
          <w:sz w:val="28"/>
          <w:szCs w:val="28"/>
        </w:rPr>
        <w:t xml:space="preserve"> и протоколах, которые будут использоваться в процессе связи</w:t>
      </w:r>
    </w:p>
    <w:p>
      <w:pPr>
        <w:pStyle w:val="Normal"/>
        <w:ind w:left="720" w:hanging="0"/>
        <w:rPr>
          <w:rFonts w:ascii="Courier New" w:hAnsi="Courier New" w:eastAsia="Courier New" w:cs="Courier New"/>
          <w:sz w:val="28"/>
          <w:szCs w:val="28"/>
        </w:rPr>
      </w:pPr>
      <w:r>
        <w:rPr/>
        <w:drawing>
          <wp:inline distT="0" distB="0" distL="0" distR="0">
            <wp:extent cx="1733550" cy="1914525"/>
            <wp:effectExtent l="0" t="0" r="0" b="0"/>
            <wp:docPr id="21"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png" descr=""/>
                    <pic:cNvPicPr>
                      <a:picLocks noChangeAspect="1" noChangeArrowheads="1"/>
                    </pic:cNvPicPr>
                  </pic:nvPicPr>
                  <pic:blipFill>
                    <a:blip r:embed="rId22"/>
                    <a:stretch>
                      <a:fillRect/>
                    </a:stretch>
                  </pic:blipFill>
                  <pic:spPr bwMode="auto">
                    <a:xfrm>
                      <a:off x="0" y="0"/>
                      <a:ext cx="1733550" cy="1914525"/>
                    </a:xfrm>
                    <a:prstGeom prst="rect">
                      <a:avLst/>
                    </a:prstGeom>
                  </pic:spPr>
                </pic:pic>
              </a:graphicData>
            </a:graphic>
          </wp:inline>
        </w:drawing>
      </w:r>
    </w:p>
    <w:p>
      <w:pPr>
        <w:pStyle w:val="Normal"/>
        <w:numPr>
          <w:ilvl w:val="0"/>
          <w:numId w:val="4"/>
        </w:numPr>
        <w:rPr>
          <w:rFonts w:ascii="Montserrat" w:hAnsi="Montserrat" w:eastAsia="Montserrat" w:cs="Montserrat"/>
          <w:sz w:val="28"/>
          <w:szCs w:val="28"/>
        </w:rPr>
      </w:pPr>
      <w:r>
        <w:rPr>
          <w:rFonts w:eastAsia="Courier New" w:cs="Courier New" w:ascii="Courier New" w:hAnsi="Courier New"/>
          <w:b/>
          <w:sz w:val="28"/>
          <w:szCs w:val="28"/>
        </w:rPr>
        <w:t>контракт данных</w:t>
      </w:r>
      <w:r>
        <w:rPr>
          <w:rFonts w:eastAsia="Courier New" w:cs="Courier New" w:ascii="Courier New" w:hAnsi="Courier New"/>
          <w:sz w:val="28"/>
          <w:szCs w:val="28"/>
        </w:rPr>
        <w:t xml:space="preserve"> - указывает каким образом данные будут сериализованы. Данные, которыми обменивается сервис, определяются контрактом данных.</w:t>
      </w:r>
    </w:p>
    <w:p>
      <w:pPr>
        <w:pStyle w:val="Normal"/>
        <w:ind w:left="720" w:hanging="0"/>
        <w:rPr>
          <w:rFonts w:ascii="Courier New" w:hAnsi="Courier New" w:eastAsia="Courier New" w:cs="Courier New"/>
          <w:sz w:val="28"/>
          <w:szCs w:val="28"/>
        </w:rPr>
      </w:pPr>
      <w:r>
        <w:rPr>
          <w:rFonts w:eastAsia="Courier New" w:cs="Courier New" w:ascii="Courier New" w:hAnsi="Courier New"/>
          <w:sz w:val="28"/>
          <w:szCs w:val="28"/>
        </w:rPr>
        <w:t xml:space="preserve"> </w:t>
      </w:r>
      <w:r>
        <w:rPr/>
        <w:drawing>
          <wp:inline distT="0" distB="0" distL="0" distR="0">
            <wp:extent cx="2362200" cy="3333750"/>
            <wp:effectExtent l="0" t="0" r="0" b="0"/>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descr=""/>
                    <pic:cNvPicPr>
                      <a:picLocks noChangeAspect="1" noChangeArrowheads="1"/>
                    </pic:cNvPicPr>
                  </pic:nvPicPr>
                  <pic:blipFill>
                    <a:blip r:embed="rId23"/>
                    <a:stretch>
                      <a:fillRect/>
                    </a:stretch>
                  </pic:blipFill>
                  <pic:spPr bwMode="auto">
                    <a:xfrm>
                      <a:off x="0" y="0"/>
                      <a:ext cx="2362200" cy="3333750"/>
                    </a:xfrm>
                    <a:prstGeom prst="rect">
                      <a:avLst/>
                    </a:prstGeom>
                  </pic:spPr>
                </pic:pic>
              </a:graphicData>
            </a:graphic>
          </wp:inline>
        </w:drawing>
      </w:r>
    </w:p>
    <w:p>
      <w:pPr>
        <w:pStyle w:val="Normal"/>
        <w:numPr>
          <w:ilvl w:val="0"/>
          <w:numId w:val="4"/>
        </w:numPr>
        <w:rPr>
          <w:rFonts w:ascii="Montserrat" w:hAnsi="Montserrat" w:eastAsia="Montserrat" w:cs="Montserrat"/>
          <w:sz w:val="28"/>
          <w:szCs w:val="28"/>
        </w:rPr>
      </w:pPr>
      <w:r>
        <w:rPr>
          <w:rFonts w:eastAsia="Courier New" w:cs="Courier New" w:ascii="Courier New" w:hAnsi="Courier New"/>
          <w:b/>
          <w:sz w:val="28"/>
          <w:szCs w:val="28"/>
        </w:rPr>
        <w:t>контракт сообщений</w:t>
      </w:r>
      <w:r>
        <w:rPr>
          <w:rFonts w:eastAsia="Courier New" w:cs="Courier New" w:ascii="Courier New" w:hAnsi="Courier New"/>
          <w:sz w:val="28"/>
          <w:szCs w:val="28"/>
        </w:rPr>
        <w:t xml:space="preserve"> - описывает формат сообщений – контракт данных контролируется контрактом сообщения. Он в первую очередь выполняет настройку форматирования типов параметров сообщений SOAP. WCF использует формат SOAP для связи. </w:t>
      </w:r>
    </w:p>
    <w:p>
      <w:pPr>
        <w:pStyle w:val="Normal"/>
        <w:ind w:left="720" w:hanging="0"/>
        <w:rPr>
          <w:rFonts w:ascii="Montserrat" w:hAnsi="Montserrat" w:eastAsia="Montserrat" w:cs="Montserrat"/>
        </w:rPr>
      </w:pPr>
      <w:r>
        <w:rPr/>
        <w:drawing>
          <wp:inline distT="0" distB="0" distL="0" distR="0">
            <wp:extent cx="2695575" cy="1266825"/>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4"/>
                    <a:stretch>
                      <a:fillRect/>
                    </a:stretch>
                  </pic:blipFill>
                  <pic:spPr bwMode="auto">
                    <a:xfrm>
                      <a:off x="0" y="0"/>
                      <a:ext cx="2695575" cy="1266825"/>
                    </a:xfrm>
                    <a:prstGeom prst="rect">
                      <a:avLst/>
                    </a:prstGeom>
                  </pic:spPr>
                </pic:pic>
              </a:graphicData>
            </a:graphic>
          </wp:inline>
        </w:drawing>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Хост – </w:t>
      </w:r>
      <w:r>
        <w:rPr>
          <w:rFonts w:eastAsia="Courier New" w:cs="Courier New" w:ascii="Courier New" w:hAnsi="Courier New"/>
          <w:sz w:val="28"/>
          <w:szCs w:val="28"/>
        </w:rPr>
        <w:t xml:space="preserve">контейнер для сервиса (любое С#-приложение). </w:t>
      </w:r>
      <w:r>
        <w:rPr>
          <w:rFonts w:eastAsia="Courier New" w:cs="Courier New" w:ascii="Courier New" w:hAnsi="Courier New"/>
          <w:sz w:val="28"/>
          <w:szCs w:val="28"/>
          <w:u w:val="single"/>
        </w:rPr>
        <w:t>Основное назначение хоста:</w:t>
      </w:r>
      <w:r>
        <w:rPr>
          <w:rFonts w:eastAsia="Courier New" w:cs="Courier New" w:ascii="Courier New" w:hAnsi="Courier New"/>
          <w:sz w:val="28"/>
          <w:szCs w:val="28"/>
        </w:rPr>
        <w:t xml:space="preserve"> присоединить WCF-инфраструктуру, создать список конечных точек.</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Конечная точка</w:t>
      </w:r>
      <w:r>
        <w:rPr>
          <w:rFonts w:eastAsia="Courier New" w:cs="Courier New" w:ascii="Courier New" w:hAnsi="Courier New"/>
          <w:sz w:val="28"/>
          <w:szCs w:val="28"/>
        </w:rPr>
        <w:t xml:space="preserve"> – адрес, привязка, контракт.</w:t>
      </w:r>
    </w:p>
    <w:p>
      <w:pPr>
        <w:pStyle w:val="Normal"/>
        <w:ind w:firstLine="425"/>
        <w:rPr>
          <w:rFonts w:ascii="Courier New" w:hAnsi="Courier New" w:eastAsia="Courier New" w:cs="Courier New"/>
          <w:b/>
          <w:b/>
          <w:sz w:val="28"/>
          <w:szCs w:val="28"/>
        </w:rPr>
      </w:pPr>
      <w:r>
        <w:rPr>
          <w:rFonts w:eastAsia="Courier New" w:cs="Courier New" w:ascii="Courier New" w:hAnsi="Courier New"/>
          <w:b/>
          <w:sz w:val="28"/>
          <w:szCs w:val="28"/>
        </w:rPr>
        <w:t>Стандартные привязки:</w:t>
      </w:r>
    </w:p>
    <w:p>
      <w:pPr>
        <w:pStyle w:val="Normal"/>
        <w:ind w:left="720" w:hanging="0"/>
        <w:rPr>
          <w:rFonts w:ascii="Montserrat" w:hAnsi="Montserrat" w:eastAsia="Montserrat" w:cs="Montserrat"/>
        </w:rPr>
      </w:pPr>
      <w:r>
        <w:rPr/>
        <w:drawing>
          <wp:inline distT="0" distB="0" distL="0" distR="0">
            <wp:extent cx="5667375" cy="3009900"/>
            <wp:effectExtent l="0" t="0" r="0" b="0"/>
            <wp:docPr id="2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3.png" descr=""/>
                    <pic:cNvPicPr>
                      <a:picLocks noChangeAspect="1" noChangeArrowheads="1"/>
                    </pic:cNvPicPr>
                  </pic:nvPicPr>
                  <pic:blipFill>
                    <a:blip r:embed="rId25"/>
                    <a:stretch>
                      <a:fillRect/>
                    </a:stretch>
                  </pic:blipFill>
                  <pic:spPr bwMode="auto">
                    <a:xfrm>
                      <a:off x="0" y="0"/>
                      <a:ext cx="5667375" cy="3009900"/>
                    </a:xfrm>
                    <a:prstGeom prst="rect">
                      <a:avLst/>
                    </a:prstGeom>
                  </pic:spPr>
                </pic:pic>
              </a:graphicData>
            </a:graphic>
          </wp:inline>
        </w:drawing>
      </w:r>
    </w:p>
    <w:p>
      <w:pPr>
        <w:pStyle w:val="Normal"/>
        <w:pBdr/>
        <w:shd w:val="clear" w:color="auto" w:fill="FFFFFF"/>
        <w:ind w:firstLine="425"/>
        <w:jc w:val="both"/>
        <w:rPr>
          <w:rFonts w:ascii="Courier New" w:hAnsi="Courier New" w:eastAsia="Courier New" w:cs="Courier New"/>
          <w:b/>
          <w:b/>
          <w:sz w:val="28"/>
          <w:szCs w:val="28"/>
        </w:rPr>
      </w:pPr>
      <w:r>
        <w:rPr>
          <w:rFonts w:eastAsia="Courier New" w:cs="Courier New" w:ascii="Courier New" w:hAnsi="Courier New"/>
          <w:b/>
          <w:sz w:val="28"/>
          <w:szCs w:val="28"/>
        </w:rPr>
        <w:t>Разница между WCF и ASMX веб сервисами</w:t>
      </w:r>
    </w:p>
    <w:p>
      <w:pPr>
        <w:pStyle w:val="Normal"/>
        <w:ind w:firstLine="425"/>
        <w:jc w:val="both"/>
        <w:rPr>
          <w:rFonts w:ascii="Courier New" w:hAnsi="Courier New" w:eastAsia="Courier New" w:cs="Courier New"/>
          <w:sz w:val="28"/>
          <w:szCs w:val="28"/>
        </w:rPr>
      </w:pPr>
      <w:r>
        <w:rPr>
          <w:rFonts w:eastAsia="Courier New" w:cs="Courier New" w:ascii="Courier New" w:hAnsi="Courier New"/>
          <w:color w:val="222222"/>
          <w:sz w:val="28"/>
          <w:szCs w:val="28"/>
          <w:highlight w:val="white"/>
        </w:rPr>
        <w:t>ASMX простой, но во многих отношениях ограничен по сравнению с WCF.</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numPr>
          <w:ilvl w:val="0"/>
          <w:numId w:val="8"/>
        </w:numPr>
        <w:shd w:val="clear" w:color="auto" w:fill="FFFFFF"/>
        <w:spacing w:before="0" w:after="200"/>
        <w:ind w:left="425" w:hanging="0"/>
        <w:jc w:val="both"/>
        <w:rPr>
          <w:rFonts w:ascii="Courier New" w:hAnsi="Courier New" w:eastAsia="Courier New" w:cs="Courier New"/>
          <w:sz w:val="28"/>
          <w:szCs w:val="28"/>
        </w:rPr>
      </w:pPr>
      <w:r>
        <w:rPr>
          <w:rFonts w:eastAsia="Courier New" w:cs="Courier New" w:ascii="Courier New" w:hAnsi="Courier New"/>
          <w:color w:val="222222"/>
          <w:sz w:val="28"/>
          <w:szCs w:val="28"/>
        </w:rPr>
        <w:t>ASMX веб сервисы могут быть размещены только в IIS, в то время как WCF сервис имеет больше вариантов хостинг (IIS, WAS (Windows Process Activation Services), Console Application, Windows NT Services, WCF provided Host)</w:t>
      </w:r>
    </w:p>
    <w:p>
      <w:pPr>
        <w:pStyle w:val="Normal"/>
        <w:numPr>
          <w:ilvl w:val="0"/>
          <w:numId w:val="8"/>
        </w:numPr>
        <w:shd w:val="clear" w:color="auto" w:fill="FFFFFF"/>
        <w:spacing w:before="0" w:after="200"/>
        <w:ind w:left="425" w:hanging="0"/>
        <w:jc w:val="both"/>
        <w:rPr>
          <w:rFonts w:ascii="Courier New" w:hAnsi="Courier New" w:eastAsia="Courier New" w:cs="Courier New"/>
          <w:sz w:val="28"/>
          <w:szCs w:val="28"/>
        </w:rPr>
      </w:pPr>
      <w:r>
        <w:rPr>
          <w:rFonts w:eastAsia="Courier New" w:cs="Courier New" w:ascii="Courier New" w:hAnsi="Courier New"/>
          <w:color w:val="222222"/>
          <w:sz w:val="28"/>
          <w:szCs w:val="28"/>
        </w:rPr>
        <w:t>ASMX веб сервисы ограничены в поддержке одного лишь HTTP,  в то время как WCF поддерживает HTTP, TCP, MSMQ, Named Pipes. (</w:t>
      </w:r>
      <w:r>
        <w:rPr>
          <w:rFonts w:eastAsia="Courier New" w:cs="Courier New" w:ascii="Courier New" w:hAnsi="Courier New"/>
          <w:color w:val="222222"/>
          <w:sz w:val="28"/>
          <w:szCs w:val="28"/>
          <w:u w:val="single"/>
        </w:rPr>
        <w:t>ключевое!</w:t>
      </w:r>
      <w:r>
        <w:rPr>
          <w:rFonts w:eastAsia="Courier New" w:cs="Courier New" w:ascii="Courier New" w:hAnsi="Courier New"/>
          <w:color w:val="222222"/>
          <w:sz w:val="28"/>
          <w:szCs w:val="28"/>
        </w:rPr>
        <w:t>)</w:t>
      </w:r>
    </w:p>
    <w:p>
      <w:pPr>
        <w:pStyle w:val="Normal"/>
        <w:numPr>
          <w:ilvl w:val="0"/>
          <w:numId w:val="8"/>
        </w:numPr>
        <w:shd w:val="clear" w:color="auto" w:fill="FFFFFF"/>
        <w:spacing w:before="0" w:after="200"/>
        <w:ind w:left="425" w:hanging="0"/>
        <w:jc w:val="both"/>
        <w:rPr>
          <w:rFonts w:ascii="Courier New" w:hAnsi="Courier New" w:eastAsia="Courier New" w:cs="Courier New"/>
          <w:sz w:val="28"/>
          <w:szCs w:val="28"/>
        </w:rPr>
      </w:pPr>
      <w:r>
        <w:rPr>
          <w:rFonts w:eastAsia="Courier New" w:cs="Courier New" w:ascii="Courier New" w:hAnsi="Courier New"/>
          <w:color w:val="222222"/>
          <w:sz w:val="28"/>
          <w:szCs w:val="28"/>
        </w:rPr>
        <w:t xml:space="preserve">Безопасность ASMX ограничена. WCF поддерживает больше протоколов. </w:t>
      </w:r>
      <w:r>
        <w:rPr>
          <w:rFonts w:eastAsia="Courier New" w:cs="Courier New" w:ascii="Courier New" w:hAnsi="Courier New"/>
          <w:color w:val="222222"/>
          <w:sz w:val="24"/>
          <w:szCs w:val="24"/>
        </w:rPr>
        <w:t>Обычно аутентификация и авторизация ASMX производится используя конфигурацию безопасности IIS и ASP.NET и безопасность транспортного слоя. Для слоя сообщений может быть использовано WSE.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 Дополнительно, WCF предоставляет поддержку claims-based авторизации которая позволяет контролировать ресурсы более четко чем безопасность на основе ролей (role-based security). WCF безопасность остается согласованной не зависимо от того какой хост был использован для реализации WCF сервиса.</w:t>
      </w:r>
    </w:p>
    <w:p>
      <w:pPr>
        <w:pStyle w:val="Normal"/>
        <w:shd w:val="clear" w:color="auto" w:fill="FFFFFF"/>
        <w:spacing w:before="0" w:after="600"/>
        <w:ind w:firstLine="435"/>
        <w:jc w:val="both"/>
        <w:rPr>
          <w:rFonts w:ascii="Courier New" w:hAnsi="Courier New" w:eastAsia="Courier New" w:cs="Courier New"/>
          <w:b/>
          <w:b/>
          <w:color w:val="222222"/>
          <w:sz w:val="28"/>
          <w:szCs w:val="28"/>
        </w:rPr>
      </w:pPr>
      <w:r>
        <w:rPr>
          <w:rFonts w:eastAsia="Courier New" w:cs="Courier New" w:ascii="Courier New" w:hAnsi="Courier New"/>
          <w:b/>
          <w:color w:val="222222"/>
          <w:sz w:val="28"/>
          <w:szCs w:val="28"/>
        </w:rPr>
        <w:t>Service Behavior</w:t>
      </w:r>
    </w:p>
    <w:p>
      <w:pPr>
        <w:pStyle w:val="Normal"/>
        <w:shd w:val="clear" w:color="auto" w:fill="FFFFFF"/>
        <w:spacing w:before="0" w:after="600"/>
        <w:ind w:firstLine="435"/>
        <w:jc w:val="both"/>
        <w:rPr>
          <w:rFonts w:ascii="Courier New" w:hAnsi="Courier New" w:eastAsia="Courier New" w:cs="Courier New"/>
          <w:b/>
          <w:b/>
          <w:color w:val="222222"/>
          <w:sz w:val="28"/>
          <w:szCs w:val="28"/>
        </w:rPr>
      </w:pPr>
      <w:r>
        <w:rPr/>
        <w:drawing>
          <wp:inline distT="0" distB="0" distL="0" distR="0">
            <wp:extent cx="4772025" cy="1009650"/>
            <wp:effectExtent l="0" t="0" r="0" b="0"/>
            <wp:docPr id="2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1.png" descr=""/>
                    <pic:cNvPicPr>
                      <a:picLocks noChangeAspect="1" noChangeArrowheads="1"/>
                    </pic:cNvPicPr>
                  </pic:nvPicPr>
                  <pic:blipFill>
                    <a:blip r:embed="rId26"/>
                    <a:stretch>
                      <a:fillRect/>
                    </a:stretch>
                  </pic:blipFill>
                  <pic:spPr bwMode="auto">
                    <a:xfrm>
                      <a:off x="0" y="0"/>
                      <a:ext cx="4772025" cy="1009650"/>
                    </a:xfrm>
                    <a:prstGeom prst="rect">
                      <a:avLst/>
                    </a:prstGeom>
                  </pic:spPr>
                </pic:pic>
              </a:graphicData>
            </a:graphic>
          </wp:inline>
        </w:drawing>
      </w:r>
    </w:p>
    <w:p>
      <w:pPr>
        <w:pStyle w:val="Normal"/>
        <w:shd w:val="clear" w:color="auto" w:fill="FFFFFF"/>
        <w:spacing w:before="0" w:after="600"/>
        <w:ind w:firstLine="435"/>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rPr>
        <w:t>InstanceContextMode</w:t>
      </w:r>
      <w:r>
        <w:rPr>
          <w:rFonts w:eastAsia="Courier New" w:cs="Courier New" w:ascii="Courier New" w:hAnsi="Courier New"/>
          <w:color w:val="171717"/>
          <w:sz w:val="28"/>
          <w:szCs w:val="28"/>
        </w:rPr>
        <w:t xml:space="preserve"> - </w:t>
      </w:r>
      <w:r>
        <w:rPr>
          <w:rFonts w:eastAsia="Courier New" w:cs="Courier New" w:ascii="Courier New" w:hAnsi="Courier New"/>
          <w:color w:val="171717"/>
          <w:sz w:val="28"/>
          <w:szCs w:val="28"/>
          <w:highlight w:val="white"/>
        </w:rPr>
        <w:t>Задает число экземпляров службы, доступных для обработки вызовов, содержащихся во входящих сообщениях.</w:t>
      </w:r>
    </w:p>
    <w:p>
      <w:pPr>
        <w:pStyle w:val="Normal"/>
        <w:shd w:val="clear" w:color="auto" w:fill="FFFFFF"/>
        <w:spacing w:before="0" w:after="600"/>
        <w:ind w:firstLine="435"/>
        <w:jc w:val="both"/>
        <w:rPr>
          <w:rFonts w:ascii="Courier New" w:hAnsi="Courier New" w:eastAsia="Courier New" w:cs="Courier New"/>
          <w:color w:val="171717"/>
          <w:sz w:val="28"/>
          <w:szCs w:val="28"/>
          <w:highlight w:val="white"/>
        </w:rPr>
      </w:pPr>
      <w:r>
        <w:rPr/>
        <w:drawing>
          <wp:inline distT="0" distB="0" distL="0" distR="0">
            <wp:extent cx="5731510" cy="1282700"/>
            <wp:effectExtent l="0" t="0" r="0" b="0"/>
            <wp:docPr id="2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descr=""/>
                    <pic:cNvPicPr>
                      <a:picLocks noChangeAspect="1" noChangeArrowheads="1"/>
                    </pic:cNvPicPr>
                  </pic:nvPicPr>
                  <pic:blipFill>
                    <a:blip r:embed="rId27"/>
                    <a:stretch>
                      <a:fillRect/>
                    </a:stretch>
                  </pic:blipFill>
                  <pic:spPr bwMode="auto">
                    <a:xfrm>
                      <a:off x="0" y="0"/>
                      <a:ext cx="5731510" cy="1282700"/>
                    </a:xfrm>
                    <a:prstGeom prst="rect">
                      <a:avLst/>
                    </a:prstGeom>
                  </pic:spPr>
                </pic:pic>
              </a:graphicData>
            </a:graphic>
          </wp:inline>
        </w:drawing>
      </w:r>
    </w:p>
    <w:p>
      <w:pPr>
        <w:pStyle w:val="Normal"/>
        <w:shd w:val="clear" w:color="auto" w:fill="FFFFFF"/>
        <w:spacing w:lineRule="auto" w:line="312"/>
        <w:ind w:firstLine="435"/>
        <w:jc w:val="both"/>
        <w:rPr>
          <w:rFonts w:ascii="Courier New" w:hAnsi="Courier New" w:eastAsia="Courier New" w:cs="Courier New"/>
          <w:sz w:val="28"/>
          <w:szCs w:val="28"/>
        </w:rPr>
      </w:pPr>
      <w:r>
        <w:rPr>
          <w:rFonts w:eastAsia="Courier New" w:cs="Courier New" w:ascii="Courier New" w:hAnsi="Courier New"/>
          <w:b/>
          <w:sz w:val="28"/>
          <w:szCs w:val="28"/>
        </w:rPr>
        <w:t xml:space="preserve">ConcurrencyMode </w:t>
      </w:r>
      <w:r>
        <w:rPr>
          <w:rFonts w:eastAsia="Courier New" w:cs="Courier New" w:ascii="Courier New" w:hAnsi="Courier New"/>
          <w:sz w:val="28"/>
          <w:szCs w:val="28"/>
        </w:rPr>
        <w:t>- Указывает, какой режим выполнения операции поддерживается классом службы — однопотоковый или многопотоковый.</w:t>
      </w:r>
    </w:p>
    <w:p>
      <w:pPr>
        <w:pStyle w:val="Normal"/>
        <w:ind w:firstLine="435"/>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shd w:val="clear" w:color="auto" w:fill="FFFFFF"/>
        <w:spacing w:before="0" w:after="600"/>
        <w:ind w:left="141" w:firstLine="425"/>
        <w:rPr>
          <w:rFonts w:ascii="Courier New" w:hAnsi="Courier New" w:eastAsia="Courier New" w:cs="Courier New"/>
          <w:b/>
          <w:b/>
          <w:color w:val="171717"/>
          <w:sz w:val="28"/>
          <w:szCs w:val="28"/>
          <w:highlight w:val="white"/>
          <w:u w:val="single"/>
        </w:rPr>
      </w:pPr>
      <w:r>
        <w:rPr/>
        <w:drawing>
          <wp:inline distT="0" distB="0" distL="0" distR="0">
            <wp:extent cx="5655945" cy="3044190"/>
            <wp:effectExtent l="0" t="0" r="0" b="0"/>
            <wp:docPr id="27"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descr=""/>
                    <pic:cNvPicPr>
                      <a:picLocks noChangeAspect="1" noChangeArrowheads="1"/>
                    </pic:cNvPicPr>
                  </pic:nvPicPr>
                  <pic:blipFill>
                    <a:blip r:embed="rId28"/>
                    <a:stretch>
                      <a:fillRect/>
                    </a:stretch>
                  </pic:blipFill>
                  <pic:spPr bwMode="auto">
                    <a:xfrm>
                      <a:off x="0" y="0"/>
                      <a:ext cx="5655945" cy="3044190"/>
                    </a:xfrm>
                    <a:prstGeom prst="rect">
                      <a:avLst/>
                    </a:prstGeom>
                  </pic:spPr>
                </pic:pic>
              </a:graphicData>
            </a:graphic>
          </wp:inline>
        </w:drawing>
      </w:r>
    </w:p>
    <w:p>
      <w:pPr>
        <w:pStyle w:val="Normal"/>
        <w:shd w:val="clear" w:color="auto" w:fill="FFFFFF"/>
        <w:ind w:firstLine="700"/>
        <w:jc w:val="both"/>
        <w:rPr>
          <w:rFonts w:ascii="Courier New" w:hAnsi="Courier New" w:eastAsia="Courier New" w:cs="Courier New"/>
          <w:b/>
          <w:b/>
          <w:color w:val="171717"/>
          <w:sz w:val="28"/>
          <w:szCs w:val="28"/>
          <w:highlight w:val="white"/>
          <w:u w:val="single"/>
        </w:rPr>
      </w:pPr>
      <w:r>
        <w:rPr>
          <w:rFonts w:eastAsia="Courier New" w:cs="Courier New" w:ascii="Courier New" w:hAnsi="Courier New"/>
          <w:b/>
          <w:color w:val="171717"/>
          <w:sz w:val="28"/>
          <w:szCs w:val="28"/>
          <w:highlight w:val="white"/>
          <w:u w:val="single"/>
        </w:rPr>
        <w:t>Режимы безопасности передачи:</w:t>
      </w:r>
    </w:p>
    <w:p>
      <w:pPr>
        <w:pStyle w:val="Normal"/>
        <w:shd w:val="clear" w:color="auto" w:fill="FFFFFF"/>
        <w:ind w:firstLine="700"/>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highlight w:val="white"/>
        </w:rPr>
        <w:t>Нет</w:t>
      </w:r>
      <w:r>
        <w:rPr>
          <w:rFonts w:eastAsia="Courier New" w:cs="Courier New" w:ascii="Courier New" w:hAnsi="Courier New"/>
          <w:color w:val="171717"/>
          <w:sz w:val="28"/>
          <w:szCs w:val="28"/>
          <w:highlight w:val="white"/>
        </w:rPr>
        <w:t xml:space="preserve">. </w:t>
      </w:r>
    </w:p>
    <w:p>
      <w:pPr>
        <w:pStyle w:val="Normal"/>
        <w:shd w:val="clear" w:color="auto" w:fill="FFFFFF"/>
        <w:ind w:firstLine="700"/>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highlight w:val="white"/>
        </w:rPr>
        <w:t>Транспорт</w:t>
      </w:r>
      <w:r>
        <w:rPr>
          <w:rFonts w:eastAsia="Courier New" w:cs="Courier New" w:ascii="Courier New" w:hAnsi="Courier New"/>
          <w:color w:val="171717"/>
          <w:sz w:val="28"/>
          <w:szCs w:val="28"/>
          <w:highlight w:val="white"/>
        </w:rPr>
        <w:t>. - наиболее простой способ с использованием протоколов связи, таких как TCP, IPC, Https и MSMQ.</w:t>
      </w:r>
    </w:p>
    <w:p>
      <w:pPr>
        <w:pStyle w:val="Normal"/>
        <w:shd w:val="clear" w:color="auto" w:fill="FFFFFF"/>
        <w:ind w:firstLine="700"/>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highlight w:val="white"/>
        </w:rPr>
        <w:t xml:space="preserve">Сообщение </w:t>
      </w:r>
      <w:r>
        <w:rPr>
          <w:rFonts w:eastAsia="Courier New" w:cs="Courier New" w:ascii="Courier New" w:hAnsi="Courier New"/>
          <w:color w:val="171717"/>
          <w:sz w:val="28"/>
          <w:szCs w:val="28"/>
          <w:highlight w:val="white"/>
        </w:rPr>
        <w:t>— обеспечивает взаимную аутентификацию</w:t>
      </w:r>
    </w:p>
    <w:p>
      <w:pPr>
        <w:pStyle w:val="Normal"/>
        <w:shd w:val="clear" w:color="auto" w:fill="FFFFFF"/>
        <w:ind w:firstLine="700"/>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highlight w:val="white"/>
        </w:rPr>
        <w:t xml:space="preserve">Смешанный </w:t>
      </w:r>
      <w:r>
        <w:rPr>
          <w:rFonts w:eastAsia="Courier New" w:cs="Courier New" w:ascii="Courier New" w:hAnsi="Courier New"/>
          <w:color w:val="171717"/>
          <w:sz w:val="28"/>
          <w:szCs w:val="28"/>
          <w:highlight w:val="white"/>
        </w:rPr>
        <w:t>— этот режим безопасности используется не часто, и аутентификация клиента предлагается только на уровне клиента.</w:t>
      </w:r>
    </w:p>
    <w:p>
      <w:pPr>
        <w:pStyle w:val="Normal"/>
        <w:shd w:val="clear" w:color="auto" w:fill="FFFFFF"/>
        <w:ind w:firstLine="700"/>
        <w:jc w:val="both"/>
        <w:rPr>
          <w:rFonts w:ascii="Courier New" w:hAnsi="Courier New" w:eastAsia="Courier New" w:cs="Courier New"/>
          <w:color w:val="171717"/>
          <w:sz w:val="28"/>
          <w:szCs w:val="28"/>
          <w:highlight w:val="white"/>
        </w:rPr>
      </w:pPr>
      <w:r>
        <w:rPr>
          <w:rFonts w:eastAsia="Courier New" w:cs="Courier New" w:ascii="Courier New" w:hAnsi="Courier New"/>
          <w:b/>
          <w:color w:val="171717"/>
          <w:sz w:val="28"/>
          <w:szCs w:val="28"/>
          <w:highlight w:val="white"/>
        </w:rPr>
        <w:t>И то, и другое.</w:t>
      </w:r>
      <w:r>
        <w:rPr>
          <w:rFonts w:eastAsia="Courier New" w:cs="Courier New" w:ascii="Courier New" w:hAnsi="Courier New"/>
          <w:color w:val="171717"/>
          <w:sz w:val="28"/>
          <w:szCs w:val="28"/>
          <w:highlight w:val="white"/>
        </w:rPr>
        <w:t xml:space="preserve"> Этот режим безопасности включает в себя как транспортную безопасность, так и безопасность сообщений</w:t>
      </w:r>
    </w:p>
    <w:p>
      <w:pPr>
        <w:pStyle w:val="Normal"/>
        <w:shd w:val="clear" w:color="auto" w:fill="FFFFFF"/>
        <w:spacing w:before="240" w:after="240"/>
        <w:ind w:firstLine="425"/>
        <w:jc w:val="both"/>
        <w:rPr>
          <w:rFonts w:ascii="Courier New" w:hAnsi="Courier New" w:eastAsia="Courier New" w:cs="Courier New"/>
          <w:b/>
          <w:b/>
          <w:color w:val="171717"/>
          <w:sz w:val="28"/>
          <w:szCs w:val="28"/>
          <w:highlight w:val="white"/>
        </w:rPr>
      </w:pPr>
      <w:r>
        <w:rPr>
          <w:rFonts w:eastAsia="Courier New" w:cs="Courier New" w:ascii="Courier New" w:hAnsi="Courier New"/>
          <w:b/>
          <w:color w:val="171717"/>
          <w:sz w:val="28"/>
          <w:szCs w:val="28"/>
          <w:highlight w:val="white"/>
        </w:rPr>
        <w:t>Разработка  WCF-службы с REST-интерфейсом</w:t>
      </w:r>
    </w:p>
    <w:p>
      <w:pPr>
        <w:pStyle w:val="Normal"/>
        <w:shd w:val="clear" w:color="auto" w:fill="FFFFFF"/>
        <w:spacing w:before="240" w:after="240"/>
        <w:jc w:val="both"/>
        <w:rPr>
          <w:rFonts w:ascii="Courier New" w:hAnsi="Courier New" w:eastAsia="Courier New" w:cs="Courier New"/>
          <w:b/>
          <w:b/>
          <w:color w:val="171717"/>
          <w:sz w:val="28"/>
          <w:szCs w:val="28"/>
          <w:highlight w:val="white"/>
        </w:rPr>
      </w:pPr>
      <w:r>
        <w:rPr>
          <w:rFonts w:eastAsia="Courier New" w:cs="Courier New" w:ascii="Courier New" w:hAnsi="Courier New"/>
          <w:color w:val="171717"/>
          <w:sz w:val="28"/>
          <w:szCs w:val="28"/>
          <w:highlight w:val="white"/>
          <w:u w:val="single"/>
        </w:rPr>
        <w:t>webHttpBinding</w:t>
      </w:r>
    </w:p>
    <w:p>
      <w:pPr>
        <w:pStyle w:val="Normal"/>
        <w:shd w:val="clear" w:color="auto" w:fill="FFFFFF"/>
        <w:spacing w:before="240" w:after="240"/>
        <w:jc w:val="both"/>
        <w:rPr>
          <w:rFonts w:ascii="Courier New" w:hAnsi="Courier New" w:eastAsia="Courier New" w:cs="Courier New"/>
          <w:b/>
          <w:b/>
          <w:color w:val="171717"/>
          <w:sz w:val="28"/>
          <w:szCs w:val="28"/>
          <w:highlight w:val="white"/>
        </w:rPr>
      </w:pPr>
      <w:r>
        <w:rPr/>
        <w:drawing>
          <wp:inline distT="0" distB="0" distL="0" distR="0">
            <wp:extent cx="3905250" cy="3152775"/>
            <wp:effectExtent l="0" t="0" r="0" b="0"/>
            <wp:docPr id="2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descr=""/>
                    <pic:cNvPicPr>
                      <a:picLocks noChangeAspect="1" noChangeArrowheads="1"/>
                    </pic:cNvPicPr>
                  </pic:nvPicPr>
                  <pic:blipFill>
                    <a:blip r:embed="rId29"/>
                    <a:srcRect l="0" t="0" r="0" b="33405"/>
                    <a:stretch>
                      <a:fillRect/>
                    </a:stretch>
                  </pic:blipFill>
                  <pic:spPr bwMode="auto">
                    <a:xfrm>
                      <a:off x="0" y="0"/>
                      <a:ext cx="3905250" cy="3152775"/>
                    </a:xfrm>
                    <a:prstGeom prst="rect">
                      <a:avLst/>
                    </a:prstGeom>
                  </pic:spPr>
                </pic:pic>
              </a:graphicData>
            </a:graphic>
          </wp:inline>
        </w:drawing>
      </w:r>
    </w:p>
    <w:p>
      <w:pPr>
        <w:pStyle w:val="Normal"/>
        <w:shd w:val="clear" w:color="auto" w:fill="FFFFFF"/>
        <w:ind w:left="141" w:firstLine="425"/>
        <w:rPr>
          <w:rFonts w:ascii="Courier New" w:hAnsi="Courier New" w:eastAsia="Courier New" w:cs="Courier New"/>
          <w:b/>
          <w:b/>
          <w:color w:val="171717"/>
          <w:sz w:val="28"/>
          <w:szCs w:val="28"/>
          <w:highlight w:val="white"/>
          <w:u w:val="single"/>
        </w:rPr>
      </w:pPr>
      <w:r>
        <w:rPr>
          <w:rFonts w:eastAsia="Courier New" w:cs="Courier New" w:ascii="Courier New" w:hAnsi="Courier New"/>
          <w:b/>
          <w:color w:val="171717"/>
          <w:sz w:val="28"/>
          <w:szCs w:val="28"/>
          <w:highlight w:val="white"/>
          <w:u w:val="single"/>
        </w:rPr>
        <w:t xml:space="preserve">WCF-сервис с несколькими конечными точками </w:t>
      </w:r>
    </w:p>
    <w:p>
      <w:pPr>
        <w:pStyle w:val="Normal"/>
        <w:shd w:val="clear" w:color="auto" w:fill="FFFFFF"/>
        <w:spacing w:before="0" w:after="600"/>
        <w:ind w:left="141" w:firstLine="425"/>
        <w:rPr>
          <w:rFonts w:ascii="Courier New" w:hAnsi="Courier New" w:eastAsia="Courier New" w:cs="Courier New"/>
          <w:b/>
          <w:b/>
          <w:color w:val="171717"/>
          <w:sz w:val="28"/>
          <w:szCs w:val="28"/>
          <w:highlight w:val="white"/>
          <w:u w:val="single"/>
        </w:rPr>
      </w:pPr>
      <w:r>
        <w:rPr/>
        <w:drawing>
          <wp:inline distT="0" distB="0" distL="0" distR="0">
            <wp:extent cx="5731510" cy="3390900"/>
            <wp:effectExtent l="0" t="0" r="0" b="0"/>
            <wp:docPr id="29"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7.png" descr=""/>
                    <pic:cNvPicPr>
                      <a:picLocks noChangeAspect="1" noChangeArrowheads="1"/>
                    </pic:cNvPicPr>
                  </pic:nvPicPr>
                  <pic:blipFill>
                    <a:blip r:embed="rId30"/>
                    <a:stretch>
                      <a:fillRect/>
                    </a:stretch>
                  </pic:blipFill>
                  <pic:spPr bwMode="auto">
                    <a:xfrm>
                      <a:off x="0" y="0"/>
                      <a:ext cx="5731510" cy="3390900"/>
                    </a:xfrm>
                    <a:prstGeom prst="rect">
                      <a:avLst/>
                    </a:prstGeom>
                  </pic:spPr>
                </pic:pic>
              </a:graphicData>
            </a:graphic>
          </wp:inline>
        </w:drawing>
      </w:r>
    </w:p>
    <w:p>
      <w:pPr>
        <w:pStyle w:val="Heading1"/>
        <w:shd w:val="clear" w:color="auto" w:fill="FFFFFF"/>
        <w:spacing w:before="400" w:after="600"/>
        <w:ind w:left="141" w:firstLine="425"/>
        <w:rPr>
          <w:rFonts w:ascii="Courier New" w:hAnsi="Courier New" w:eastAsia="Courier New" w:cs="Courier New"/>
          <w:sz w:val="30"/>
          <w:szCs w:val="30"/>
          <w:shd w:fill="D9EAD3" w:val="clear"/>
          <w:lang w:val="en-US"/>
        </w:rPr>
      </w:pPr>
      <w:bookmarkStart w:id="6" w:name="_fgnummqfz8e9"/>
      <w:bookmarkEnd w:id="6"/>
      <w:r>
        <w:rPr>
          <w:rFonts w:eastAsia="Courier New" w:cs="Courier New" w:ascii="Courier New" w:hAnsi="Courier New"/>
          <w:b/>
          <w:sz w:val="30"/>
          <w:szCs w:val="30"/>
          <w:shd w:fill="D9EAD3" w:val="clear"/>
          <w:lang w:val="en-US"/>
        </w:rPr>
        <w:t>7.WCF Syndication Services:</w:t>
      </w:r>
      <w:r>
        <w:rPr>
          <w:rFonts w:eastAsia="Courier New" w:cs="Courier New" w:ascii="Courier New" w:hAnsi="Courier New"/>
          <w:sz w:val="30"/>
          <w:szCs w:val="30"/>
          <w:shd w:fill="D9EAD3" w:val="clear"/>
          <w:lang w:val="en-US"/>
        </w:rPr>
        <w:t xml:space="preserve"> </w:t>
      </w:r>
      <w:r>
        <w:rPr>
          <w:rFonts w:eastAsia="Courier New" w:cs="Courier New" w:ascii="Courier New" w:hAnsi="Courier New"/>
          <w:sz w:val="30"/>
          <w:szCs w:val="30"/>
          <w:shd w:fill="D9EAD3" w:val="clear"/>
        </w:rPr>
        <w:t>стандарты</w:t>
      </w:r>
      <w:r>
        <w:rPr>
          <w:rFonts w:eastAsia="Courier New" w:cs="Courier New" w:ascii="Courier New" w:hAnsi="Courier New"/>
          <w:sz w:val="30"/>
          <w:szCs w:val="30"/>
          <w:shd w:fill="D9EAD3" w:val="clear"/>
          <w:lang w:val="en-US"/>
        </w:rPr>
        <w:t xml:space="preserve"> ATOM, RSS, </w:t>
      </w:r>
      <w:r>
        <w:rPr>
          <w:rFonts w:eastAsia="Courier New" w:cs="Courier New" w:ascii="Courier New" w:hAnsi="Courier New"/>
          <w:sz w:val="30"/>
          <w:szCs w:val="30"/>
          <w:shd w:fill="F4CCCC" w:val="clear"/>
        </w:rPr>
        <w:t>порядок</w:t>
      </w:r>
      <w:r>
        <w:rPr>
          <w:rFonts w:eastAsia="Courier New" w:cs="Courier New" w:ascii="Courier New" w:hAnsi="Courier New"/>
          <w:sz w:val="30"/>
          <w:szCs w:val="30"/>
          <w:shd w:fill="F4CCCC" w:val="clear"/>
          <w:lang w:val="en-US"/>
        </w:rPr>
        <w:t xml:space="preserve"> </w:t>
      </w:r>
      <w:r>
        <w:rPr>
          <w:rFonts w:eastAsia="Courier New" w:cs="Courier New" w:ascii="Courier New" w:hAnsi="Courier New"/>
          <w:sz w:val="30"/>
          <w:szCs w:val="30"/>
          <w:shd w:fill="F4CCCC" w:val="clear"/>
        </w:rPr>
        <w:t>разработки</w:t>
      </w:r>
      <w:r>
        <w:rPr>
          <w:rFonts w:eastAsia="Courier New" w:cs="Courier New" w:ascii="Courier New" w:hAnsi="Courier New"/>
          <w:sz w:val="30"/>
          <w:szCs w:val="30"/>
          <w:shd w:fill="D9EAD3" w:val="clear"/>
          <w:lang w:val="en-US"/>
        </w:rPr>
        <w:t xml:space="preserve"> WCF Syndication Service. </w:t>
      </w:r>
    </w:p>
    <w:p>
      <w:pPr>
        <w:pStyle w:val="Normal"/>
        <w:shd w:val="clear" w:color="auto" w:fill="FFFFFF"/>
        <w:ind w:left="141" w:firstLine="425"/>
        <w:rPr>
          <w:rFonts w:ascii="Courier New" w:hAnsi="Courier New" w:eastAsia="Courier New" w:cs="Courier New"/>
          <w:sz w:val="28"/>
          <w:szCs w:val="28"/>
        </w:rPr>
      </w:pPr>
      <w:r>
        <w:rPr>
          <w:rFonts w:eastAsia="Courier New" w:cs="Courier New" w:ascii="Courier New" w:hAnsi="Courier New"/>
          <w:b/>
          <w:sz w:val="28"/>
          <w:szCs w:val="28"/>
        </w:rPr>
        <w:t>WCF Syndication Services:</w:t>
      </w:r>
      <w:r>
        <w:rPr>
          <w:rFonts w:eastAsia="Courier New" w:cs="Courier New" w:ascii="Courier New" w:hAnsi="Courier New"/>
          <w:sz w:val="28"/>
          <w:szCs w:val="28"/>
        </w:rPr>
        <w:t xml:space="preserve"> - реализация WCF для новостных каналов</w:t>
      </w:r>
    </w:p>
    <w:p>
      <w:pPr>
        <w:pStyle w:val="Normal"/>
        <w:ind w:firstLine="425"/>
        <w:rPr>
          <w:rFonts w:ascii="Courier New" w:hAnsi="Courier New" w:eastAsia="Courier New" w:cs="Courier New"/>
          <w:sz w:val="28"/>
          <w:szCs w:val="28"/>
        </w:rPr>
      </w:pPr>
      <w:r>
        <w:rPr>
          <w:rFonts w:eastAsia="Courier New" w:cs="Courier New" w:ascii="Courier New" w:hAnsi="Courier New"/>
          <w:b/>
          <w:sz w:val="28"/>
          <w:szCs w:val="28"/>
        </w:rPr>
        <w:t>ATOM</w:t>
      </w:r>
      <w:r>
        <w:rPr>
          <w:rFonts w:eastAsia="Courier New" w:cs="Courier New" w:ascii="Courier New" w:hAnsi="Courier New"/>
          <w:sz w:val="28"/>
          <w:szCs w:val="28"/>
        </w:rPr>
        <w:t xml:space="preserve"> -   формат описания web-ресурсов и протокола для их публикации (application/atom+xml)</w:t>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t>ATOM более универсальный и чаще применяется; следует использовать его при разработке новых приложений.</w:t>
      </w:r>
    </w:p>
    <w:p>
      <w:pPr>
        <w:pStyle w:val="Normal"/>
        <w:rPr>
          <w:rFonts w:ascii="Courier New" w:hAnsi="Courier New" w:eastAsia="Courier New" w:cs="Courier New"/>
          <w:sz w:val="28"/>
          <w:szCs w:val="28"/>
        </w:rPr>
      </w:pPr>
      <w:r>
        <w:rPr>
          <w:rFonts w:eastAsia="Courier New" w:cs="Courier New" w:ascii="Courier New" w:hAnsi="Courier New"/>
          <w:sz w:val="28"/>
          <w:szCs w:val="28"/>
        </w:rPr>
      </w:r>
    </w:p>
    <w:p>
      <w:pPr>
        <w:pStyle w:val="Normal"/>
        <w:rPr>
          <w:rFonts w:ascii="Courier New" w:hAnsi="Courier New" w:eastAsia="Courier New" w:cs="Courier New"/>
          <w:sz w:val="28"/>
          <w:szCs w:val="28"/>
        </w:rPr>
      </w:pPr>
      <w:r>
        <w:rPr>
          <w:rFonts w:eastAsia="Courier New" w:cs="Courier New" w:ascii="Courier New" w:hAnsi="Courier New"/>
          <w:sz w:val="28"/>
          <w:szCs w:val="28"/>
        </w:rPr>
        <w:t>&lt;feed&gt;</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w:t>
      </w:r>
      <w:r>
        <w:rPr>
          <w:rFonts w:eastAsia="Courier New" w:cs="Courier New" w:ascii="Courier New" w:hAnsi="Courier New"/>
          <w:sz w:val="28"/>
          <w:szCs w:val="28"/>
          <w:u w:val="single"/>
        </w:rPr>
        <w:t>id</w:t>
      </w:r>
      <w:r>
        <w:rPr>
          <w:rFonts w:eastAsia="Courier New" w:cs="Courier New" w:ascii="Courier New" w:hAnsi="Courier New"/>
          <w:sz w:val="28"/>
          <w:szCs w:val="28"/>
        </w:rPr>
        <w:t>&gt; — Идентификатор фида, постоянный URI.</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w:t>
      </w:r>
      <w:r>
        <w:rPr>
          <w:rFonts w:eastAsia="Courier New" w:cs="Courier New" w:ascii="Courier New" w:hAnsi="Courier New"/>
          <w:sz w:val="28"/>
          <w:szCs w:val="28"/>
          <w:u w:val="single"/>
        </w:rPr>
        <w:t>title</w:t>
      </w:r>
      <w:r>
        <w:rPr>
          <w:rFonts w:eastAsia="Courier New" w:cs="Courier New" w:ascii="Courier New" w:hAnsi="Courier New"/>
          <w:sz w:val="28"/>
          <w:szCs w:val="28"/>
        </w:rPr>
        <w:t>&gt; — Название канала. Не может быть пустым.</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&lt;updated&gt; — Дата последнего обновления</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 xml:space="preserve">&lt;author&gt; </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&lt;link&gt; — Адрес связанного сайта. Тип связи определяется в атрибуте rel.</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&lt;category&gt; — Задает категории, к которым относится канал. Элемент feed может включать несколько элементов category.</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 xml:space="preserve">&lt;generator&gt; — Название программы, с помощью которой собран канал. </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&lt;icon&gt; — Маленькое изображение, пиктограмма канала.</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&lt;logo&gt; — Большое изображение, логотип канала.</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&lt;rights&gt; — Информация об авторском и смежных правах.</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&lt;subtitle&gt; — Человеко-читаемое описание или подзаголовок канала.</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r>
    </w:p>
    <w:p>
      <w:pPr>
        <w:pStyle w:val="Normal"/>
        <w:ind w:left="425"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&lt;entry&gt;</w:t>
      </w:r>
    </w:p>
    <w:p>
      <w:pPr>
        <w:pStyle w:val="Normal"/>
        <w:ind w:left="94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&lt;id&gt;uuid:2e6c2527-997a-4310-8028-5626bef6fdbd;id=4&lt;/id&gt;</w:t>
      </w:r>
    </w:p>
    <w:p>
      <w:pPr>
        <w:pStyle w:val="Normal"/>
        <w:ind w:left="94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&lt;title type="text"&gt;Java&lt;/title&gt;</w:t>
      </w:r>
    </w:p>
    <w:p>
      <w:pPr>
        <w:pStyle w:val="Normal"/>
        <w:ind w:left="94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&lt;updated&gt;2022-12-27T19:03:00Z&lt;/updated&gt;</w:t>
      </w:r>
    </w:p>
    <w:p>
      <w:pPr>
        <w:pStyle w:val="Normal"/>
        <w:ind w:left="94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&lt;content type="text"&gt;8&lt;/content&gt;</w:t>
      </w:r>
    </w:p>
    <w:p>
      <w:pPr>
        <w:pStyle w:val="Normal"/>
        <w:ind w:left="425" w:hanging="0"/>
        <w:rPr>
          <w:rFonts w:ascii="Courier New" w:hAnsi="Courier New" w:eastAsia="Courier New" w:cs="Courier New"/>
          <w:sz w:val="28"/>
          <w:szCs w:val="28"/>
        </w:rPr>
      </w:pPr>
      <w:r>
        <w:rPr>
          <w:rFonts w:eastAsia="Courier New" w:cs="Courier New" w:ascii="Courier New" w:hAnsi="Courier New"/>
          <w:sz w:val="28"/>
          <w:szCs w:val="28"/>
        </w:rPr>
        <w:t>&lt;/entry&gt;</w:t>
      </w:r>
    </w:p>
    <w:p>
      <w:pPr>
        <w:pStyle w:val="Normal"/>
        <w:rPr>
          <w:rFonts w:ascii="Courier New" w:hAnsi="Courier New" w:eastAsia="Courier New" w:cs="Courier New"/>
          <w:sz w:val="28"/>
          <w:szCs w:val="28"/>
        </w:rPr>
      </w:pPr>
      <w:r>
        <w:rPr>
          <w:rFonts w:eastAsia="Courier New" w:cs="Courier New" w:ascii="Courier New" w:hAnsi="Courier New"/>
          <w:sz w:val="28"/>
          <w:szCs w:val="28"/>
        </w:rPr>
        <w:t>&lt;/feed&gt;</w:t>
        <w:tab/>
      </w:r>
    </w:p>
    <w:p>
      <w:pPr>
        <w:pStyle w:val="Normal"/>
        <w:ind w:firstLine="425"/>
        <w:rPr>
          <w:rFonts w:ascii="Courier New" w:hAnsi="Courier New" w:eastAsia="Courier New" w:cs="Courier New"/>
          <w:sz w:val="28"/>
          <w:szCs w:val="28"/>
        </w:rPr>
      </w:pPr>
      <w:r>
        <w:rPr>
          <w:rFonts w:eastAsia="Courier New" w:cs="Courier New" w:ascii="Courier New" w:hAnsi="Courier New"/>
          <w:sz w:val="28"/>
          <w:szCs w:val="28"/>
        </w:rPr>
      </w:r>
    </w:p>
    <w:p>
      <w:pPr>
        <w:pStyle w:val="Normal"/>
        <w:ind w:firstLine="425"/>
        <w:rPr>
          <w:rFonts w:ascii="Courier New" w:hAnsi="Courier New" w:eastAsia="Courier New" w:cs="Courier New"/>
          <w:sz w:val="28"/>
          <w:szCs w:val="28"/>
        </w:rPr>
      </w:pPr>
      <w:r>
        <w:rPr>
          <w:rFonts w:eastAsia="Courier New" w:cs="Courier New" w:ascii="Courier New" w:hAnsi="Courier New"/>
          <w:b/>
          <w:sz w:val="28"/>
          <w:szCs w:val="28"/>
        </w:rPr>
        <w:t xml:space="preserve">RSS </w:t>
      </w:r>
      <w:r>
        <w:rPr>
          <w:rFonts w:eastAsia="Courier New" w:cs="Courier New" w:ascii="Courier New" w:hAnsi="Courier New"/>
          <w:sz w:val="28"/>
          <w:szCs w:val="28"/>
        </w:rPr>
        <w:t xml:space="preserve">- семейство XML-форматов, предназначенного для описания новостных лент, анонсов и статей </w:t>
      </w:r>
    </w:p>
    <w:p>
      <w:pPr>
        <w:pStyle w:val="Normal"/>
        <w:rPr>
          <w:rFonts w:ascii="Courier New" w:hAnsi="Courier New" w:eastAsia="Courier New" w:cs="Courier New"/>
          <w:sz w:val="28"/>
          <w:szCs w:val="28"/>
          <w:lang w:val="en-US"/>
        </w:rPr>
      </w:pPr>
      <w:r>
        <w:rPr>
          <w:rFonts w:eastAsia="Courier New" w:cs="Courier New" w:ascii="Courier New" w:hAnsi="Courier New"/>
          <w:sz w:val="28"/>
          <w:szCs w:val="28"/>
          <w:lang w:val="en-US"/>
        </w:rPr>
        <w:t>&lt;rss xmlns:a10="http://www.w3.org/2005/Atom" version="2.0"&gt;</w:t>
      </w:r>
    </w:p>
    <w:p>
      <w:pPr>
        <w:pStyle w:val="Normal"/>
        <w:ind w:left="283"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&lt;channel&gt;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w:t>
      </w:r>
      <w:r>
        <w:rPr>
          <w:rFonts w:eastAsia="Courier New" w:cs="Courier New" w:ascii="Courier New" w:hAnsi="Courier New"/>
          <w:sz w:val="28"/>
          <w:szCs w:val="28"/>
          <w:u w:val="single"/>
          <w:lang w:val="en-US"/>
        </w:rPr>
        <w:t>title</w:t>
      </w:r>
      <w:r>
        <w:rPr>
          <w:rFonts w:eastAsia="Courier New" w:cs="Courier New" w:ascii="Courier New" w:hAnsi="Courier New"/>
          <w:sz w:val="28"/>
          <w:szCs w:val="28"/>
          <w:lang w:val="en-US"/>
        </w:rPr>
        <w:t>&gt;lab 7&lt;/title&gt;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w:t>
      </w:r>
      <w:r>
        <w:rPr>
          <w:rFonts w:eastAsia="Courier New" w:cs="Courier New" w:ascii="Courier New" w:hAnsi="Courier New"/>
          <w:sz w:val="28"/>
          <w:szCs w:val="28"/>
          <w:u w:val="single"/>
          <w:lang w:val="en-US"/>
        </w:rPr>
        <w:t>description</w:t>
      </w:r>
      <w:r>
        <w:rPr>
          <w:rFonts w:eastAsia="Courier New" w:cs="Courier New" w:ascii="Courier New" w:hAnsi="Courier New"/>
          <w:sz w:val="28"/>
          <w:szCs w:val="28"/>
          <w:lang w:val="en-US"/>
        </w:rPr>
        <w:t>&gt;description 7 lab&lt;/description&gt;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&lt;language&gt;ru-ru&lt;/language&gt;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&lt;managingEditor&gt;tukaalena2@gmail.com&lt;/managingEditor&gt;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&lt;lastBuildDate&gt;Tue, 27 Dec 2022 22:02:46 +0300&lt;/lastBuildDate&gt;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&lt;category&gt;students&lt;/category&gt;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&lt;generator&gt;C# RSS&lt;/generator&gt;</w:t>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r>
    </w:p>
    <w:p>
      <w:pPr>
        <w:pStyle w:val="Normal"/>
        <w:ind w:left="566"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&lt;item&gt;</w:t>
      </w:r>
    </w:p>
    <w:p>
      <w:pPr>
        <w:pStyle w:val="Normal"/>
        <w:ind w:left="85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&lt;title&gt;Java&lt;/title&gt;</w:t>
      </w:r>
    </w:p>
    <w:p>
      <w:pPr>
        <w:pStyle w:val="Normal"/>
        <w:ind w:left="850" w:hanging="0"/>
        <w:rPr>
          <w:rFonts w:ascii="Courier New" w:hAnsi="Courier New" w:eastAsia="Courier New" w:cs="Courier New"/>
          <w:sz w:val="28"/>
          <w:szCs w:val="28"/>
          <w:lang w:val="en-US"/>
        </w:rPr>
      </w:pPr>
      <w:r>
        <w:rPr>
          <w:rFonts w:eastAsia="Courier New" w:cs="Courier New" w:ascii="Courier New" w:hAnsi="Courier New"/>
          <w:sz w:val="28"/>
          <w:szCs w:val="28"/>
          <w:lang w:val="en-US"/>
        </w:rPr>
        <w:t>&lt;description&gt;8&lt;/description&gt;</w:t>
      </w:r>
    </w:p>
    <w:p>
      <w:pPr>
        <w:pStyle w:val="Normal"/>
        <w:ind w:left="566" w:hanging="0"/>
        <w:rPr>
          <w:rFonts w:ascii="Courier New" w:hAnsi="Courier New" w:eastAsia="Courier New" w:cs="Courier New"/>
          <w:sz w:val="28"/>
          <w:szCs w:val="28"/>
        </w:rPr>
      </w:pPr>
      <w:r>
        <w:rPr>
          <w:rFonts w:eastAsia="Courier New" w:cs="Courier New" w:ascii="Courier New" w:hAnsi="Courier New"/>
          <w:sz w:val="28"/>
          <w:szCs w:val="28"/>
        </w:rPr>
        <w:t>&lt;/item&gt;</w:t>
      </w:r>
    </w:p>
    <w:p>
      <w:pPr>
        <w:pStyle w:val="Normal"/>
        <w:ind w:left="283" w:hanging="0"/>
        <w:rPr>
          <w:rFonts w:ascii="Courier New" w:hAnsi="Courier New" w:eastAsia="Courier New" w:cs="Courier New"/>
          <w:sz w:val="28"/>
          <w:szCs w:val="28"/>
        </w:rPr>
      </w:pPr>
      <w:r>
        <w:rPr>
          <w:rFonts w:eastAsia="Courier New" w:cs="Courier New" w:ascii="Courier New" w:hAnsi="Courier New"/>
          <w:sz w:val="28"/>
          <w:szCs w:val="28"/>
        </w:rPr>
        <w:t>&lt;/channel&gt;</w:t>
      </w:r>
    </w:p>
    <w:p>
      <w:pPr>
        <w:pStyle w:val="Normal"/>
        <w:rPr>
          <w:rFonts w:ascii="Courier New" w:hAnsi="Courier New" w:eastAsia="Courier New" w:cs="Courier New"/>
          <w:sz w:val="28"/>
          <w:szCs w:val="28"/>
        </w:rPr>
      </w:pPr>
      <w:r>
        <w:rPr>
          <w:rFonts w:eastAsia="Courier New" w:cs="Courier New" w:ascii="Courier New" w:hAnsi="Courier New"/>
          <w:sz w:val="28"/>
          <w:szCs w:val="28"/>
        </w:rPr>
        <w:t>&lt;/rss&gt;</w:t>
      </w:r>
    </w:p>
    <w:p>
      <w:pPr>
        <w:pStyle w:val="Normal"/>
        <w:rPr>
          <w:rFonts w:ascii="Courier New" w:hAnsi="Courier New" w:eastAsia="Courier New" w:cs="Courier New"/>
          <w:sz w:val="28"/>
          <w:szCs w:val="28"/>
        </w:rPr>
      </w:pPr>
      <w:r>
        <w:rPr/>
        <w:drawing>
          <wp:inline distT="0" distB="0" distL="0" distR="0">
            <wp:extent cx="6659880" cy="635000"/>
            <wp:effectExtent l="0" t="0" r="0" b="0"/>
            <wp:docPr id="30"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descr=""/>
                    <pic:cNvPicPr>
                      <a:picLocks noChangeAspect="1" noChangeArrowheads="1"/>
                    </pic:cNvPicPr>
                  </pic:nvPicPr>
                  <pic:blipFill>
                    <a:blip r:embed="rId31"/>
                    <a:stretch>
                      <a:fillRect/>
                    </a:stretch>
                  </pic:blipFill>
                  <pic:spPr bwMode="auto">
                    <a:xfrm>
                      <a:off x="0" y="0"/>
                      <a:ext cx="6659880" cy="635000"/>
                    </a:xfrm>
                    <a:prstGeom prst="rect">
                      <a:avLst/>
                    </a:prstGeom>
                  </pic:spPr>
                </pic:pic>
              </a:graphicData>
            </a:graphic>
          </wp:inline>
        </w:drawing>
      </w:r>
    </w:p>
    <w:p>
      <w:pPr>
        <w:pStyle w:val="Normal"/>
        <w:rPr>
          <w:rFonts w:ascii="Courier New" w:hAnsi="Courier New" w:eastAsia="Courier New" w:cs="Courier New"/>
          <w:sz w:val="28"/>
          <w:szCs w:val="28"/>
        </w:rPr>
      </w:pPr>
      <w:r>
        <w:rPr>
          <w:rFonts w:eastAsia="Courier New" w:cs="Courier New" w:ascii="Courier New" w:hAnsi="Courier New"/>
          <w:sz w:val="28"/>
          <w:szCs w:val="28"/>
        </w:rPr>
      </w:r>
    </w:p>
    <w:p>
      <w:pPr>
        <w:pStyle w:val="Normal"/>
        <w:rPr>
          <w:rFonts w:ascii="Courier New" w:hAnsi="Courier New" w:eastAsia="Courier New" w:cs="Courier New"/>
          <w:sz w:val="28"/>
          <w:szCs w:val="28"/>
          <w:shd w:fill="F4CCCC" w:val="clear"/>
        </w:rPr>
      </w:pPr>
      <w:r>
        <w:rPr>
          <w:rFonts w:eastAsia="Courier New" w:cs="Courier New" w:ascii="Courier New" w:hAnsi="Courier New"/>
          <w:sz w:val="28"/>
          <w:szCs w:val="28"/>
          <w:shd w:fill="F4CCCC" w:val="clear"/>
        </w:rPr>
        <w:t>Порядок разработки:</w:t>
      </w:r>
    </w:p>
    <w:p>
      <w:pPr>
        <w:pStyle w:val="Normal"/>
        <w:rPr>
          <w:rFonts w:ascii="Courier New" w:hAnsi="Courier New" w:eastAsia="Courier New" w:cs="Courier New"/>
          <w:sz w:val="28"/>
          <w:szCs w:val="28"/>
        </w:rPr>
      </w:pPr>
      <w:r>
        <w:rPr>
          <w:rFonts w:eastAsia="Courier New" w:cs="Courier New" w:ascii="Courier New" w:hAnsi="Courier New"/>
          <w:sz w:val="28"/>
          <w:szCs w:val="28"/>
        </w:rPr>
        <w:t>1.Создать проект Библиотека службы публикации</w:t>
      </w:r>
    </w:p>
    <w:p>
      <w:pPr>
        <w:pStyle w:val="Normal"/>
        <w:rPr>
          <w:rFonts w:ascii="Courier New" w:hAnsi="Courier New" w:eastAsia="Courier New" w:cs="Courier New"/>
          <w:sz w:val="28"/>
          <w:szCs w:val="28"/>
        </w:rPr>
      </w:pPr>
      <w:r>
        <w:rPr>
          <w:rFonts w:eastAsia="Courier New" w:cs="Courier New" w:ascii="Courier New" w:hAnsi="Courier New"/>
          <w:sz w:val="28"/>
          <w:szCs w:val="28"/>
        </w:rPr>
        <w:t>2. на клиента добавить reference на службу</w:t>
      </w:r>
    </w:p>
    <w:p>
      <w:pPr>
        <w:pStyle w:val="Normal"/>
        <w:rPr>
          <w:rFonts w:ascii="Courier New" w:hAnsi="Courier New" w:eastAsia="Courier New" w:cs="Courier New"/>
          <w:sz w:val="28"/>
          <w:szCs w:val="28"/>
        </w:rPr>
      </w:pPr>
      <w:r>
        <w:rPr>
          <w:rFonts w:eastAsia="Courier New" w:cs="Courier New" w:ascii="Courier New" w:hAnsi="Courier New"/>
          <w:sz w:val="28"/>
          <w:szCs w:val="28"/>
        </w:rPr>
      </w:r>
    </w:p>
    <w:p>
      <w:pPr>
        <w:pStyle w:val="Heading1"/>
        <w:spacing w:before="240" w:after="240"/>
        <w:ind w:firstLine="425"/>
        <w:jc w:val="both"/>
        <w:rPr>
          <w:shd w:fill="F4CCCC" w:val="clear"/>
        </w:rPr>
      </w:pPr>
      <w:bookmarkStart w:id="7" w:name="_lb8cua8imwwx"/>
      <w:bookmarkEnd w:id="7"/>
      <w:r>
        <w:rPr>
          <w:rFonts w:eastAsia="Courier New" w:cs="Courier New" w:ascii="Courier New" w:hAnsi="Courier New"/>
          <w:sz w:val="30"/>
          <w:szCs w:val="30"/>
          <w:shd w:fill="D9EAD3" w:val="clear"/>
        </w:rPr>
        <w:t>8.</w:t>
      </w:r>
      <w:r>
        <w:rPr>
          <w:rFonts w:eastAsia="Courier New" w:cs="Courier New" w:ascii="Courier New" w:hAnsi="Courier New"/>
          <w:b/>
          <w:sz w:val="30"/>
          <w:szCs w:val="30"/>
          <w:shd w:fill="D9EAD3" w:val="clear"/>
        </w:rPr>
        <w:t xml:space="preserve">WCF Data Services: </w:t>
      </w:r>
      <w:r>
        <w:rPr>
          <w:rFonts w:eastAsia="Courier New" w:cs="Courier New" w:ascii="Courier New" w:hAnsi="Courier New"/>
          <w:sz w:val="30"/>
          <w:szCs w:val="30"/>
          <w:shd w:fill="D9EAD3" w:val="clear"/>
        </w:rPr>
        <w:t xml:space="preserve">протокол Open Data Protocol, возможности предоставляемые OData-интерфейсом, </w:t>
      </w:r>
      <w:r>
        <w:rPr>
          <w:rFonts w:eastAsia="Courier New" w:cs="Courier New" w:ascii="Courier New" w:hAnsi="Courier New"/>
          <w:sz w:val="30"/>
          <w:szCs w:val="30"/>
          <w:shd w:fill="F4CCCC" w:val="clear"/>
        </w:rPr>
        <w:t>порядок разработки  Data Services, применение  Data Services</w:t>
      </w:r>
      <w:r>
        <w:rPr>
          <w:shd w:fill="F4CCCC" w:val="clear"/>
        </w:rPr>
        <w:t>.</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WCF Data Services</w:t>
      </w:r>
      <w:r>
        <w:rPr>
          <w:rFonts w:eastAsia="Courier New" w:cs="Courier New" w:ascii="Courier New" w:hAnsi="Courier New"/>
          <w:sz w:val="28"/>
          <w:szCs w:val="28"/>
        </w:rPr>
        <w:t>- реализация WCF, которая позволяет использовать протокол OData (доступ к реляционный базе данных через REST интерфейс</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OData: Open Data Protocol – </w:t>
      </w:r>
      <w:r>
        <w:rPr>
          <w:rFonts w:eastAsia="Courier New" w:cs="Courier New" w:ascii="Courier New" w:hAnsi="Courier New"/>
          <w:sz w:val="28"/>
          <w:szCs w:val="28"/>
        </w:rPr>
        <w:t>открытый web-протокол; позволяет выполнять операции с ресурсами и получать ответы в форматах  XML, JSON.</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для получения </w:t>
      </w:r>
      <w:r>
        <w:rPr>
          <w:rFonts w:eastAsia="Courier New" w:cs="Courier New" w:ascii="Courier New" w:hAnsi="Courier New"/>
          <w:sz w:val="28"/>
          <w:szCs w:val="28"/>
          <w:u w:val="single"/>
        </w:rPr>
        <w:t>JSON</w:t>
      </w:r>
      <w:r>
        <w:rPr>
          <w:rFonts w:eastAsia="Courier New" w:cs="Courier New" w:ascii="Courier New" w:hAnsi="Courier New"/>
          <w:sz w:val="28"/>
          <w:szCs w:val="28"/>
        </w:rPr>
        <w:t xml:space="preserve">, необходимо обеспечить в заголовке заголовок ACCEPT:application/json  или $format=json </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Возможности предоставляемые OData-интерфейсом:</w:t>
      </w:r>
    </w:p>
    <w:p>
      <w:pPr>
        <w:pStyle w:val="Normal"/>
        <w:numPr>
          <w:ilvl w:val="0"/>
          <w:numId w:val="22"/>
        </w:numPr>
        <w:shd w:val="clear" w:color="auto" w:fill="FFFFFF"/>
        <w:spacing w:lineRule="auto" w:line="384" w:before="240" w:after="0"/>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Простое чтение данных (запросы без параметров) : одного элемента, коллекции</w:t>
      </w:r>
    </w:p>
    <w:p>
      <w:pPr>
        <w:pStyle w:val="Normal"/>
        <w:numPr>
          <w:ilvl w:val="0"/>
          <w:numId w:val="22"/>
        </w:numPr>
        <w:shd w:val="clear" w:color="auto" w:fill="FFFFFF"/>
        <w:spacing w:lineRule="auto" w:line="384"/>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Параметризованные запросы (поиск, сортировка, и т.д.)</w:t>
      </w:r>
    </w:p>
    <w:p>
      <w:pPr>
        <w:pStyle w:val="Normal"/>
        <w:numPr>
          <w:ilvl w:val="0"/>
          <w:numId w:val="22"/>
        </w:numPr>
        <w:shd w:val="clear" w:color="auto" w:fill="FFFFFF"/>
        <w:spacing w:lineRule="auto" w:line="384"/>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Добавление данных</w:t>
      </w:r>
    </w:p>
    <w:p>
      <w:pPr>
        <w:pStyle w:val="Normal"/>
        <w:numPr>
          <w:ilvl w:val="0"/>
          <w:numId w:val="22"/>
        </w:numPr>
        <w:shd w:val="clear" w:color="auto" w:fill="FFFFFF"/>
        <w:spacing w:lineRule="auto" w:line="384"/>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Модификация данных</w:t>
      </w:r>
    </w:p>
    <w:p>
      <w:pPr>
        <w:pStyle w:val="Normal"/>
        <w:numPr>
          <w:ilvl w:val="0"/>
          <w:numId w:val="22"/>
        </w:numPr>
        <w:shd w:val="clear" w:color="auto" w:fill="FFFFFF"/>
        <w:spacing w:lineRule="auto" w:line="384"/>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Удаление данных</w:t>
      </w:r>
    </w:p>
    <w:p>
      <w:pPr>
        <w:pStyle w:val="Normal"/>
        <w:numPr>
          <w:ilvl w:val="0"/>
          <w:numId w:val="22"/>
        </w:numPr>
        <w:shd w:val="clear" w:color="auto" w:fill="FFFFFF"/>
        <w:spacing w:lineRule="auto" w:line="384" w:before="0" w:after="340"/>
        <w:ind w:left="1275" w:hanging="585"/>
        <w:rPr>
          <w:rFonts w:ascii="Courier New" w:hAnsi="Courier New" w:eastAsia="Courier New" w:cs="Courier New"/>
          <w:color w:val="111111"/>
          <w:sz w:val="28"/>
          <w:szCs w:val="28"/>
        </w:rPr>
      </w:pPr>
      <w:r>
        <w:rPr>
          <w:rFonts w:eastAsia="Courier New" w:cs="Courier New" w:ascii="Courier New" w:hAnsi="Courier New"/>
          <w:color w:val="111111"/>
          <w:sz w:val="28"/>
          <w:szCs w:val="28"/>
        </w:rPr>
        <w:t>Добавление, модификация и удаление связей между объектами</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Порядок разработки:</w:t>
      </w:r>
    </w:p>
    <w:p>
      <w:pPr>
        <w:pStyle w:val="Normal"/>
        <w:numPr>
          <w:ilvl w:val="0"/>
          <w:numId w:val="20"/>
        </w:numPr>
        <w:spacing w:before="240" w:after="0"/>
        <w:jc w:val="both"/>
        <w:rPr>
          <w:rFonts w:ascii="Courier New" w:hAnsi="Courier New" w:eastAsia="Courier New" w:cs="Courier New"/>
          <w:sz w:val="28"/>
          <w:szCs w:val="28"/>
        </w:rPr>
      </w:pPr>
      <w:r>
        <w:rPr>
          <w:rFonts w:eastAsia="Courier New" w:cs="Courier New" w:ascii="Courier New" w:hAnsi="Courier New"/>
          <w:sz w:val="28"/>
          <w:szCs w:val="28"/>
        </w:rPr>
        <w:t>Создать модель ADO.NET EDM (подключиться к бд, выьрать таблицы и тд)</w:t>
      </w:r>
    </w:p>
    <w:p>
      <w:pPr>
        <w:pStyle w:val="Normal"/>
        <w:numPr>
          <w:ilvl w:val="0"/>
          <w:numId w:val="20"/>
        </w:numPr>
        <w:jc w:val="both"/>
        <w:rPr>
          <w:rFonts w:ascii="Courier New" w:hAnsi="Courier New" w:eastAsia="Courier New" w:cs="Courier New"/>
          <w:sz w:val="28"/>
          <w:szCs w:val="28"/>
        </w:rPr>
      </w:pPr>
      <w:r>
        <w:rPr>
          <w:rFonts w:eastAsia="Courier New" w:cs="Courier New" w:ascii="Courier New" w:hAnsi="Courier New"/>
          <w:sz w:val="28"/>
          <w:szCs w:val="28"/>
        </w:rPr>
        <w:t>Создать WCF Data Service</w:t>
      </w:r>
    </w:p>
    <w:p>
      <w:pPr>
        <w:pStyle w:val="Normal"/>
        <w:numPr>
          <w:ilvl w:val="0"/>
          <w:numId w:val="20"/>
        </w:numPr>
        <w:jc w:val="both"/>
        <w:rPr>
          <w:rFonts w:ascii="Courier New" w:hAnsi="Courier New" w:eastAsia="Courier New" w:cs="Courier New"/>
          <w:sz w:val="28"/>
          <w:szCs w:val="28"/>
        </w:rPr>
      </w:pPr>
      <w:r>
        <w:rPr>
          <w:rFonts w:eastAsia="Courier New" w:cs="Courier New" w:ascii="Courier New" w:hAnsi="Courier New"/>
          <w:sz w:val="28"/>
          <w:szCs w:val="28"/>
        </w:rPr>
        <w:t>Add connected service (1)</w:t>
      </w:r>
    </w:p>
    <w:p>
      <w:pPr>
        <w:pStyle w:val="Normal"/>
        <w:numPr>
          <w:ilvl w:val="0"/>
          <w:numId w:val="20"/>
        </w:numPr>
        <w:spacing w:before="0" w:after="240"/>
        <w:jc w:val="both"/>
        <w:rPr>
          <w:rFonts w:ascii="Courier New" w:hAnsi="Courier New" w:eastAsia="Courier New" w:cs="Courier New"/>
          <w:sz w:val="28"/>
          <w:szCs w:val="28"/>
        </w:rPr>
      </w:pPr>
      <w:r>
        <w:rPr>
          <w:rFonts w:eastAsia="Courier New" w:cs="Courier New" w:ascii="Courier New" w:hAnsi="Courier New"/>
          <w:sz w:val="28"/>
          <w:szCs w:val="28"/>
        </w:rPr>
        <w:t>На клиенте добавить ссылку на службу (2)</w:t>
      </w:r>
    </w:p>
    <w:p>
      <w:pPr>
        <w:pStyle w:val="Normal"/>
        <w:rPr>
          <w:rFonts w:ascii="Courier New" w:hAnsi="Courier New" w:eastAsia="Courier New" w:cs="Courier New"/>
          <w:sz w:val="28"/>
          <w:szCs w:val="28"/>
        </w:rPr>
      </w:pPr>
      <w:r>
        <w:rPr>
          <w:rFonts w:eastAsia="Courier New" w:cs="Courier New" w:ascii="Courier New" w:hAnsi="Courier New"/>
          <w:sz w:val="28"/>
          <w:szCs w:val="28"/>
        </w:rPr>
      </w:r>
    </w:p>
    <w:p>
      <w:pPr>
        <w:pStyle w:val="Heading1"/>
        <w:ind w:firstLine="425"/>
        <w:rPr>
          <w:rFonts w:ascii="Courier New" w:hAnsi="Courier New" w:eastAsia="Courier New" w:cs="Courier New"/>
          <w:b/>
          <w:b/>
          <w:sz w:val="30"/>
          <w:szCs w:val="30"/>
        </w:rPr>
      </w:pPr>
      <w:bookmarkStart w:id="8" w:name="_ctfqd3h2qa9o"/>
      <w:bookmarkEnd w:id="8"/>
      <w:r>
        <w:rPr>
          <w:rFonts w:eastAsia="Courier New" w:cs="Courier New" w:ascii="Courier New" w:hAnsi="Courier New"/>
          <w:b/>
          <w:sz w:val="30"/>
          <w:szCs w:val="30"/>
          <w:shd w:fill="D9EAD3" w:val="clear"/>
        </w:rPr>
        <w:t xml:space="preserve">9.JSON-RPC: </w:t>
      </w:r>
      <w:r>
        <w:rPr>
          <w:rFonts w:eastAsia="Courier New" w:cs="Courier New" w:ascii="Courier New" w:hAnsi="Courier New"/>
          <w:sz w:val="30"/>
          <w:szCs w:val="30"/>
          <w:shd w:fill="D9EAD3" w:val="clear"/>
        </w:rPr>
        <w:t xml:space="preserve"> определение JSON-RPC-сервиса, форматы запросов и ответов, обработка ошибок, пакеты запросов, реализация  JSON-RPC на платформе Web API.</w:t>
      </w:r>
      <w:r>
        <w:rPr>
          <w:rFonts w:eastAsia="Courier New" w:cs="Courier New" w:ascii="Courier New" w:hAnsi="Courier New"/>
          <w:b/>
          <w:sz w:val="30"/>
          <w:szCs w:val="30"/>
        </w:rPr>
        <w:t xml:space="preserve">  </w:t>
      </w:r>
    </w:p>
    <w:p>
      <w:pPr>
        <w:pStyle w:val="Normal"/>
        <w:spacing w:before="240" w:after="240"/>
        <w:ind w:firstLine="720"/>
        <w:jc w:val="both"/>
        <w:rPr>
          <w:rFonts w:ascii="Courier New" w:hAnsi="Courier New" w:eastAsia="Courier New" w:cs="Courier New"/>
          <w:sz w:val="28"/>
          <w:szCs w:val="28"/>
        </w:rPr>
      </w:pPr>
      <w:r>
        <w:rPr>
          <w:rFonts w:eastAsia="Courier New" w:cs="Courier New" w:ascii="Courier New" w:hAnsi="Courier New"/>
          <w:b/>
          <w:sz w:val="28"/>
          <w:szCs w:val="28"/>
        </w:rPr>
        <w:t xml:space="preserve">JSON-RPC - </w:t>
      </w:r>
      <w:r>
        <w:rPr>
          <w:rFonts w:eastAsia="Courier New" w:cs="Courier New" w:ascii="Courier New" w:hAnsi="Courier New"/>
          <w:sz w:val="28"/>
          <w:szCs w:val="28"/>
        </w:rPr>
        <w:t>протокол удаленного вызова процедур, использующий формат JSON для передачи сообщений.</w:t>
      </w:r>
    </w:p>
    <w:p>
      <w:pPr>
        <w:pStyle w:val="Normal"/>
        <w:ind w:firstLine="720"/>
        <w:jc w:val="both"/>
        <w:rPr>
          <w:rFonts w:ascii="Courier New" w:hAnsi="Courier New" w:eastAsia="Courier New" w:cs="Courier New"/>
          <w:sz w:val="28"/>
          <w:szCs w:val="28"/>
        </w:rPr>
      </w:pPr>
      <w:r>
        <w:rPr>
          <w:rFonts w:eastAsia="Courier New" w:cs="Courier New" w:ascii="Courier New" w:hAnsi="Courier New"/>
          <w:sz w:val="28"/>
          <w:szCs w:val="28"/>
        </w:rPr>
        <w:t xml:space="preserve">последняя версия 2.0. </w:t>
      </w:r>
    </w:p>
    <w:p>
      <w:pPr>
        <w:pStyle w:val="Normal"/>
        <w:spacing w:before="0" w:after="240"/>
        <w:ind w:firstLine="720"/>
        <w:jc w:val="both"/>
        <w:rPr>
          <w:rFonts w:ascii="Courier New" w:hAnsi="Courier New" w:eastAsia="Courier New" w:cs="Courier New"/>
          <w:sz w:val="28"/>
          <w:szCs w:val="28"/>
        </w:rPr>
      </w:pPr>
      <w:r>
        <w:rPr>
          <w:rFonts w:eastAsia="Courier New" w:cs="Courier New" w:ascii="Courier New" w:hAnsi="Courier New"/>
          <w:sz w:val="28"/>
          <w:szCs w:val="28"/>
        </w:rPr>
        <w:t>транспорт</w:t>
      </w:r>
      <w:r>
        <w:rPr>
          <w:rFonts w:eastAsia="Courier New" w:cs="Courier New" w:ascii="Courier New" w:hAnsi="Courier New"/>
          <w:b/>
          <w:sz w:val="28"/>
          <w:szCs w:val="28"/>
        </w:rPr>
        <w:t xml:space="preserve"> </w:t>
      </w:r>
      <w:r>
        <w:rPr>
          <w:rFonts w:eastAsia="Courier New" w:cs="Courier New" w:ascii="Courier New" w:hAnsi="Courier New"/>
          <w:sz w:val="28"/>
          <w:szCs w:val="28"/>
        </w:rPr>
        <w:t>HTTP/HTTPS или TCP Socket.</w:t>
      </w:r>
    </w:p>
    <w:p>
      <w:pPr>
        <w:pStyle w:val="Normal"/>
        <w:rPr/>
      </w:pPr>
      <w:r>
        <w:rPr/>
        <w:drawing>
          <wp:inline distT="0" distB="0" distL="0" distR="0">
            <wp:extent cx="5715000" cy="1990725"/>
            <wp:effectExtent l="0" t="0" r="0" b="0"/>
            <wp:docPr id="3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descr=""/>
                    <pic:cNvPicPr>
                      <a:picLocks noChangeAspect="1" noChangeArrowheads="1"/>
                    </pic:cNvPicPr>
                  </pic:nvPicPr>
                  <pic:blipFill>
                    <a:blip r:embed="rId32"/>
                    <a:stretch>
                      <a:fillRect/>
                    </a:stretch>
                  </pic:blipFill>
                  <pic:spPr bwMode="auto">
                    <a:xfrm>
                      <a:off x="0" y="0"/>
                      <a:ext cx="5715000" cy="1990725"/>
                    </a:xfrm>
                    <a:prstGeom prst="rect">
                      <a:avLst/>
                    </a:prstGeom>
                  </pic:spPr>
                </pic:pic>
              </a:graphicData>
            </a:graphic>
          </wp:inline>
        </w:drawing>
      </w:r>
    </w:p>
    <w:p>
      <w:pPr>
        <w:pStyle w:val="Normal"/>
        <w:rPr/>
      </w:pPr>
      <w:r>
        <w:rPr/>
        <w:drawing>
          <wp:inline distT="0" distB="0" distL="0" distR="0">
            <wp:extent cx="5715000" cy="2809875"/>
            <wp:effectExtent l="0" t="0" r="0" b="0"/>
            <wp:docPr id="3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descr=""/>
                    <pic:cNvPicPr>
                      <a:picLocks noChangeAspect="1" noChangeArrowheads="1"/>
                    </pic:cNvPicPr>
                  </pic:nvPicPr>
                  <pic:blipFill>
                    <a:blip r:embed="rId33"/>
                    <a:stretch>
                      <a:fillRect/>
                    </a:stretch>
                  </pic:blipFill>
                  <pic:spPr bwMode="auto">
                    <a:xfrm>
                      <a:off x="0" y="0"/>
                      <a:ext cx="5715000" cy="2809875"/>
                    </a:xfrm>
                    <a:prstGeom prst="rect">
                      <a:avLst/>
                    </a:prstGeom>
                  </pic:spPr>
                </pic:pic>
              </a:graphicData>
            </a:graphic>
          </wp:inline>
        </w:drawing>
      </w:r>
    </w:p>
    <w:p>
      <w:pPr>
        <w:pStyle w:val="Normal"/>
        <w:rPr/>
      </w:pPr>
      <w:r>
        <w:rPr/>
        <w:drawing>
          <wp:inline distT="0" distB="0" distL="0" distR="0">
            <wp:extent cx="5734050" cy="3733800"/>
            <wp:effectExtent l="0" t="0" r="0" b="0"/>
            <wp:docPr id="33"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png" descr=""/>
                    <pic:cNvPicPr>
                      <a:picLocks noChangeAspect="1" noChangeArrowheads="1"/>
                    </pic:cNvPicPr>
                  </pic:nvPicPr>
                  <pic:blipFill>
                    <a:blip r:embed="rId34"/>
                    <a:stretch>
                      <a:fillRect/>
                    </a:stretch>
                  </pic:blipFill>
                  <pic:spPr bwMode="auto">
                    <a:xfrm>
                      <a:off x="0" y="0"/>
                      <a:ext cx="5734050" cy="3733800"/>
                    </a:xfrm>
                    <a:prstGeom prst="rect">
                      <a:avLst/>
                    </a:prstGeom>
                  </pic:spPr>
                </pic:pic>
              </a:graphicData>
            </a:graphic>
          </wp:inline>
        </w:drawing>
      </w:r>
    </w:p>
    <w:p>
      <w:pPr>
        <w:pStyle w:val="Normal"/>
        <w:rPr/>
      </w:pPr>
      <w:r>
        <w:rPr/>
        <w:drawing>
          <wp:inline distT="0" distB="0" distL="0" distR="0">
            <wp:extent cx="5162550" cy="1076325"/>
            <wp:effectExtent l="0" t="0" r="0" b="0"/>
            <wp:docPr id="3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descr=""/>
                    <pic:cNvPicPr>
                      <a:picLocks noChangeAspect="1" noChangeArrowheads="1"/>
                    </pic:cNvPicPr>
                  </pic:nvPicPr>
                  <pic:blipFill>
                    <a:blip r:embed="rId35"/>
                    <a:stretch>
                      <a:fillRect/>
                    </a:stretch>
                  </pic:blipFill>
                  <pic:spPr bwMode="auto">
                    <a:xfrm>
                      <a:off x="0" y="0"/>
                      <a:ext cx="5162550" cy="1076325"/>
                    </a:xfrm>
                    <a:prstGeom prst="rect">
                      <a:avLst/>
                    </a:prstGeom>
                  </pic:spPr>
                </pic:pic>
              </a:graphicData>
            </a:graphic>
          </wp:inline>
        </w:drawing>
      </w:r>
    </w:p>
    <w:p>
      <w:pPr>
        <w:pStyle w:val="Normal"/>
        <w:rPr/>
      </w:pPr>
      <w:r>
        <w:rPr/>
        <w:drawing>
          <wp:inline distT="0" distB="0" distL="0" distR="0">
            <wp:extent cx="5334000" cy="1162050"/>
            <wp:effectExtent l="0" t="0" r="0" b="0"/>
            <wp:docPr id="3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png" descr=""/>
                    <pic:cNvPicPr>
                      <a:picLocks noChangeAspect="1" noChangeArrowheads="1"/>
                    </pic:cNvPicPr>
                  </pic:nvPicPr>
                  <pic:blipFill>
                    <a:blip r:embed="rId36"/>
                    <a:stretch>
                      <a:fillRect/>
                    </a:stretch>
                  </pic:blipFill>
                  <pic:spPr bwMode="auto">
                    <a:xfrm>
                      <a:off x="0" y="0"/>
                      <a:ext cx="5334000" cy="1162050"/>
                    </a:xfrm>
                    <a:prstGeom prst="rect">
                      <a:avLst/>
                    </a:prstGeom>
                  </pic:spPr>
                </pic:pic>
              </a:graphicData>
            </a:graphic>
          </wp:inline>
        </w:drawing>
      </w:r>
    </w:p>
    <w:p>
      <w:pPr>
        <w:pStyle w:val="Normal"/>
        <w:rPr/>
      </w:pPr>
      <w:r>
        <w:rPr/>
        <w:drawing>
          <wp:inline distT="0" distB="0" distL="0" distR="0">
            <wp:extent cx="5286375" cy="742950"/>
            <wp:effectExtent l="0" t="0" r="0" b="0"/>
            <wp:docPr id="3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descr=""/>
                    <pic:cNvPicPr>
                      <a:picLocks noChangeAspect="1" noChangeArrowheads="1"/>
                    </pic:cNvPicPr>
                  </pic:nvPicPr>
                  <pic:blipFill>
                    <a:blip r:embed="rId37"/>
                    <a:stretch>
                      <a:fillRect/>
                    </a:stretch>
                  </pic:blipFill>
                  <pic:spPr bwMode="auto">
                    <a:xfrm>
                      <a:off x="0" y="0"/>
                      <a:ext cx="5286375" cy="742950"/>
                    </a:xfrm>
                    <a:prstGeom prst="rect">
                      <a:avLst/>
                    </a:prstGeom>
                  </pic:spPr>
                </pic:pic>
              </a:graphicData>
            </a:graphic>
          </wp:inline>
        </w:drawing>
      </w:r>
    </w:p>
    <w:p>
      <w:pPr>
        <w:pStyle w:val="Normal"/>
        <w:rPr/>
      </w:pPr>
      <w:r>
        <w:rPr/>
        <w:t>(примеры)</w:t>
      </w:r>
    </w:p>
    <w:p>
      <w:pPr>
        <w:pStyle w:val="Normal"/>
        <w:rPr/>
      </w:pPr>
      <w:r>
        <w:rPr/>
        <w:drawing>
          <wp:inline distT="0" distB="0" distL="0" distR="0">
            <wp:extent cx="5286375" cy="1581150"/>
            <wp:effectExtent l="0" t="0" r="0" b="0"/>
            <wp:docPr id="37"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0.png" descr=""/>
                    <pic:cNvPicPr>
                      <a:picLocks noChangeAspect="1" noChangeArrowheads="1"/>
                    </pic:cNvPicPr>
                  </pic:nvPicPr>
                  <pic:blipFill>
                    <a:blip r:embed="rId38"/>
                    <a:stretch>
                      <a:fillRect/>
                    </a:stretch>
                  </pic:blipFill>
                  <pic:spPr bwMode="auto">
                    <a:xfrm>
                      <a:off x="0" y="0"/>
                      <a:ext cx="5286375" cy="1581150"/>
                    </a:xfrm>
                    <a:prstGeom prst="rect">
                      <a:avLst/>
                    </a:prstGeom>
                  </pic:spPr>
                </pic:pic>
              </a:graphicData>
            </a:graphic>
          </wp:inline>
        </w:drawing>
      </w:r>
    </w:p>
    <w:p>
      <w:pPr>
        <w:pStyle w:val="Normal"/>
        <w:rPr/>
      </w:pPr>
      <w:r>
        <w:rPr/>
        <w:drawing>
          <wp:inline distT="0" distB="0" distL="0" distR="0">
            <wp:extent cx="5467350" cy="2952750"/>
            <wp:effectExtent l="0" t="0" r="0" b="0"/>
            <wp:docPr id="3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descr=""/>
                    <pic:cNvPicPr>
                      <a:picLocks noChangeAspect="1" noChangeArrowheads="1"/>
                    </pic:cNvPicPr>
                  </pic:nvPicPr>
                  <pic:blipFill>
                    <a:blip r:embed="rId39"/>
                    <a:stretch>
                      <a:fillRect/>
                    </a:stretch>
                  </pic:blipFill>
                  <pic:spPr bwMode="auto">
                    <a:xfrm>
                      <a:off x="0" y="0"/>
                      <a:ext cx="5467350" cy="2952750"/>
                    </a:xfrm>
                    <a:prstGeom prst="rect">
                      <a:avLst/>
                    </a:prstGeom>
                  </pic:spPr>
                </pic:pic>
              </a:graphicData>
            </a:graphic>
          </wp:inline>
        </w:drawing>
      </w:r>
    </w:p>
    <w:p>
      <w:pPr>
        <w:pStyle w:val="Normal"/>
        <w:rPr/>
      </w:pPr>
      <w:r>
        <w:rPr/>
        <w:drawing>
          <wp:inline distT="0" distB="0" distL="0" distR="0">
            <wp:extent cx="5238750" cy="5286375"/>
            <wp:effectExtent l="0" t="0" r="0" b="0"/>
            <wp:docPr id="3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png" descr=""/>
                    <pic:cNvPicPr>
                      <a:picLocks noChangeAspect="1" noChangeArrowheads="1"/>
                    </pic:cNvPicPr>
                  </pic:nvPicPr>
                  <pic:blipFill>
                    <a:blip r:embed="rId40"/>
                    <a:stretch>
                      <a:fillRect/>
                    </a:stretch>
                  </pic:blipFill>
                  <pic:spPr bwMode="auto">
                    <a:xfrm>
                      <a:off x="0" y="0"/>
                      <a:ext cx="5238750" cy="5286375"/>
                    </a:xfrm>
                    <a:prstGeom prst="rect">
                      <a:avLst/>
                    </a:prstGeom>
                  </pic:spPr>
                </pic:pic>
              </a:graphicData>
            </a:graphic>
          </wp:inline>
        </w:drawing>
      </w:r>
    </w:p>
    <w:p>
      <w:pPr>
        <w:pStyle w:val="Normal"/>
        <w:rPr/>
      </w:pPr>
      <w:r>
        <w:rPr/>
      </w:r>
    </w:p>
    <w:p>
      <w:pPr>
        <w:pStyle w:val="Heading1"/>
        <w:spacing w:before="240" w:after="240"/>
        <w:jc w:val="both"/>
        <w:rPr>
          <w:rFonts w:ascii="Courier New" w:hAnsi="Courier New" w:eastAsia="Courier New" w:cs="Courier New"/>
          <w:sz w:val="30"/>
          <w:szCs w:val="30"/>
          <w:shd w:fill="D9EAD3" w:val="clear"/>
        </w:rPr>
      </w:pPr>
      <w:bookmarkStart w:id="9" w:name="_4iymf89v24b"/>
      <w:bookmarkEnd w:id="9"/>
      <w:r>
        <w:rPr>
          <w:rFonts w:eastAsia="Courier New" w:cs="Courier New" w:ascii="Courier New" w:hAnsi="Courier New"/>
          <w:sz w:val="30"/>
          <w:szCs w:val="30"/>
          <w:shd w:fill="D9EAD3" w:val="clear"/>
        </w:rPr>
        <w:t>10.</w:t>
      </w:r>
      <w:r>
        <w:rPr>
          <w:rFonts w:eastAsia="Courier New" w:cs="Courier New" w:ascii="Courier New" w:hAnsi="Courier New"/>
          <w:b/>
          <w:sz w:val="30"/>
          <w:szCs w:val="30"/>
          <w:shd w:fill="D9EAD3" w:val="clear"/>
        </w:rPr>
        <w:t xml:space="preserve">ASP.NET CORE Nancy: </w:t>
      </w:r>
      <w:r>
        <w:rPr>
          <w:rFonts w:eastAsia="Courier New" w:cs="Courier New" w:ascii="Courier New" w:hAnsi="Courier New"/>
          <w:sz w:val="30"/>
          <w:szCs w:val="30"/>
          <w:shd w:fill="D9EAD3" w:val="clear"/>
        </w:rPr>
        <w:t>интерфейс OWIN,</w:t>
      </w:r>
      <w:r>
        <w:rPr>
          <w:rFonts w:eastAsia="Courier New" w:cs="Courier New" w:ascii="Courier New" w:hAnsi="Courier New"/>
          <w:b/>
          <w:sz w:val="30"/>
          <w:szCs w:val="30"/>
          <w:shd w:fill="D9EAD3" w:val="clear"/>
        </w:rPr>
        <w:t xml:space="preserve"> </w:t>
      </w:r>
      <w:r>
        <w:rPr>
          <w:rFonts w:eastAsia="Courier New" w:cs="Courier New" w:ascii="Courier New" w:hAnsi="Courier New"/>
          <w:sz w:val="30"/>
          <w:szCs w:val="30"/>
          <w:shd w:fill="D9EAD3" w:val="clear"/>
        </w:rPr>
        <w:t xml:space="preserve">архитектура приложения, принцип разработки сервиса. </w:t>
      </w:r>
    </w:p>
    <w:p>
      <w:pPr>
        <w:pStyle w:val="Normal"/>
        <w:spacing w:before="240" w:after="240"/>
        <w:ind w:firstLine="425"/>
        <w:jc w:val="both"/>
        <w:rPr>
          <w:rFonts w:ascii="Courier New" w:hAnsi="Courier New" w:eastAsia="Courier New" w:cs="Courier New"/>
          <w:b/>
          <w:b/>
          <w:color w:val="292929"/>
          <w:sz w:val="28"/>
          <w:szCs w:val="28"/>
          <w:highlight w:val="white"/>
        </w:rPr>
      </w:pPr>
      <w:r>
        <w:rPr>
          <w:rFonts w:eastAsia="Courier New" w:cs="Courier New" w:ascii="Courier New" w:hAnsi="Courier New"/>
          <w:b/>
          <w:color w:val="292929"/>
          <w:sz w:val="28"/>
          <w:szCs w:val="28"/>
          <w:highlight w:val="white"/>
          <w:lang w:val="en-US"/>
        </w:rPr>
        <w:t xml:space="preserve">OWIN: Open Web Interface for NET. </w:t>
      </w:r>
      <w:r>
        <w:rPr>
          <w:rFonts w:eastAsia="Courier New" w:cs="Courier New" w:ascii="Courier New" w:hAnsi="Courier New"/>
          <w:b/>
          <w:color w:val="292929"/>
          <w:sz w:val="28"/>
          <w:szCs w:val="28"/>
          <w:highlight w:val="white"/>
        </w:rPr>
        <w:t>OWIN</w:t>
      </w:r>
      <w:r>
        <w:rPr>
          <w:rFonts w:eastAsia="Courier New" w:cs="Courier New" w:ascii="Courier New" w:hAnsi="Courier New"/>
          <w:color w:val="292929"/>
          <w:sz w:val="28"/>
          <w:szCs w:val="28"/>
          <w:highlight w:val="white"/>
        </w:rPr>
        <w:t xml:space="preserve"> – интерфейс между net-web-сервером и серверным приложением (обработчиками запросов). Основная цель OWIN отделить web-сервер от серверного  приложения. Можно разрабатывать отдельно сервер и приложение.</w:t>
      </w:r>
      <w:r>
        <w:rPr>
          <w:rFonts w:eastAsia="Courier New" w:cs="Courier New" w:ascii="Courier New" w:hAnsi="Courier New"/>
          <w:b/>
          <w:color w:val="292929"/>
          <w:sz w:val="28"/>
          <w:szCs w:val="28"/>
          <w:highlight w:val="white"/>
        </w:rPr>
        <w:t xml:space="preserve"> </w:t>
      </w:r>
    </w:p>
    <w:p>
      <w:pPr>
        <w:pStyle w:val="Normal"/>
        <w:spacing w:before="240" w:after="240"/>
        <w:ind w:firstLine="425"/>
        <w:jc w:val="both"/>
        <w:rPr>
          <w:rFonts w:ascii="Courier New" w:hAnsi="Courier New" w:eastAsia="Courier New" w:cs="Courier New"/>
          <w:b/>
          <w:b/>
          <w:color w:val="292929"/>
          <w:sz w:val="28"/>
          <w:szCs w:val="28"/>
          <w:highlight w:val="white"/>
        </w:rPr>
      </w:pPr>
      <w:r>
        <w:rPr/>
        <w:drawing>
          <wp:inline distT="0" distB="0" distL="0" distR="0">
            <wp:extent cx="6257925" cy="2524125"/>
            <wp:effectExtent l="0" t="0" r="0" b="0"/>
            <wp:docPr id="4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descr=""/>
                    <pic:cNvPicPr>
                      <a:picLocks noChangeAspect="1" noChangeArrowheads="1"/>
                    </pic:cNvPicPr>
                  </pic:nvPicPr>
                  <pic:blipFill>
                    <a:blip r:embed="rId41"/>
                    <a:stretch>
                      <a:fillRect/>
                    </a:stretch>
                  </pic:blipFill>
                  <pic:spPr bwMode="auto">
                    <a:xfrm>
                      <a:off x="0" y="0"/>
                      <a:ext cx="6257925" cy="2524125"/>
                    </a:xfrm>
                    <a:prstGeom prst="rect">
                      <a:avLst/>
                    </a:prstGeom>
                  </pic:spPr>
                </pic:pic>
              </a:graphicData>
            </a:graphic>
          </wp:inline>
        </w:drawing>
      </w:r>
    </w:p>
    <w:p>
      <w:pPr>
        <w:pStyle w:val="Normal"/>
        <w:spacing w:before="240" w:after="240"/>
        <w:jc w:val="both"/>
        <w:rPr>
          <w:rFonts w:ascii="Courier New" w:hAnsi="Courier New" w:eastAsia="Courier New" w:cs="Courier New"/>
          <w:color w:val="292929"/>
          <w:sz w:val="28"/>
          <w:szCs w:val="28"/>
          <w:highlight w:val="white"/>
        </w:rPr>
      </w:pPr>
      <w:r>
        <w:rPr>
          <w:rFonts w:eastAsia="Courier New" w:cs="Courier New" w:ascii="Courier New" w:hAnsi="Courier New"/>
          <w:color w:val="292929"/>
          <w:sz w:val="28"/>
          <w:szCs w:val="28"/>
          <w:highlight w:val="white"/>
        </w:rPr>
        <w:t xml:space="preserve">1. </w:t>
      </w:r>
      <w:r>
        <w:rPr>
          <w:rFonts w:eastAsia="Courier New" w:cs="Courier New" w:ascii="Courier New" w:hAnsi="Courier New"/>
          <w:b/>
          <w:color w:val="292929"/>
          <w:sz w:val="28"/>
          <w:szCs w:val="28"/>
          <w:highlight w:val="white"/>
        </w:rPr>
        <w:t xml:space="preserve">Host </w:t>
      </w:r>
      <w:r>
        <w:rPr>
          <w:rFonts w:eastAsia="Courier New" w:cs="Courier New" w:ascii="Courier New" w:hAnsi="Courier New"/>
          <w:color w:val="292929"/>
          <w:sz w:val="28"/>
          <w:szCs w:val="28"/>
          <w:highlight w:val="white"/>
        </w:rPr>
        <w:t>– приложение-процесс операционной системы, управляющий жизненным циклом OWIN Server.</w:t>
      </w:r>
    </w:p>
    <w:p>
      <w:pPr>
        <w:pStyle w:val="Normal"/>
        <w:spacing w:before="240" w:after="240"/>
        <w:jc w:val="both"/>
        <w:rPr>
          <w:rFonts w:ascii="Courier New" w:hAnsi="Courier New" w:eastAsia="Courier New" w:cs="Courier New"/>
          <w:color w:val="292929"/>
          <w:sz w:val="28"/>
          <w:szCs w:val="28"/>
          <w:highlight w:val="white"/>
        </w:rPr>
      </w:pPr>
      <w:r>
        <w:rPr>
          <w:rFonts w:eastAsia="Courier New" w:cs="Courier New" w:ascii="Courier New" w:hAnsi="Courier New"/>
          <w:color w:val="292929"/>
          <w:sz w:val="28"/>
          <w:szCs w:val="28"/>
          <w:highlight w:val="white"/>
        </w:rPr>
        <w:t xml:space="preserve">2. OWIN: OWIN </w:t>
      </w:r>
      <w:r>
        <w:rPr>
          <w:rFonts w:eastAsia="Courier New" w:cs="Courier New" w:ascii="Courier New" w:hAnsi="Courier New"/>
          <w:b/>
          <w:color w:val="292929"/>
          <w:sz w:val="28"/>
          <w:szCs w:val="28"/>
          <w:highlight w:val="white"/>
        </w:rPr>
        <w:t xml:space="preserve">Server </w:t>
      </w:r>
      <w:r>
        <w:rPr>
          <w:rFonts w:eastAsia="Courier New" w:cs="Courier New" w:ascii="Courier New" w:hAnsi="Courier New"/>
          <w:color w:val="292929"/>
          <w:sz w:val="28"/>
          <w:szCs w:val="28"/>
          <w:highlight w:val="white"/>
        </w:rPr>
        <w:t>-  http-сервер, реализующий интерфейс OWIN.</w:t>
      </w:r>
    </w:p>
    <w:p>
      <w:pPr>
        <w:pStyle w:val="Normal"/>
        <w:spacing w:before="240" w:after="240"/>
        <w:jc w:val="both"/>
        <w:rPr>
          <w:rFonts w:ascii="Courier New" w:hAnsi="Courier New" w:eastAsia="Courier New" w:cs="Courier New"/>
          <w:color w:val="292929"/>
          <w:sz w:val="28"/>
          <w:szCs w:val="28"/>
          <w:highlight w:val="white"/>
        </w:rPr>
      </w:pPr>
      <w:r>
        <w:rPr>
          <w:rFonts w:eastAsia="Courier New" w:cs="Courier New" w:ascii="Courier New" w:hAnsi="Courier New"/>
          <w:color w:val="292929"/>
          <w:sz w:val="28"/>
          <w:szCs w:val="28"/>
          <w:highlight w:val="white"/>
        </w:rPr>
        <w:t xml:space="preserve">3.  OWIN: обеспечивает  </w:t>
      </w:r>
      <w:r>
        <w:rPr>
          <w:rFonts w:eastAsia="Courier New" w:cs="Courier New" w:ascii="Courier New" w:hAnsi="Courier New"/>
          <w:b/>
          <w:color w:val="292929"/>
          <w:sz w:val="28"/>
          <w:szCs w:val="28"/>
          <w:highlight w:val="white"/>
        </w:rPr>
        <w:t>интерфейсы</w:t>
      </w:r>
      <w:r>
        <w:rPr>
          <w:rFonts w:eastAsia="Courier New" w:cs="Courier New" w:ascii="Courier New" w:hAnsi="Courier New"/>
          <w:color w:val="292929"/>
          <w:sz w:val="28"/>
          <w:szCs w:val="28"/>
          <w:highlight w:val="white"/>
        </w:rPr>
        <w:t xml:space="preserve">: между приложением и http-сервером, между http-сервером и Host, между http-сервером и middleware.  </w:t>
      </w:r>
    </w:p>
    <w:p>
      <w:pPr>
        <w:pStyle w:val="Normal"/>
        <w:spacing w:before="240" w:after="240"/>
        <w:jc w:val="both"/>
        <w:rPr>
          <w:rFonts w:ascii="Courier New" w:hAnsi="Courier New" w:eastAsia="Courier New" w:cs="Courier New"/>
          <w:color w:val="292929"/>
          <w:sz w:val="28"/>
          <w:szCs w:val="28"/>
          <w:highlight w:val="white"/>
        </w:rPr>
      </w:pPr>
      <w:r>
        <w:rPr>
          <w:rFonts w:eastAsia="Courier New" w:cs="Courier New" w:ascii="Courier New" w:hAnsi="Courier New"/>
          <w:color w:val="292929"/>
          <w:sz w:val="28"/>
          <w:szCs w:val="28"/>
          <w:highlight w:val="white"/>
        </w:rPr>
        <w:t xml:space="preserve">4. OWIN: </w:t>
      </w:r>
      <w:r>
        <w:rPr>
          <w:rFonts w:eastAsia="Courier New" w:cs="Courier New" w:ascii="Courier New" w:hAnsi="Courier New"/>
          <w:b/>
          <w:color w:val="292929"/>
          <w:sz w:val="28"/>
          <w:szCs w:val="28"/>
          <w:highlight w:val="white"/>
        </w:rPr>
        <w:t xml:space="preserve">middleware </w:t>
      </w:r>
      <w:r>
        <w:rPr>
          <w:rFonts w:eastAsia="Courier New" w:cs="Courier New" w:ascii="Courier New" w:hAnsi="Courier New"/>
          <w:color w:val="292929"/>
          <w:sz w:val="28"/>
          <w:szCs w:val="28"/>
          <w:highlight w:val="white"/>
        </w:rPr>
        <w:t>– подключенные компоненты (модули), предназначенные для обработки запросов.</w:t>
      </w:r>
    </w:p>
    <w:p>
      <w:pPr>
        <w:pStyle w:val="Normal"/>
        <w:spacing w:before="240" w:after="240"/>
        <w:ind w:firstLine="425"/>
        <w:jc w:val="both"/>
        <w:rPr>
          <w:rFonts w:ascii="Courier New" w:hAnsi="Courier New" w:eastAsia="Courier New" w:cs="Courier New"/>
          <w:b/>
          <w:b/>
          <w:color w:val="292929"/>
          <w:sz w:val="28"/>
          <w:szCs w:val="28"/>
          <w:highlight w:val="white"/>
        </w:rPr>
      </w:pPr>
      <w:r>
        <w:rPr>
          <w:rFonts w:eastAsia="Courier New" w:cs="Courier New" w:ascii="Courier New" w:hAnsi="Courier New"/>
          <w:b/>
          <w:color w:val="292929"/>
          <w:sz w:val="28"/>
          <w:szCs w:val="28"/>
          <w:highlight w:val="white"/>
        </w:rPr>
      </w:r>
    </w:p>
    <w:p>
      <w:pPr>
        <w:pStyle w:val="Normal"/>
        <w:spacing w:before="240" w:after="240"/>
        <w:ind w:firstLine="425"/>
        <w:jc w:val="both"/>
        <w:rPr/>
      </w:pPr>
      <w:r>
        <w:rPr>
          <w:rFonts w:eastAsia="Courier New" w:cs="Courier New" w:ascii="Courier New" w:hAnsi="Courier New"/>
          <w:b/>
          <w:color w:val="292929"/>
          <w:sz w:val="28"/>
          <w:szCs w:val="28"/>
          <w:highlight w:val="white"/>
        </w:rPr>
        <w:t xml:space="preserve">Nancy </w:t>
      </w:r>
      <w:r>
        <w:rPr>
          <w:rFonts w:eastAsia="Courier New" w:cs="Courier New" w:ascii="Courier New" w:hAnsi="Courier New"/>
          <w:color w:val="292929"/>
          <w:sz w:val="28"/>
          <w:szCs w:val="28"/>
          <w:highlight w:val="white"/>
        </w:rPr>
        <w:t>— это легкий, мощный, с открытым исходным кодом, очень простой веб-фреймворк, предназначенный для реализации сервисов на основе HTTP.</w:t>
      </w:r>
      <w:r>
        <w:rPr>
          <w:b/>
        </w:rPr>
        <w:t xml:space="preserve"> </w:t>
      </w:r>
      <w:r>
        <w:rPr/>
        <w:t>Позволяет создавать независимые друг от друга модули</w:t>
      </w:r>
    </w:p>
    <w:p>
      <w:pPr>
        <w:pStyle w:val="Normal"/>
        <w:numPr>
          <w:ilvl w:val="0"/>
          <w:numId w:val="12"/>
        </w:numPr>
        <w:spacing w:before="240" w:after="0"/>
        <w:jc w:val="both"/>
        <w:rPr>
          <w:b/>
          <w:b/>
        </w:rPr>
      </w:pPr>
      <w:r>
        <w:rPr>
          <w:b/>
        </w:rPr>
        <w:t>простая конфигурация</w:t>
      </w:r>
    </w:p>
    <w:p>
      <w:pPr>
        <w:pStyle w:val="Normal"/>
        <w:numPr>
          <w:ilvl w:val="0"/>
          <w:numId w:val="12"/>
        </w:numPr>
        <w:spacing w:before="0" w:after="240"/>
        <w:jc w:val="both"/>
        <w:rPr>
          <w:b/>
          <w:b/>
        </w:rPr>
      </w:pPr>
      <w:r>
        <w:rPr>
          <w:b/>
        </w:rPr>
        <w:t>простой путь</w:t>
      </w:r>
    </w:p>
    <w:p>
      <w:pPr>
        <w:pStyle w:val="Normal"/>
        <w:spacing w:before="240" w:after="240"/>
        <w:ind w:firstLine="425"/>
        <w:jc w:val="both"/>
        <w:rPr>
          <w:b/>
          <w:b/>
          <w:sz w:val="24"/>
          <w:szCs w:val="24"/>
        </w:rPr>
      </w:pPr>
      <w:r>
        <w:rPr>
          <w:b/>
          <w:sz w:val="24"/>
          <w:szCs w:val="24"/>
        </w:rPr>
      </w:r>
    </w:p>
    <w:p>
      <w:pPr>
        <w:pStyle w:val="Normal"/>
        <w:rPr>
          <w:rFonts w:ascii="Courier New" w:hAnsi="Courier New" w:eastAsia="Courier New" w:cs="Courier New"/>
          <w:b/>
          <w:b/>
          <w:sz w:val="28"/>
          <w:szCs w:val="28"/>
        </w:rPr>
      </w:pPr>
      <w:r>
        <w:rPr>
          <w:rFonts w:eastAsia="Courier New" w:cs="Courier New" w:ascii="Courier New" w:hAnsi="Courier New"/>
          <w:b/>
          <w:sz w:val="28"/>
          <w:szCs w:val="28"/>
        </w:rPr>
        <w:t>Принципы разработки:</w:t>
      </w:r>
    </w:p>
    <w:p>
      <w:pPr>
        <w:pStyle w:val="Normal"/>
        <w:numPr>
          <w:ilvl w:val="0"/>
          <w:numId w:val="19"/>
        </w:numPr>
        <w:rPr>
          <w:rFonts w:ascii="Courier New" w:hAnsi="Courier New" w:eastAsia="Courier New" w:cs="Courier New"/>
          <w:color w:val="292929"/>
          <w:sz w:val="28"/>
          <w:szCs w:val="28"/>
          <w:highlight w:val="white"/>
          <w:lang w:val="en-US"/>
        </w:rPr>
      </w:pPr>
      <w:r>
        <w:rPr>
          <w:rFonts w:eastAsia="Courier New" w:cs="Courier New" w:ascii="Courier New" w:hAnsi="Courier New"/>
          <w:color w:val="292929"/>
          <w:sz w:val="28"/>
          <w:szCs w:val="28"/>
          <w:highlight w:val="white"/>
          <w:lang w:val="en-US"/>
        </w:rPr>
        <w:t>create an API .Net Core projects</w:t>
      </w:r>
    </w:p>
    <w:p>
      <w:pPr>
        <w:pStyle w:val="Normal"/>
        <w:numPr>
          <w:ilvl w:val="0"/>
          <w:numId w:val="19"/>
        </w:numPr>
        <w:spacing w:lineRule="auto" w:line="280"/>
        <w:rPr>
          <w:rFonts w:ascii="Courier New" w:hAnsi="Courier New" w:eastAsia="Courier New" w:cs="Courier New"/>
          <w:color w:val="292929"/>
          <w:sz w:val="28"/>
          <w:szCs w:val="28"/>
          <w:highlight w:val="white"/>
        </w:rPr>
      </w:pPr>
      <w:r>
        <w:rPr>
          <w:rFonts w:eastAsia="Courier New" w:cs="Courier New" w:ascii="Courier New" w:hAnsi="Courier New"/>
          <w:color w:val="292929"/>
          <w:sz w:val="28"/>
          <w:szCs w:val="28"/>
          <w:shd w:fill="F2F2F2" w:val="clear"/>
        </w:rPr>
        <w:t>скачать пакеты из Nuget:</w:t>
      </w:r>
      <w:r>
        <w:rPr>
          <w:rFonts w:eastAsia="Courier New" w:cs="Courier New" w:ascii="Courier New" w:hAnsi="Courier New"/>
          <w:b/>
          <w:color w:val="292929"/>
          <w:sz w:val="28"/>
          <w:szCs w:val="28"/>
          <w:shd w:fill="F2F2F2" w:val="clear"/>
        </w:rPr>
        <w:t xml:space="preserve"> </w:t>
      </w:r>
      <w:hyperlink r:id="rId42">
        <w:r>
          <w:rPr>
            <w:rFonts w:eastAsia="Courier New" w:cs="Courier New" w:ascii="Courier New" w:hAnsi="Courier New"/>
            <w:b/>
            <w:color w:val="1155CC"/>
            <w:sz w:val="28"/>
            <w:szCs w:val="28"/>
            <w:u w:val="single"/>
            <w:shd w:fill="F2F2F2" w:val="clear"/>
          </w:rPr>
          <w:t>Nancy</w:t>
        </w:r>
      </w:hyperlink>
      <w:r>
        <w:rPr>
          <w:rFonts w:eastAsia="Courier New" w:cs="Courier New" w:ascii="Courier New" w:hAnsi="Courier New"/>
          <w:b/>
          <w:color w:val="292929"/>
          <w:sz w:val="28"/>
          <w:szCs w:val="28"/>
          <w:shd w:fill="F2F2F2" w:val="clear"/>
        </w:rPr>
        <w:t>, Nancy.Owin</w:t>
      </w:r>
    </w:p>
    <w:p>
      <w:pPr>
        <w:pStyle w:val="Normal"/>
        <w:numPr>
          <w:ilvl w:val="0"/>
          <w:numId w:val="19"/>
        </w:numPr>
        <w:rPr>
          <w:rFonts w:ascii="Courier New" w:hAnsi="Courier New" w:eastAsia="Courier New" w:cs="Courier New"/>
          <w:sz w:val="28"/>
          <w:szCs w:val="28"/>
        </w:rPr>
      </w:pPr>
      <w:r>
        <w:rPr>
          <w:rFonts w:eastAsia="Courier New" w:cs="Courier New" w:ascii="Courier New" w:hAnsi="Courier New"/>
          <w:color w:val="292929"/>
          <w:sz w:val="28"/>
          <w:szCs w:val="28"/>
          <w:highlight w:val="white"/>
        </w:rPr>
        <w:t xml:space="preserve">в методе </w:t>
      </w:r>
      <w:r>
        <w:rPr>
          <w:rFonts w:eastAsia="Courier New" w:cs="Courier New" w:ascii="Courier New" w:hAnsi="Courier New"/>
          <w:b/>
          <w:color w:val="292929"/>
          <w:sz w:val="28"/>
          <w:szCs w:val="28"/>
          <w:highlight w:val="white"/>
        </w:rPr>
        <w:t>Configure</w:t>
      </w:r>
      <w:r>
        <w:rPr>
          <w:rFonts w:eastAsia="Courier New" w:cs="Courier New" w:ascii="Courier New" w:hAnsi="Courier New"/>
          <w:color w:val="292929"/>
          <w:sz w:val="28"/>
          <w:szCs w:val="28"/>
          <w:highlight w:val="white"/>
        </w:rPr>
        <w:t>() Startup.cs конфигурация Nancy:</w:t>
      </w:r>
    </w:p>
    <w:p>
      <w:pPr>
        <w:pStyle w:val="Normal"/>
        <w:ind w:left="720" w:hanging="0"/>
        <w:rPr>
          <w:rFonts w:ascii="Courier New" w:hAnsi="Courier New" w:eastAsia="Courier New" w:cs="Courier New"/>
          <w:color w:val="292929"/>
          <w:sz w:val="28"/>
          <w:szCs w:val="28"/>
          <w:highlight w:val="white"/>
          <w:u w:val="single"/>
          <w:lang w:val="en-US"/>
        </w:rPr>
      </w:pPr>
      <w:r>
        <w:rPr>
          <w:rFonts w:eastAsia="Courier New" w:cs="Courier New" w:ascii="Courier New" w:hAnsi="Courier New"/>
          <w:color w:val="24292E"/>
          <w:sz w:val="28"/>
          <w:szCs w:val="28"/>
          <w:highlight w:val="white"/>
          <w:u w:val="single"/>
          <w:lang w:val="en-US"/>
        </w:rPr>
        <w:t>app</w:t>
      </w:r>
      <w:r>
        <w:rPr>
          <w:rFonts w:eastAsia="Courier New" w:cs="Courier New" w:ascii="Courier New" w:hAnsi="Courier New"/>
          <w:color w:val="24292F"/>
          <w:sz w:val="28"/>
          <w:szCs w:val="28"/>
          <w:highlight w:val="white"/>
          <w:u w:val="single"/>
          <w:lang w:val="en-US"/>
        </w:rPr>
        <w:t>.</w:t>
      </w:r>
      <w:r>
        <w:rPr>
          <w:rFonts w:eastAsia="Courier New" w:cs="Courier New" w:ascii="Courier New" w:hAnsi="Courier New"/>
          <w:color w:val="6F42C1"/>
          <w:sz w:val="28"/>
          <w:szCs w:val="28"/>
          <w:highlight w:val="white"/>
          <w:u w:val="single"/>
          <w:lang w:val="en-US"/>
        </w:rPr>
        <w:t>UseOwin</w:t>
      </w:r>
      <w:r>
        <w:rPr>
          <w:rFonts w:eastAsia="Courier New" w:cs="Courier New" w:ascii="Courier New" w:hAnsi="Courier New"/>
          <w:color w:val="24292F"/>
          <w:sz w:val="28"/>
          <w:szCs w:val="28"/>
          <w:highlight w:val="white"/>
          <w:u w:val="single"/>
          <w:lang w:val="en-US"/>
        </w:rPr>
        <w:t>(</w:t>
      </w:r>
      <w:r>
        <w:rPr>
          <w:rFonts w:eastAsia="Courier New" w:cs="Courier New" w:ascii="Courier New" w:hAnsi="Courier New"/>
          <w:color w:val="6F42C1"/>
          <w:sz w:val="28"/>
          <w:szCs w:val="28"/>
          <w:highlight w:val="white"/>
          <w:u w:val="single"/>
          <w:lang w:val="en-US"/>
        </w:rPr>
        <w:t>x</w:t>
      </w:r>
      <w:r>
        <w:rPr>
          <w:rFonts w:eastAsia="Courier New" w:cs="Courier New" w:ascii="Courier New" w:hAnsi="Courier New"/>
          <w:color w:val="24292F"/>
          <w:sz w:val="28"/>
          <w:szCs w:val="28"/>
          <w:highlight w:val="white"/>
          <w:u w:val="single"/>
          <w:lang w:val="en-US"/>
        </w:rPr>
        <w:t xml:space="preserve"> </w:t>
      </w:r>
      <w:r>
        <w:rPr>
          <w:rFonts w:eastAsia="Courier New" w:cs="Courier New" w:ascii="Courier New" w:hAnsi="Courier New"/>
          <w:color w:val="D73A49"/>
          <w:sz w:val="28"/>
          <w:szCs w:val="28"/>
          <w:highlight w:val="white"/>
          <w:u w:val="single"/>
          <w:lang w:val="en-US"/>
        </w:rPr>
        <w:t>=&gt;</w:t>
      </w:r>
      <w:r>
        <w:rPr>
          <w:rFonts w:eastAsia="Courier New" w:cs="Courier New" w:ascii="Courier New" w:hAnsi="Courier New"/>
          <w:color w:val="24292F"/>
          <w:sz w:val="28"/>
          <w:szCs w:val="28"/>
          <w:highlight w:val="white"/>
          <w:u w:val="single"/>
          <w:lang w:val="en-US"/>
        </w:rPr>
        <w:t xml:space="preserve"> </w:t>
      </w:r>
      <w:r>
        <w:rPr>
          <w:rFonts w:eastAsia="Courier New" w:cs="Courier New" w:ascii="Courier New" w:hAnsi="Courier New"/>
          <w:color w:val="24292E"/>
          <w:sz w:val="28"/>
          <w:szCs w:val="28"/>
          <w:highlight w:val="white"/>
          <w:u w:val="single"/>
          <w:lang w:val="en-US"/>
        </w:rPr>
        <w:t>x</w:t>
      </w:r>
      <w:r>
        <w:rPr>
          <w:rFonts w:eastAsia="Courier New" w:cs="Courier New" w:ascii="Courier New" w:hAnsi="Courier New"/>
          <w:color w:val="24292F"/>
          <w:sz w:val="28"/>
          <w:szCs w:val="28"/>
          <w:highlight w:val="white"/>
          <w:u w:val="single"/>
          <w:lang w:val="en-US"/>
        </w:rPr>
        <w:t>.</w:t>
      </w:r>
      <w:r>
        <w:rPr>
          <w:rFonts w:eastAsia="Courier New" w:cs="Courier New" w:ascii="Courier New" w:hAnsi="Courier New"/>
          <w:color w:val="6F42C1"/>
          <w:sz w:val="28"/>
          <w:szCs w:val="28"/>
          <w:highlight w:val="white"/>
          <w:u w:val="single"/>
          <w:lang w:val="en-US"/>
        </w:rPr>
        <w:t>UseNancy</w:t>
      </w:r>
      <w:r>
        <w:rPr>
          <w:rFonts w:eastAsia="Courier New" w:cs="Courier New" w:ascii="Courier New" w:hAnsi="Courier New"/>
          <w:color w:val="24292F"/>
          <w:sz w:val="28"/>
          <w:szCs w:val="28"/>
          <w:highlight w:val="white"/>
          <w:u w:val="single"/>
          <w:lang w:val="en-US"/>
        </w:rPr>
        <w:t>());</w:t>
      </w:r>
    </w:p>
    <w:p>
      <w:pPr>
        <w:pStyle w:val="Normal"/>
        <w:numPr>
          <w:ilvl w:val="0"/>
          <w:numId w:val="19"/>
        </w:numPr>
        <w:rPr>
          <w:rFonts w:ascii="Georgia" w:hAnsi="Georgia" w:eastAsia="Georgia" w:cs="Georgia"/>
          <w:color w:val="292929"/>
          <w:sz w:val="28"/>
          <w:szCs w:val="28"/>
          <w:highlight w:val="white"/>
        </w:rPr>
      </w:pPr>
      <w:r>
        <w:rPr>
          <w:rFonts w:eastAsia="Courier New" w:cs="Courier New" w:ascii="Courier New" w:hAnsi="Courier New"/>
          <w:color w:val="292929"/>
          <w:sz w:val="28"/>
          <w:szCs w:val="28"/>
          <w:highlight w:val="white"/>
        </w:rPr>
        <w:t xml:space="preserve">унаследовать  </w:t>
      </w:r>
      <w:r>
        <w:rPr>
          <w:rFonts w:eastAsia="Courier New" w:cs="Courier New" w:ascii="Courier New" w:hAnsi="Courier New"/>
          <w:b/>
          <w:color w:val="292929"/>
          <w:sz w:val="28"/>
          <w:szCs w:val="28"/>
          <w:highlight w:val="white"/>
        </w:rPr>
        <w:t xml:space="preserve">NancyModule </w:t>
      </w:r>
      <w:r>
        <w:rPr>
          <w:rFonts w:eastAsia="Courier New" w:cs="Courier New" w:ascii="Courier New" w:hAnsi="Courier New"/>
          <w:color w:val="292929"/>
          <w:sz w:val="28"/>
          <w:szCs w:val="28"/>
          <w:highlight w:val="white"/>
        </w:rPr>
        <w:t>и в конструкторе</w:t>
      </w:r>
    </w:p>
    <w:p>
      <w:pPr>
        <w:pStyle w:val="Normal"/>
        <w:ind w:left="720" w:hanging="0"/>
        <w:rPr>
          <w:rFonts w:ascii="Georgia" w:hAnsi="Georgia" w:eastAsia="Georgia" w:cs="Georgia"/>
          <w:color w:val="292929"/>
          <w:sz w:val="30"/>
          <w:szCs w:val="30"/>
          <w:highlight w:val="white"/>
        </w:rPr>
      </w:pPr>
      <w:r>
        <w:rPr/>
        <w:drawing>
          <wp:inline distT="0" distB="0" distL="0" distR="0">
            <wp:extent cx="4509770" cy="3216910"/>
            <wp:effectExtent l="0" t="0" r="0" b="0"/>
            <wp:docPr id="4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
                    <pic:cNvPicPr>
                      <a:picLocks noChangeAspect="1" noChangeArrowheads="1"/>
                    </pic:cNvPicPr>
                  </pic:nvPicPr>
                  <pic:blipFill>
                    <a:blip r:embed="rId43"/>
                    <a:stretch>
                      <a:fillRect/>
                    </a:stretch>
                  </pic:blipFill>
                  <pic:spPr bwMode="auto">
                    <a:xfrm>
                      <a:off x="0" y="0"/>
                      <a:ext cx="4509770" cy="3216910"/>
                    </a:xfrm>
                    <a:prstGeom prst="rect">
                      <a:avLst/>
                    </a:prstGeom>
                  </pic:spPr>
                </pic:pic>
              </a:graphicData>
            </a:graphic>
          </wp:inline>
        </w:drawing>
      </w:r>
    </w:p>
    <w:p>
      <w:pPr>
        <w:pStyle w:val="Normal"/>
        <w:rPr/>
      </w:pPr>
      <w:r>
        <w:rPr/>
      </w:r>
    </w:p>
    <w:p>
      <w:pPr>
        <w:pStyle w:val="Heading1"/>
        <w:rPr>
          <w:rFonts w:ascii="Courier New" w:hAnsi="Courier New" w:eastAsia="Courier New" w:cs="Courier New"/>
          <w:sz w:val="30"/>
          <w:szCs w:val="30"/>
          <w:shd w:fill="D9EAD3" w:val="clear"/>
        </w:rPr>
      </w:pPr>
      <w:bookmarkStart w:id="10" w:name="_396y4d88bkh4"/>
      <w:bookmarkEnd w:id="10"/>
      <w:r>
        <w:rPr>
          <w:rFonts w:eastAsia="Courier New" w:cs="Courier New" w:ascii="Courier New" w:hAnsi="Courier New"/>
          <w:b/>
          <w:sz w:val="30"/>
          <w:szCs w:val="30"/>
          <w:shd w:fill="D9EAD3" w:val="clear"/>
        </w:rPr>
        <w:t xml:space="preserve">11.Event Storing: </w:t>
      </w:r>
      <w:r>
        <w:rPr>
          <w:rFonts w:eastAsia="Courier New" w:cs="Courier New" w:ascii="Courier New" w:hAnsi="Courier New"/>
          <w:sz w:val="30"/>
          <w:szCs w:val="30"/>
          <w:shd w:fill="D9EAD3" w:val="clear"/>
        </w:rPr>
        <w:t>назначение, принципы применения, примеры реализации</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Event Sourcing- подход к хранению данных, при котором вместо конечного результата хранится череда событий произошедших с некоторой сущностью.    </w:t>
      </w:r>
    </w:p>
    <w:p>
      <w:pPr>
        <w:pStyle w:val="Normal"/>
        <w:spacing w:before="240" w:after="240"/>
        <w:jc w:val="both"/>
        <w:rPr>
          <w:rFonts w:ascii="Courier New" w:hAnsi="Courier New" w:eastAsia="Courier New" w:cs="Courier New"/>
          <w:sz w:val="28"/>
          <w:szCs w:val="28"/>
        </w:rPr>
      </w:pPr>
      <w:r>
        <w:rPr>
          <w:rFonts w:eastAsia="Courier New" w:cs="Courier New" w:ascii="Courier New" w:hAnsi="Courier New"/>
          <w:sz w:val="28"/>
          <w:szCs w:val="28"/>
        </w:rPr>
        <w:t>1. каждое событие имеет имя.</w:t>
      </w:r>
    </w:p>
    <w:p>
      <w:pPr>
        <w:pStyle w:val="Normal"/>
        <w:spacing w:before="240" w:after="240"/>
        <w:jc w:val="both"/>
        <w:rPr>
          <w:rFonts w:ascii="Courier New" w:hAnsi="Courier New" w:eastAsia="Courier New" w:cs="Courier New"/>
          <w:sz w:val="28"/>
          <w:szCs w:val="28"/>
        </w:rPr>
      </w:pPr>
      <w:r>
        <w:rPr>
          <w:rFonts w:eastAsia="Courier New" w:cs="Courier New" w:ascii="Courier New" w:hAnsi="Courier New"/>
          <w:sz w:val="28"/>
          <w:szCs w:val="28"/>
        </w:rPr>
        <w:t>2. ES: произошедшие события неизменны.</w:t>
      </w:r>
    </w:p>
    <w:p>
      <w:pPr>
        <w:pStyle w:val="Normal"/>
        <w:spacing w:before="240" w:after="240"/>
        <w:ind w:firstLine="425"/>
        <w:jc w:val="both"/>
        <w:rPr>
          <w:rFonts w:ascii="Courier New" w:hAnsi="Courier New" w:eastAsia="Courier New" w:cs="Courier New"/>
          <w:b/>
          <w:b/>
          <w:sz w:val="28"/>
          <w:szCs w:val="28"/>
        </w:rPr>
      </w:pPr>
      <w:r>
        <w:rPr>
          <w:rFonts w:eastAsia="Courier New" w:cs="Courier New" w:ascii="Courier New" w:hAnsi="Courier New"/>
          <w:b/>
          <w:sz w:val="28"/>
          <w:szCs w:val="28"/>
        </w:rPr>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EventStore: </w:t>
      </w:r>
      <w:r>
        <w:rPr>
          <w:rFonts w:eastAsia="Courier New" w:cs="Courier New" w:ascii="Courier New" w:hAnsi="Courier New"/>
          <w:sz w:val="28"/>
          <w:szCs w:val="28"/>
        </w:rPr>
        <w:t xml:space="preserve">функциональная база данных с комплексной обработкой событий в JavaScript.  </w:t>
      </w:r>
    </w:p>
    <w:p>
      <w:pPr>
        <w:pStyle w:val="Normal"/>
        <w:spacing w:before="240" w:after="240"/>
        <w:ind w:firstLine="425"/>
        <w:jc w:val="both"/>
        <w:rPr>
          <w:rFonts w:ascii="Courier New" w:hAnsi="Courier New" w:eastAsia="Courier New" w:cs="Courier New"/>
          <w:sz w:val="32"/>
          <w:szCs w:val="32"/>
        </w:rPr>
      </w:pPr>
      <w:r>
        <w:rPr>
          <w:rFonts w:eastAsia="Courier New" w:cs="Courier New" w:ascii="Courier New" w:hAnsi="Courier New"/>
          <w:b/>
          <w:sz w:val="28"/>
          <w:szCs w:val="28"/>
          <w:highlight w:val="white"/>
        </w:rPr>
        <w:t xml:space="preserve">EventStoreDB </w:t>
      </w:r>
      <w:r>
        <w:rPr>
          <w:rFonts w:eastAsia="Courier New" w:cs="Courier New" w:ascii="Courier New" w:hAnsi="Courier New"/>
          <w:sz w:val="28"/>
          <w:szCs w:val="28"/>
          <w:highlight w:val="white"/>
        </w:rPr>
        <w:t>хранит ваши данные в виде серии неизменяемых событий с течением времени, предоставляя один из самых надежных доступных вариантов журнала аудита (характеристики аналогичны блокчейну).</w:t>
      </w:r>
    </w:p>
    <w:p>
      <w:pPr>
        <w:pStyle w:val="Normal"/>
        <w:rPr>
          <w:rFonts w:ascii="Courier New" w:hAnsi="Courier New" w:eastAsia="Courier New" w:cs="Courier New"/>
          <w:sz w:val="28"/>
          <w:szCs w:val="28"/>
        </w:rPr>
      </w:pPr>
      <w:r>
        <w:rPr>
          <w:rFonts w:eastAsia="Courier New" w:cs="Courier New" w:ascii="Courier New" w:hAnsi="Courier New"/>
          <w:sz w:val="28"/>
          <w:szCs w:val="28"/>
        </w:rPr>
        <w:t>Принципы разработки:</w:t>
      </w:r>
    </w:p>
    <w:p>
      <w:pPr>
        <w:pStyle w:val="Normal"/>
        <w:rPr>
          <w:rFonts w:ascii="Courier New" w:hAnsi="Courier New" w:eastAsia="Courier New" w:cs="Courier New"/>
          <w:sz w:val="28"/>
          <w:szCs w:val="28"/>
        </w:rPr>
      </w:pPr>
      <w:r>
        <w:rPr>
          <w:rFonts w:eastAsia="Courier New" w:cs="Courier New" w:ascii="Courier New" w:hAnsi="Courier New"/>
          <w:sz w:val="28"/>
          <w:szCs w:val="28"/>
        </w:rPr>
        <w:t>1.Скачать</w:t>
      </w:r>
    </w:p>
    <w:p>
      <w:pPr>
        <w:pStyle w:val="Normal"/>
        <w:rPr>
          <w:rFonts w:ascii="Courier New" w:hAnsi="Courier New" w:eastAsia="Courier New" w:cs="Courier New"/>
          <w:sz w:val="28"/>
          <w:szCs w:val="28"/>
          <w:u w:val="single"/>
        </w:rPr>
      </w:pPr>
      <w:r>
        <w:rPr>
          <w:rFonts w:eastAsia="Courier New" w:cs="Courier New" w:ascii="Courier New" w:hAnsi="Courier New"/>
          <w:sz w:val="28"/>
          <w:szCs w:val="28"/>
        </w:rPr>
        <w:t>2.запустить .</w:t>
      </w:r>
      <w:r>
        <w:rPr>
          <w:rFonts w:eastAsia="Courier New" w:cs="Courier New" w:ascii="Courier New" w:hAnsi="Courier New"/>
          <w:sz w:val="28"/>
          <w:szCs w:val="28"/>
          <w:u w:val="single"/>
        </w:rPr>
        <w:t>exe ..db ./db ..log ./log</w:t>
      </w:r>
    </w:p>
    <w:p>
      <w:pPr>
        <w:pStyle w:val="Normal"/>
        <w:rPr>
          <w:rFonts w:ascii="Courier New" w:hAnsi="Courier New" w:eastAsia="Courier New" w:cs="Courier New"/>
          <w:sz w:val="28"/>
          <w:szCs w:val="28"/>
        </w:rPr>
      </w:pPr>
      <w:r>
        <w:rPr>
          <w:rFonts w:eastAsia="Courier New" w:cs="Courier New" w:ascii="Courier New" w:hAnsi="Courier New"/>
          <w:sz w:val="28"/>
          <w:szCs w:val="28"/>
        </w:rPr>
        <w:t>3.скачать пакет EventStore.ClientAPI.newCore</w:t>
      </w:r>
    </w:p>
    <w:p>
      <w:pPr>
        <w:pStyle w:val="Normal"/>
        <w:rPr>
          <w:rFonts w:ascii="Courier New" w:hAnsi="Courier New" w:eastAsia="Courier New" w:cs="Courier New"/>
          <w:sz w:val="28"/>
          <w:szCs w:val="28"/>
        </w:rPr>
      </w:pPr>
      <w:r>
        <w:rPr/>
        <w:drawing>
          <wp:inline distT="0" distB="0" distL="0" distR="0">
            <wp:extent cx="6029325" cy="4333875"/>
            <wp:effectExtent l="0" t="0" r="0" b="0"/>
            <wp:docPr id="4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descr=""/>
                    <pic:cNvPicPr>
                      <a:picLocks noChangeAspect="1" noChangeArrowheads="1"/>
                    </pic:cNvPicPr>
                  </pic:nvPicPr>
                  <pic:blipFill>
                    <a:blip r:embed="rId44"/>
                    <a:stretch>
                      <a:fillRect/>
                    </a:stretch>
                  </pic:blipFill>
                  <pic:spPr bwMode="auto">
                    <a:xfrm>
                      <a:off x="0" y="0"/>
                      <a:ext cx="6029325" cy="4333875"/>
                    </a:xfrm>
                    <a:prstGeom prst="rect">
                      <a:avLst/>
                    </a:prstGeom>
                  </pic:spPr>
                </pic:pic>
              </a:graphicData>
            </a:graphic>
          </wp:inline>
        </w:drawing>
      </w:r>
    </w:p>
    <w:p>
      <w:pPr>
        <w:pStyle w:val="Normal"/>
        <w:rPr>
          <w:rFonts w:ascii="Courier New" w:hAnsi="Courier New" w:eastAsia="Courier New" w:cs="Courier New"/>
          <w:sz w:val="28"/>
          <w:szCs w:val="28"/>
        </w:rPr>
      </w:pPr>
      <w:r>
        <w:rPr/>
        <w:drawing>
          <wp:inline distT="0" distB="0" distL="0" distR="0">
            <wp:extent cx="6029325" cy="4029075"/>
            <wp:effectExtent l="0" t="0" r="0" b="0"/>
            <wp:docPr id="43"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png" descr=""/>
                    <pic:cNvPicPr>
                      <a:picLocks noChangeAspect="1" noChangeArrowheads="1"/>
                    </pic:cNvPicPr>
                  </pic:nvPicPr>
                  <pic:blipFill>
                    <a:blip r:embed="rId45"/>
                    <a:stretch>
                      <a:fillRect/>
                    </a:stretch>
                  </pic:blipFill>
                  <pic:spPr bwMode="auto">
                    <a:xfrm>
                      <a:off x="0" y="0"/>
                      <a:ext cx="6029325" cy="4029075"/>
                    </a:xfrm>
                    <a:prstGeom prst="rect">
                      <a:avLst/>
                    </a:prstGeom>
                  </pic:spPr>
                </pic:pic>
              </a:graphicData>
            </a:graphic>
          </wp:inline>
        </w:drawing>
      </w:r>
    </w:p>
    <w:p>
      <w:pPr>
        <w:pStyle w:val="Normal"/>
        <w:rPr>
          <w:rFonts w:ascii="Courier New" w:hAnsi="Courier New" w:eastAsia="Courier New" w:cs="Courier New"/>
          <w:sz w:val="28"/>
          <w:szCs w:val="28"/>
        </w:rPr>
      </w:pPr>
      <w:r>
        <w:rPr>
          <w:rFonts w:eastAsia="Courier New" w:cs="Courier New" w:ascii="Courier New" w:hAnsi="Courier New"/>
          <w:sz w:val="28"/>
          <w:szCs w:val="28"/>
        </w:rPr>
      </w:r>
    </w:p>
    <w:p>
      <w:pPr>
        <w:pStyle w:val="Heading1"/>
        <w:rPr>
          <w:rFonts w:ascii="Courier New" w:hAnsi="Courier New" w:eastAsia="Courier New" w:cs="Courier New"/>
          <w:sz w:val="30"/>
          <w:szCs w:val="30"/>
          <w:shd w:fill="D9EAD3" w:val="clear"/>
        </w:rPr>
      </w:pPr>
      <w:bookmarkStart w:id="11" w:name="_s1fze68d7r98"/>
      <w:bookmarkEnd w:id="11"/>
      <w:r>
        <w:rPr>
          <w:rFonts w:eastAsia="Courier New" w:cs="Courier New" w:ascii="Courier New" w:hAnsi="Courier New"/>
          <w:b/>
          <w:sz w:val="30"/>
          <w:szCs w:val="30"/>
          <w:shd w:fill="D9EAD3" w:val="clear"/>
        </w:rPr>
        <w:t xml:space="preserve">12.Микросервисы: </w:t>
      </w:r>
      <w:r>
        <w:rPr>
          <w:rFonts w:eastAsia="Courier New" w:cs="Courier New" w:ascii="Courier New" w:hAnsi="Courier New"/>
          <w:sz w:val="30"/>
          <w:szCs w:val="30"/>
          <w:shd w:fill="D9EAD3" w:val="clear"/>
        </w:rPr>
        <w:t xml:space="preserve">микросервисная архитектура,  определение микросервиса, </w:t>
      </w:r>
      <w:r>
        <w:rPr>
          <w:rFonts w:eastAsia="Courier New" w:cs="Courier New" w:ascii="Courier New" w:hAnsi="Courier New"/>
          <w:sz w:val="30"/>
          <w:szCs w:val="30"/>
          <w:shd w:fill="F4CCCC" w:val="clear"/>
        </w:rPr>
        <w:t>основные принципы разработки микросервиса</w:t>
      </w:r>
      <w:r>
        <w:rPr>
          <w:rFonts w:eastAsia="Courier New" w:cs="Courier New" w:ascii="Courier New" w:hAnsi="Courier New"/>
          <w:sz w:val="30"/>
          <w:szCs w:val="30"/>
          <w:shd w:fill="D9EAD3" w:val="clear"/>
        </w:rPr>
        <w:t xml:space="preserve">, </w:t>
      </w:r>
      <w:r>
        <w:rPr>
          <w:rFonts w:eastAsia="Courier New" w:cs="Courier New" w:ascii="Courier New" w:hAnsi="Courier New"/>
          <w:sz w:val="30"/>
          <w:szCs w:val="30"/>
          <w:shd w:fill="F4CCCC" w:val="clear"/>
        </w:rPr>
        <w:t>паттерны разработки</w:t>
      </w:r>
      <w:r>
        <w:rPr>
          <w:rFonts w:eastAsia="Courier New" w:cs="Courier New" w:ascii="Courier New" w:hAnsi="Courier New"/>
          <w:sz w:val="30"/>
          <w:szCs w:val="30"/>
          <w:shd w:fill="D9EAD3" w:val="clear"/>
        </w:rPr>
        <w:t xml:space="preserve">,  DevOps для микросервисов. </w:t>
      </w:r>
    </w:p>
    <w:p>
      <w:pPr>
        <w:pStyle w:val="Normal"/>
        <w:rPr/>
      </w:pPr>
      <w:r>
        <w:rPr/>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Микросервисы: </w:t>
      </w:r>
      <w:r>
        <w:rPr>
          <w:rFonts w:eastAsia="Courier New" w:cs="Courier New" w:ascii="Courier New" w:hAnsi="Courier New"/>
          <w:sz w:val="28"/>
          <w:szCs w:val="28"/>
        </w:rPr>
        <w:t>один из подходов к разработке SOA-приложений, основной принцип – сервисы должны быть легкими (сервисы маленькие и протоколы легковесные). Легкий сервис – сервис, который может быть переписан за 2 недели (Real Estate).</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b/>
          <w:sz w:val="28"/>
          <w:szCs w:val="28"/>
        </w:rPr>
        <w:t>Микросервисная архитектура</w:t>
      </w:r>
      <w:r>
        <w:rPr>
          <w:rFonts w:eastAsia="Courier New" w:cs="Courier New" w:ascii="Courier New" w:hAnsi="Courier New"/>
          <w:sz w:val="28"/>
          <w:szCs w:val="28"/>
        </w:rPr>
        <w:t xml:space="preserve"> -  набор принципов, которым должны соответствовать сервисы. Задается или в форме правил или основывается на применении готовых фреймворков (например, Karyon, Dropwiard,…). </w:t>
      </w:r>
    </w:p>
    <w:p>
      <w:pPr>
        <w:pStyle w:val="Normal"/>
        <w:spacing w:before="24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Цель</w:t>
      </w:r>
      <w:r>
        <w:rPr>
          <w:rFonts w:eastAsia="Courier New" w:cs="Courier New" w:ascii="Courier New" w:hAnsi="Courier New"/>
          <w:sz w:val="28"/>
          <w:szCs w:val="28"/>
        </w:rPr>
        <w:t xml:space="preserve">: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1) устойчивость к сбоям;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2) облегчить понимание и поддержку кода;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3) усилить работу команды программистов.  </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Микросервис </w:t>
      </w:r>
      <w:r>
        <w:rPr>
          <w:rFonts w:eastAsia="Courier New" w:cs="Courier New" w:ascii="Courier New" w:hAnsi="Courier New"/>
          <w:sz w:val="28"/>
          <w:szCs w:val="28"/>
        </w:rPr>
        <w:t>– сервис, выполняющий одну элементарную функцию; основной принцип разбиения – изменение сервиса не затрагивает другие сервисы.</w:t>
      </w:r>
    </w:p>
    <w:p>
      <w:pPr>
        <w:pStyle w:val="Normal"/>
        <w:spacing w:before="240" w:after="240"/>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rPr>
        <w:t>Популярные</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паттерны</w:t>
      </w:r>
      <w:r>
        <w:rPr>
          <w:rFonts w:eastAsia="Courier New" w:cs="Courier New" w:ascii="Courier New" w:hAnsi="Courier New"/>
          <w:sz w:val="28"/>
          <w:szCs w:val="28"/>
          <w:lang w:val="en-US"/>
        </w:rPr>
        <w:t xml:space="preserve"> </w:t>
      </w:r>
      <w:r>
        <w:rPr>
          <w:rFonts w:eastAsia="Courier New" w:cs="Courier New" w:ascii="Courier New" w:hAnsi="Courier New"/>
          <w:b/>
          <w:i/>
          <w:sz w:val="28"/>
          <w:szCs w:val="28"/>
          <w:lang w:val="en-US"/>
        </w:rPr>
        <w:t>Tolerant Reader</w:t>
      </w:r>
      <w:r>
        <w:rPr>
          <w:rFonts w:eastAsia="Courier New" w:cs="Courier New" w:ascii="Courier New" w:hAnsi="Courier New"/>
          <w:sz w:val="28"/>
          <w:szCs w:val="28"/>
          <w:lang w:val="en-US"/>
        </w:rPr>
        <w:t xml:space="preserve">, </w:t>
      </w:r>
      <w:r>
        <w:rPr>
          <w:rFonts w:eastAsia="Courier New" w:cs="Courier New" w:ascii="Courier New" w:hAnsi="Courier New"/>
          <w:b/>
          <w:i/>
          <w:sz w:val="28"/>
          <w:szCs w:val="28"/>
          <w:lang w:val="en-US"/>
        </w:rPr>
        <w:t>Consumer Driver</w:t>
      </w:r>
      <w:r>
        <w:rPr>
          <w:rFonts w:eastAsia="Courier New" w:cs="Courier New" w:ascii="Courier New" w:hAnsi="Courier New"/>
          <w:sz w:val="28"/>
          <w:szCs w:val="28"/>
          <w:lang w:val="en-US"/>
        </w:rPr>
        <w:t>.</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Требуется </w:t>
      </w:r>
      <w:r>
        <w:rPr>
          <w:rFonts w:eastAsia="Courier New" w:cs="Courier New" w:ascii="Courier New" w:hAnsi="Courier New"/>
          <w:b/>
          <w:i/>
          <w:sz w:val="28"/>
          <w:szCs w:val="28"/>
        </w:rPr>
        <w:t>DevOps</w:t>
      </w:r>
      <w:r>
        <w:rPr>
          <w:rFonts w:eastAsia="Courier New" w:cs="Courier New" w:ascii="Courier New" w:hAnsi="Courier New"/>
          <w:sz w:val="28"/>
          <w:szCs w:val="28"/>
        </w:rPr>
        <w:t xml:space="preserve">- набор технологий нацеленных на интеграцию процессов разработки и  информационно-техническому обслуживанию.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Цели DevOps: </w:t>
      </w:r>
    </w:p>
    <w:p>
      <w:pPr>
        <w:pStyle w:val="Normal"/>
        <w:ind w:firstLine="992"/>
        <w:jc w:val="both"/>
        <w:rPr>
          <w:rFonts w:ascii="Courier New" w:hAnsi="Courier New" w:eastAsia="Courier New" w:cs="Courier New"/>
          <w:sz w:val="28"/>
          <w:szCs w:val="28"/>
        </w:rPr>
      </w:pPr>
      <w:r>
        <w:rPr>
          <w:rFonts w:eastAsia="Courier New" w:cs="Courier New" w:ascii="Courier New" w:hAnsi="Courier New"/>
          <w:sz w:val="28"/>
          <w:szCs w:val="28"/>
        </w:rPr>
        <w:t xml:space="preserve">сокращение выхода продукта на рынок, </w:t>
      </w:r>
    </w:p>
    <w:p>
      <w:pPr>
        <w:pStyle w:val="Normal"/>
        <w:ind w:firstLine="992"/>
        <w:jc w:val="both"/>
        <w:rPr>
          <w:rFonts w:ascii="Courier New" w:hAnsi="Courier New" w:eastAsia="Courier New" w:cs="Courier New"/>
          <w:sz w:val="28"/>
          <w:szCs w:val="28"/>
        </w:rPr>
      </w:pPr>
      <w:r>
        <w:rPr>
          <w:rFonts w:eastAsia="Courier New" w:cs="Courier New" w:ascii="Courier New" w:hAnsi="Courier New"/>
          <w:sz w:val="28"/>
          <w:szCs w:val="28"/>
        </w:rPr>
        <w:t xml:space="preserve">снижение частоты отказов релизов, </w:t>
      </w:r>
    </w:p>
    <w:p>
      <w:pPr>
        <w:pStyle w:val="Normal"/>
        <w:ind w:firstLine="992"/>
        <w:jc w:val="both"/>
        <w:rPr>
          <w:rFonts w:ascii="Courier New" w:hAnsi="Courier New" w:eastAsia="Courier New" w:cs="Courier New"/>
          <w:sz w:val="28"/>
          <w:szCs w:val="28"/>
        </w:rPr>
      </w:pPr>
      <w:r>
        <w:rPr>
          <w:rFonts w:eastAsia="Courier New" w:cs="Courier New" w:ascii="Courier New" w:hAnsi="Courier New"/>
          <w:sz w:val="28"/>
          <w:szCs w:val="28"/>
        </w:rPr>
        <w:t xml:space="preserve">сокращение времени на изменения, </w:t>
      </w:r>
    </w:p>
    <w:p>
      <w:pPr>
        <w:pStyle w:val="Normal"/>
        <w:ind w:firstLine="992"/>
        <w:jc w:val="both"/>
        <w:rPr>
          <w:rFonts w:ascii="Courier New" w:hAnsi="Courier New" w:eastAsia="Courier New" w:cs="Courier New"/>
          <w:sz w:val="28"/>
          <w:szCs w:val="28"/>
        </w:rPr>
      </w:pPr>
      <w:r>
        <w:rPr>
          <w:rFonts w:eastAsia="Courier New" w:cs="Courier New" w:ascii="Courier New" w:hAnsi="Courier New"/>
          <w:sz w:val="28"/>
          <w:szCs w:val="28"/>
        </w:rPr>
        <w:t xml:space="preserve">сокращение времени на восстановление.  </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Задача DevOps сделать согласованным процесс разработки и эксплуатации приложений. </w:t>
      </w:r>
    </w:p>
    <w:p>
      <w:pPr>
        <w:pStyle w:val="Normal"/>
        <w:spacing w:before="200" w:after="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Основные задачи DevOps: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контроль версий,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непрерывная сборка,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непрерывное тестирование,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поддержка репозиториев артефактов,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конфигурация инфраструктуры, </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мониторинг работоспособности и производительности. </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DevOps – следствие увеличения релизов (Agile-технологии) и усложнения инфраструктуры.    </w:t>
      </w:r>
    </w:p>
    <w:p>
      <w:pPr>
        <w:pStyle w:val="Normal"/>
        <w:spacing w:before="240" w:after="240"/>
        <w:ind w:firstLine="425"/>
        <w:jc w:val="both"/>
        <w:rPr>
          <w:rFonts w:ascii="Courier New" w:hAnsi="Courier New" w:eastAsia="Courier New" w:cs="Courier New"/>
          <w:sz w:val="28"/>
          <w:szCs w:val="28"/>
        </w:rPr>
      </w:pPr>
      <w:r>
        <w:rPr>
          <w:rFonts w:eastAsia="Courier New" w:cs="Courier New" w:ascii="Courier New" w:hAnsi="Courier New"/>
          <w:sz w:val="28"/>
          <w:szCs w:val="28"/>
        </w:rPr>
        <w:t xml:space="preserve">   </w:t>
      </w:r>
    </w:p>
    <w:p>
      <w:pPr>
        <w:pStyle w:val="Heading1"/>
        <w:spacing w:before="240" w:after="240"/>
        <w:jc w:val="both"/>
        <w:rPr>
          <w:rFonts w:ascii="Courier New" w:hAnsi="Courier New" w:eastAsia="Courier New" w:cs="Courier New"/>
          <w:sz w:val="30"/>
          <w:szCs w:val="30"/>
          <w:shd w:fill="D9EAD3" w:val="clear"/>
        </w:rPr>
      </w:pPr>
      <w:bookmarkStart w:id="12" w:name="_g303444f4s40"/>
      <w:bookmarkEnd w:id="12"/>
      <w:r>
        <w:rPr>
          <w:rFonts w:eastAsia="Courier New" w:cs="Courier New" w:ascii="Courier New" w:hAnsi="Courier New"/>
          <w:sz w:val="30"/>
          <w:szCs w:val="30"/>
          <w:shd w:fill="D9EAD3" w:val="clear"/>
        </w:rPr>
        <w:t>13.</w:t>
      </w:r>
      <w:r>
        <w:rPr>
          <w:rFonts w:eastAsia="Courier New" w:cs="Courier New" w:ascii="Courier New" w:hAnsi="Courier New"/>
          <w:b/>
          <w:sz w:val="30"/>
          <w:szCs w:val="30"/>
          <w:shd w:fill="D9EAD3" w:val="clear"/>
        </w:rPr>
        <w:t>Docker</w:t>
      </w:r>
      <w:r>
        <w:rPr>
          <w:rFonts w:eastAsia="Courier New" w:cs="Courier New" w:ascii="Courier New" w:hAnsi="Courier New"/>
          <w:sz w:val="30"/>
          <w:szCs w:val="30"/>
          <w:shd w:fill="D9EAD3" w:val="clear"/>
        </w:rPr>
        <w:t>: назначение, архитектура, основные команды</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Docker: </w:t>
      </w:r>
      <w:r>
        <w:rPr>
          <w:rFonts w:eastAsia="Courier New" w:cs="Courier New" w:ascii="Courier New" w:hAnsi="Courier New"/>
          <w:sz w:val="28"/>
          <w:szCs w:val="28"/>
        </w:rPr>
        <w:t xml:space="preserve">платформа для разработки, доставки и эксплуатации приложений. Основное назначение – упростить развертывание приложения </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Docker</w:t>
      </w:r>
      <w:r>
        <w:rPr>
          <w:rFonts w:eastAsia="Courier New" w:cs="Courier New" w:ascii="Courier New" w:hAnsi="Courier New"/>
          <w:sz w:val="28"/>
          <w:szCs w:val="28"/>
        </w:rPr>
        <w:t xml:space="preserve"> = Docker Desktop(Engine) + Docker Hub</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Docker Hub</w:t>
      </w:r>
      <w:r>
        <w:rPr>
          <w:rFonts w:eastAsia="Courier New" w:cs="Courier New" w:ascii="Courier New" w:hAnsi="Courier New"/>
          <w:sz w:val="28"/>
          <w:szCs w:val="28"/>
        </w:rPr>
        <w:t xml:space="preserve"> – облачный сервис для распространения </w:t>
      </w:r>
      <w:r>
        <w:rPr>
          <w:rFonts w:eastAsia="Courier New" w:cs="Courier New" w:ascii="Courier New" w:hAnsi="Courier New"/>
          <w:b/>
          <w:sz w:val="28"/>
          <w:szCs w:val="28"/>
        </w:rPr>
        <w:t>контейнеров</w:t>
      </w:r>
      <w:r>
        <w:rPr>
          <w:rFonts w:eastAsia="Courier New" w:cs="Courier New" w:ascii="Courier New" w:hAnsi="Courier New"/>
          <w:sz w:val="28"/>
          <w:szCs w:val="28"/>
        </w:rPr>
        <w:t>.</w:t>
      </w:r>
    </w:p>
    <w:p>
      <w:pPr>
        <w:pStyle w:val="Normal"/>
        <w:ind w:firstLine="425"/>
        <w:jc w:val="both"/>
        <w:rPr>
          <w:rFonts w:ascii="Courier New" w:hAnsi="Courier New" w:eastAsia="Courier New" w:cs="Courier New"/>
          <w:sz w:val="28"/>
          <w:szCs w:val="28"/>
        </w:rPr>
      </w:pPr>
      <w:r>
        <w:rPr>
          <w:rFonts w:eastAsia="Courier New" w:cs="Courier New" w:ascii="Courier New" w:hAnsi="Courier New"/>
          <w:b/>
          <w:sz w:val="28"/>
          <w:szCs w:val="28"/>
        </w:rPr>
        <w:t xml:space="preserve">Docker Engine </w:t>
      </w:r>
      <w:r>
        <w:rPr>
          <w:rFonts w:eastAsia="Courier New" w:cs="Courier New" w:ascii="Courier New" w:hAnsi="Courier New"/>
          <w:sz w:val="28"/>
          <w:szCs w:val="28"/>
        </w:rPr>
        <w:t xml:space="preserve">–  механизм (сервис и приложение) для создания и функционирования </w:t>
      </w:r>
      <w:r>
        <w:rPr>
          <w:rFonts w:eastAsia="Courier New" w:cs="Courier New" w:ascii="Courier New" w:hAnsi="Courier New"/>
          <w:b/>
          <w:sz w:val="28"/>
          <w:szCs w:val="28"/>
        </w:rPr>
        <w:t>контейнеров</w:t>
      </w:r>
      <w:r>
        <w:rPr>
          <w:rFonts w:eastAsia="Courier New" w:cs="Courier New" w:ascii="Courier New" w:hAnsi="Courier New"/>
          <w:sz w:val="28"/>
          <w:szCs w:val="28"/>
        </w:rPr>
        <w:t>.</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b/>
          <w:sz w:val="28"/>
          <w:szCs w:val="28"/>
          <w:lang w:val="en-US"/>
        </w:rPr>
        <w:t xml:space="preserve">image </w:t>
      </w:r>
      <w:r>
        <w:rPr>
          <w:rFonts w:eastAsia="Courier New" w:cs="Courier New" w:ascii="Courier New" w:hAnsi="Courier New"/>
          <w:sz w:val="28"/>
          <w:szCs w:val="28"/>
          <w:lang w:val="en-US"/>
        </w:rPr>
        <w:t xml:space="preserve">– read only template – </w:t>
      </w:r>
      <w:r>
        <w:rPr>
          <w:rFonts w:eastAsia="Courier New" w:cs="Courier New" w:ascii="Courier New" w:hAnsi="Courier New"/>
          <w:sz w:val="28"/>
          <w:szCs w:val="28"/>
        </w:rPr>
        <w:t>шаблон</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для</w:t>
      </w:r>
      <w:r>
        <w:rPr>
          <w:rFonts w:eastAsia="Courier New" w:cs="Courier New" w:ascii="Courier New" w:hAnsi="Courier New"/>
          <w:sz w:val="28"/>
          <w:szCs w:val="28"/>
          <w:lang w:val="en-US"/>
        </w:rPr>
        <w:t xml:space="preserve"> </w:t>
      </w:r>
      <w:r>
        <w:rPr>
          <w:rFonts w:eastAsia="Courier New" w:cs="Courier New" w:ascii="Courier New" w:hAnsi="Courier New"/>
          <w:sz w:val="28"/>
          <w:szCs w:val="28"/>
        </w:rPr>
        <w:t>чтения</w:t>
      </w:r>
      <w:r>
        <w:rPr>
          <w:rFonts w:eastAsia="Courier New" w:cs="Courier New" w:ascii="Courier New" w:hAnsi="Courier New"/>
          <w:sz w:val="28"/>
          <w:szCs w:val="28"/>
          <w:lang w:val="en-US"/>
        </w:rPr>
        <w:t xml:space="preserve">. </w:t>
      </w:r>
    </w:p>
    <w:p>
      <w:pPr>
        <w:pStyle w:val="Normal"/>
        <w:spacing w:before="200" w:after="0"/>
        <w:ind w:firstLine="425"/>
        <w:jc w:val="both"/>
        <w:rPr>
          <w:rFonts w:ascii="Courier New" w:hAnsi="Courier New" w:eastAsia="Courier New" w:cs="Courier New"/>
          <w:sz w:val="28"/>
          <w:szCs w:val="28"/>
        </w:rPr>
      </w:pPr>
      <w:r>
        <w:rPr/>
        <w:drawing>
          <wp:inline distT="0" distB="0" distL="0" distR="0">
            <wp:extent cx="5172075" cy="1771650"/>
            <wp:effectExtent l="0" t="0" r="0" b="0"/>
            <wp:docPr id="4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descr=""/>
                    <pic:cNvPicPr>
                      <a:picLocks noChangeAspect="1" noChangeArrowheads="1"/>
                    </pic:cNvPicPr>
                  </pic:nvPicPr>
                  <pic:blipFill>
                    <a:blip r:embed="rId46"/>
                    <a:stretch>
                      <a:fillRect/>
                    </a:stretch>
                  </pic:blipFill>
                  <pic:spPr bwMode="auto">
                    <a:xfrm>
                      <a:off x="0" y="0"/>
                      <a:ext cx="5172075" cy="1771650"/>
                    </a:xfrm>
                    <a:prstGeom prst="rect">
                      <a:avLst/>
                    </a:prstGeom>
                  </pic:spPr>
                </pic:pic>
              </a:graphicData>
            </a:graphic>
          </wp:inline>
        </w:drawing>
      </w:r>
    </w:p>
    <w:p>
      <w:pPr>
        <w:pStyle w:val="Normal"/>
        <w:numPr>
          <w:ilvl w:val="0"/>
          <w:numId w:val="14"/>
        </w:numPr>
        <w:shd w:val="clear" w:color="auto" w:fill="FFFFFF"/>
        <w:spacing w:before="0" w:after="160"/>
        <w:rPr>
          <w:sz w:val="28"/>
          <w:szCs w:val="28"/>
          <w:highlight w:val="white"/>
        </w:rPr>
      </w:pPr>
      <w:r>
        <w:rPr>
          <w:rFonts w:eastAsia="Courier New" w:cs="Courier New" w:ascii="Courier New" w:hAnsi="Courier New"/>
          <w:sz w:val="28"/>
          <w:szCs w:val="28"/>
          <w:highlight w:val="white"/>
        </w:rPr>
        <w:t xml:space="preserve">Определите среду своего приложения с помощью , </w:t>
      </w:r>
      <w:r>
        <w:rPr>
          <w:rFonts w:eastAsia="Courier New" w:cs="Courier New" w:ascii="Courier New" w:hAnsi="Courier New"/>
          <w:b/>
          <w:sz w:val="28"/>
          <w:szCs w:val="28"/>
          <w:highlight w:val="white"/>
        </w:rPr>
        <w:t xml:space="preserve">Dockerfile </w:t>
      </w:r>
      <w:r>
        <w:rPr>
          <w:rFonts w:eastAsia="Courier New" w:cs="Courier New" w:ascii="Courier New" w:hAnsi="Courier New"/>
          <w:sz w:val="28"/>
          <w:szCs w:val="28"/>
          <w:highlight w:val="white"/>
        </w:rPr>
        <w:t>чтобы его можно было воспроизвести где угодно.</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docker build - создать image</w:t>
      </w:r>
    </w:p>
    <w:p>
      <w:pPr>
        <w:pStyle w:val="Normal"/>
        <w:ind w:firstLine="425"/>
        <w:jc w:val="both"/>
        <w:rPr>
          <w:rFonts w:ascii="Courier New" w:hAnsi="Courier New" w:eastAsia="Courier New" w:cs="Courier New"/>
          <w:sz w:val="28"/>
          <w:szCs w:val="28"/>
        </w:rPr>
      </w:pPr>
      <w:r>
        <w:rPr>
          <w:rFonts w:eastAsia="Courier New" w:cs="Courier New" w:ascii="Courier New" w:hAnsi="Courier New"/>
          <w:sz w:val="28"/>
          <w:szCs w:val="28"/>
        </w:rPr>
        <w:t>docker run - создать и запустить контейнер</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buid,</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push</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pull</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run</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stop</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start</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doker   ps</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docker images ls - </w:t>
      </w:r>
      <w:r>
        <w:rPr>
          <w:rFonts w:eastAsia="Courier New" w:cs="Courier New" w:ascii="Courier New" w:hAnsi="Courier New"/>
          <w:sz w:val="28"/>
          <w:szCs w:val="28"/>
        </w:rPr>
        <w:t>список</w:t>
      </w:r>
      <w:r>
        <w:rPr>
          <w:rFonts w:eastAsia="Courier New" w:cs="Courier New" w:ascii="Courier New" w:hAnsi="Courier New"/>
          <w:sz w:val="28"/>
          <w:szCs w:val="28"/>
          <w:lang w:val="en-US"/>
        </w:rPr>
        <w:t xml:space="preserve"> images</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rm</w:t>
      </w:r>
    </w:p>
    <w:p>
      <w:pPr>
        <w:pStyle w:val="Normal"/>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image rm</w:t>
      </w:r>
    </w:p>
    <w:p>
      <w:pPr>
        <w:pStyle w:val="Normal"/>
        <w:spacing w:before="0" w:after="200"/>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t>docker search</w:t>
      </w:r>
    </w:p>
    <w:p>
      <w:pPr>
        <w:pStyle w:val="Normal"/>
        <w:spacing w:before="200" w:after="0"/>
        <w:ind w:firstLine="425"/>
        <w:jc w:val="both"/>
        <w:rPr>
          <w:rFonts w:ascii="Courier New" w:hAnsi="Courier New" w:eastAsia="Courier New" w:cs="Courier New"/>
          <w:sz w:val="28"/>
          <w:szCs w:val="28"/>
          <w:lang w:val="en-US"/>
        </w:rPr>
      </w:pPr>
      <w:r>
        <w:rPr>
          <w:rFonts w:eastAsia="Courier New" w:cs="Courier New" w:ascii="Courier New" w:hAnsi="Courier New"/>
          <w:sz w:val="28"/>
          <w:szCs w:val="28"/>
          <w:lang w:val="en-US"/>
        </w:rPr>
      </w:r>
    </w:p>
    <w:p>
      <w:pPr>
        <w:pStyle w:val="Heading1"/>
        <w:spacing w:before="240" w:after="240"/>
        <w:ind w:firstLine="425"/>
        <w:jc w:val="both"/>
        <w:rPr>
          <w:sz w:val="24"/>
          <w:szCs w:val="24"/>
        </w:rPr>
      </w:pPr>
      <w:bookmarkStart w:id="13" w:name="_i44grdm8my8b"/>
      <w:bookmarkEnd w:id="13"/>
      <w:r>
        <w:rPr>
          <w:rFonts w:eastAsia="Courier New" w:cs="Courier New" w:ascii="Courier New" w:hAnsi="Courier New"/>
          <w:sz w:val="30"/>
          <w:szCs w:val="30"/>
          <w:shd w:fill="D9EAD3" w:val="clear"/>
        </w:rPr>
        <w:t>14.</w:t>
      </w:r>
      <w:r>
        <w:rPr>
          <w:rFonts w:eastAsia="Courier New" w:cs="Courier New" w:ascii="Courier New" w:hAnsi="Courier New"/>
          <w:b/>
          <w:sz w:val="30"/>
          <w:szCs w:val="30"/>
          <w:shd w:fill="D9EAD3" w:val="clear"/>
        </w:rPr>
        <w:t>Docker-Compose</w:t>
      </w:r>
      <w:r>
        <w:rPr>
          <w:rFonts w:eastAsia="Courier New" w:cs="Courier New" w:ascii="Courier New" w:hAnsi="Courier New"/>
          <w:sz w:val="30"/>
          <w:szCs w:val="30"/>
          <w:shd w:fill="D9EAD3" w:val="clear"/>
        </w:rPr>
        <w:t>: назначение, основные команды</w:t>
      </w:r>
      <w:r>
        <w:rPr>
          <w:sz w:val="24"/>
          <w:szCs w:val="24"/>
        </w:rPr>
        <w:t xml:space="preserve">.  </w:t>
      </w:r>
    </w:p>
    <w:p>
      <w:pPr>
        <w:pStyle w:val="Normal"/>
        <w:spacing w:before="200" w:after="0"/>
        <w:ind w:firstLine="425"/>
        <w:jc w:val="both"/>
        <w:rPr>
          <w:rFonts w:ascii="Courier New" w:hAnsi="Courier New" w:eastAsia="Courier New" w:cs="Courier New"/>
          <w:sz w:val="28"/>
          <w:szCs w:val="28"/>
          <w:highlight w:val="white"/>
        </w:rPr>
      </w:pPr>
      <w:r>
        <w:rPr>
          <w:rFonts w:eastAsia="Courier New" w:cs="Courier New" w:ascii="Courier New" w:hAnsi="Courier New"/>
          <w:b/>
          <w:sz w:val="28"/>
          <w:szCs w:val="28"/>
          <w:highlight w:val="white"/>
        </w:rPr>
        <w:t xml:space="preserve">Compose </w:t>
      </w:r>
      <w:r>
        <w:rPr>
          <w:rFonts w:eastAsia="Courier New" w:cs="Courier New" w:ascii="Courier New" w:hAnsi="Courier New"/>
          <w:sz w:val="28"/>
          <w:szCs w:val="28"/>
          <w:highlight w:val="white"/>
        </w:rPr>
        <w:t>— это инструмент для определения и запуска многоконтейнерных приложений Docker. С Compose вы используете файл YAML для настройки служб вашего приложения. Затем с помощью одной команды вы создаете и запускаете все службы из вашей конфигурации.</w:t>
      </w:r>
    </w:p>
    <w:p>
      <w:pPr>
        <w:pStyle w:val="Normal"/>
        <w:numPr>
          <w:ilvl w:val="0"/>
          <w:numId w:val="14"/>
        </w:numPr>
        <w:shd w:val="clear" w:color="auto" w:fill="FFFFFF"/>
        <w:ind w:left="0" w:hanging="0"/>
        <w:rPr>
          <w:sz w:val="28"/>
          <w:szCs w:val="28"/>
          <w:highlight w:val="white"/>
        </w:rPr>
      </w:pPr>
      <w:r>
        <w:rPr>
          <w:rFonts w:eastAsia="Courier New" w:cs="Courier New" w:ascii="Courier New" w:hAnsi="Courier New"/>
          <w:sz w:val="28"/>
          <w:szCs w:val="28"/>
          <w:highlight w:val="white"/>
        </w:rPr>
        <w:t>Определите среду своего приложения с помощью , Dockerfileчтобы его можно было воспроизвести где угодно.</w:t>
      </w:r>
    </w:p>
    <w:p>
      <w:pPr>
        <w:pStyle w:val="Normal"/>
        <w:numPr>
          <w:ilvl w:val="0"/>
          <w:numId w:val="14"/>
        </w:numPr>
        <w:shd w:val="clear" w:color="auto" w:fill="FFFFFF"/>
        <w:ind w:left="0" w:hanging="0"/>
        <w:rPr>
          <w:sz w:val="28"/>
          <w:szCs w:val="28"/>
          <w:highlight w:val="white"/>
        </w:rPr>
      </w:pPr>
      <w:r>
        <w:rPr>
          <w:rFonts w:eastAsia="Courier New" w:cs="Courier New" w:ascii="Courier New" w:hAnsi="Courier New"/>
          <w:sz w:val="28"/>
          <w:szCs w:val="28"/>
          <w:highlight w:val="white"/>
        </w:rPr>
        <w:t>Определите службы, из которых состоит ваше приложение, docker-compose.yml чтобы их можно было запускать вместе в изолированной среде.</w:t>
      </w:r>
    </w:p>
    <w:p>
      <w:pPr>
        <w:pStyle w:val="Normal"/>
        <w:numPr>
          <w:ilvl w:val="0"/>
          <w:numId w:val="14"/>
        </w:numPr>
        <w:shd w:val="clear" w:color="auto" w:fill="FFFFFF"/>
        <w:spacing w:lineRule="auto" w:line="288" w:before="0" w:after="160"/>
        <w:rPr>
          <w:rFonts w:ascii="Courier New" w:hAnsi="Courier New" w:eastAsia="Courier New" w:cs="Courier New"/>
          <w:sz w:val="28"/>
          <w:szCs w:val="28"/>
          <w:highlight w:val="white"/>
          <w:lang w:val="en-US"/>
        </w:rPr>
      </w:pPr>
      <w:r>
        <w:rPr>
          <w:rFonts w:eastAsia="Courier New" w:cs="Courier New" w:ascii="Courier New" w:hAnsi="Courier New"/>
          <w:sz w:val="28"/>
          <w:szCs w:val="28"/>
          <w:highlight w:val="white"/>
        </w:rPr>
        <w:t xml:space="preserve"> </w:t>
      </w:r>
      <w:r>
        <w:rPr>
          <w:rFonts w:eastAsia="Courier New" w:cs="Courier New" w:ascii="Courier New" w:hAnsi="Courier New"/>
          <w:sz w:val="28"/>
          <w:szCs w:val="28"/>
          <w:highlight w:val="white"/>
          <w:lang w:val="en-US"/>
        </w:rPr>
        <w:t xml:space="preserve">Build and run your app </w:t>
      </w:r>
      <w:r>
        <w:rPr>
          <w:rFonts w:eastAsia="Roboto" w:cs="Roboto" w:ascii="Roboto" w:hAnsi="Roboto"/>
          <w:sz w:val="34"/>
          <w:szCs w:val="34"/>
          <w:highlight w:val="white"/>
          <w:lang w:val="en-US"/>
        </w:rPr>
        <w:t xml:space="preserve"> </w:t>
      </w:r>
      <w:r>
        <w:rPr>
          <w:rFonts w:eastAsia="Roboto Mono" w:cs="Roboto Mono" w:ascii="Roboto Mono" w:hAnsi="Roboto Mono"/>
          <w:color w:val="0055BD"/>
          <w:sz w:val="19"/>
          <w:szCs w:val="19"/>
          <w:shd w:fill="F9F9FA" w:val="clear"/>
          <w:lang w:val="en-US"/>
        </w:rPr>
        <w:t>docker compose up</w:t>
      </w:r>
    </w:p>
    <w:p>
      <w:pPr>
        <w:pStyle w:val="Normal"/>
        <w:ind w:left="720" w:hanging="0"/>
        <w:rPr/>
      </w:pPr>
      <w:r>
        <w:rPr>
          <w:rFonts w:eastAsia="Roboto Mono" w:cs="Roboto Mono" w:ascii="Roboto Mono" w:hAnsi="Roboto Mono"/>
          <w:color w:val="0055BD"/>
          <w:sz w:val="19"/>
          <w:szCs w:val="19"/>
          <w:shd w:fill="F9F9FA" w:val="clear"/>
        </w:rPr>
        <w:t>-d -</w:t>
      </w:r>
      <w:r>
        <w:rPr>
          <w:rFonts w:eastAsia="Roboto Mono" w:cs="Roboto Mono" w:ascii="Roboto Mono" w:hAnsi="Roboto Mono"/>
          <w:sz w:val="19"/>
          <w:szCs w:val="19"/>
          <w:shd w:fill="F9F9FA" w:val="clear"/>
        </w:rPr>
        <w:t xml:space="preserve"> фоновый режим</w:t>
      </w:r>
    </w:p>
    <w:p>
      <w:pPr>
        <w:pStyle w:val="Normal"/>
        <w:shd w:val="clear" w:color="auto" w:fill="FFFFFF"/>
        <w:spacing w:before="0" w:after="160"/>
        <w:rPr>
          <w:rFonts w:ascii="Courier New" w:hAnsi="Courier New" w:eastAsia="Courier New" w:cs="Courier New"/>
          <w:sz w:val="28"/>
          <w:szCs w:val="28"/>
          <w:highlight w:val="white"/>
        </w:rPr>
      </w:pPr>
      <w:r>
        <w:rPr/>
        <w:drawing>
          <wp:inline distT="0" distB="0" distL="0" distR="0">
            <wp:extent cx="3838575" cy="3457575"/>
            <wp:effectExtent l="0" t="0" r="0" b="0"/>
            <wp:docPr id="45"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png" descr=""/>
                    <pic:cNvPicPr>
                      <a:picLocks noChangeAspect="1" noChangeArrowheads="1"/>
                    </pic:cNvPicPr>
                  </pic:nvPicPr>
                  <pic:blipFill>
                    <a:blip r:embed="rId47"/>
                    <a:stretch>
                      <a:fillRect/>
                    </a:stretch>
                  </pic:blipFill>
                  <pic:spPr bwMode="auto">
                    <a:xfrm>
                      <a:off x="0" y="0"/>
                      <a:ext cx="3838575" cy="3457575"/>
                    </a:xfrm>
                    <a:prstGeom prst="rect">
                      <a:avLst/>
                    </a:prstGeom>
                  </pic:spPr>
                </pic:pic>
              </a:graphicData>
            </a:graphic>
          </wp:inline>
        </w:drawing>
      </w:r>
    </w:p>
    <w:p>
      <w:pPr>
        <w:pStyle w:val="Normal"/>
        <w:shd w:val="clear" w:color="auto" w:fill="FFFFFF"/>
        <w:spacing w:lineRule="auto" w:line="278" w:before="300" w:after="160"/>
        <w:ind w:left="80" w:hanging="0"/>
        <w:jc w:val="both"/>
        <w:rPr>
          <w:rFonts w:ascii="Courier New" w:hAnsi="Courier New" w:eastAsia="Courier New" w:cs="Courier New"/>
          <w:sz w:val="28"/>
          <w:szCs w:val="28"/>
        </w:rPr>
      </w:pPr>
      <w:r>
        <w:rPr>
          <w:rFonts w:eastAsia="Courier New" w:cs="Courier New" w:ascii="Courier New" w:hAnsi="Courier New"/>
          <w:color w:val="000000"/>
          <w:sz w:val="28"/>
          <w:szCs w:val="28"/>
        </w:rPr>
        <w:t xml:space="preserve">Наличие нескольких изолированных сред на одном хосте </w:t>
      </w:r>
      <w:r>
        <w:rPr>
          <w:rFonts w:eastAsia="Courier New" w:cs="Courier New" w:ascii="Courier New" w:hAnsi="Courier New"/>
          <w:b/>
          <w:sz w:val="28"/>
          <w:szCs w:val="28"/>
        </w:rPr>
        <w:t xml:space="preserve">Compose </w:t>
      </w:r>
      <w:r>
        <w:rPr>
          <w:rFonts w:eastAsia="Courier New" w:cs="Courier New" w:ascii="Courier New" w:hAnsi="Courier New"/>
          <w:sz w:val="28"/>
          <w:szCs w:val="28"/>
        </w:rPr>
        <w:t>использует имя проекта для изоляции сред друг от друга. Вы можете использовать это имя проекта в нескольких различных контекстах:</w:t>
      </w:r>
    </w:p>
    <w:p>
      <w:pPr>
        <w:pStyle w:val="Normal"/>
        <w:numPr>
          <w:ilvl w:val="0"/>
          <w:numId w:val="9"/>
        </w:numPr>
        <w:shd w:val="clear" w:color="auto" w:fill="FFFFFF"/>
        <w:jc w:val="both"/>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на хосте разработки для создания нескольких копий одной среды, например, когда вы хотите запустить стабильную копию для каждой функциональной ветви проекта.</w:t>
      </w:r>
    </w:p>
    <w:p>
      <w:pPr>
        <w:pStyle w:val="Normal"/>
        <w:numPr>
          <w:ilvl w:val="0"/>
          <w:numId w:val="9"/>
        </w:numPr>
        <w:shd w:val="clear" w:color="auto" w:fill="FFFFFF"/>
        <w:jc w:val="both"/>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на сервере CI, чтобы сборки не мешали друг другу, вы можете установить имя проекта на уникальный номер сборки</w:t>
      </w:r>
    </w:p>
    <w:p>
      <w:pPr>
        <w:pStyle w:val="Normal"/>
        <w:numPr>
          <w:ilvl w:val="0"/>
          <w:numId w:val="9"/>
        </w:numPr>
        <w:shd w:val="clear" w:color="auto" w:fill="FFFFFF"/>
        <w:spacing w:before="0" w:after="16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t>на общем хосте или хосте разработки, чтобы разные проекты, которые могут использовать одни и те же имена служб, не мешали друг другу</w:t>
      </w:r>
    </w:p>
    <w:p>
      <w:pPr>
        <w:pStyle w:val="Normal"/>
        <w:shd w:val="clear" w:color="auto" w:fill="FFFFFF"/>
        <w:spacing w:lineRule="auto" w:line="410" w:before="0" w:after="240"/>
        <w:rPr>
          <w:rFonts w:ascii="Courier New" w:hAnsi="Courier New" w:eastAsia="Courier New" w:cs="Courier New"/>
          <w:color w:val="658B00"/>
          <w:sz w:val="28"/>
          <w:szCs w:val="28"/>
          <w:highlight w:val="white"/>
        </w:rPr>
      </w:pPr>
      <w:r>
        <w:rPr>
          <w:rFonts w:eastAsia="Courier New" w:cs="Courier New" w:ascii="Courier New" w:hAnsi="Courier New"/>
          <w:b/>
          <w:sz w:val="28"/>
          <w:szCs w:val="28"/>
          <w:highlight w:val="white"/>
        </w:rPr>
        <w:t>docker compose run</w:t>
      </w:r>
      <w:r>
        <w:rPr>
          <w:rFonts w:eastAsia="Courier New" w:cs="Courier New" w:ascii="Courier New" w:hAnsi="Courier New"/>
          <w:sz w:val="28"/>
          <w:szCs w:val="28"/>
          <w:highlight w:val="white"/>
        </w:rPr>
        <w:t xml:space="preserve"> позволяет запускать одноразовые команды для ваших служб. Например, чтобы увидеть, какие переменные среды доступны webслужбе: </w:t>
      </w:r>
      <w:r>
        <w:rPr>
          <w:rFonts w:eastAsia="Courier New" w:cs="Courier New" w:ascii="Courier New" w:hAnsi="Courier New"/>
          <w:color w:val="555555"/>
          <w:sz w:val="28"/>
          <w:szCs w:val="28"/>
          <w:highlight w:val="white"/>
        </w:rPr>
        <w:t>$</w:t>
      </w:r>
      <w:r>
        <w:rPr>
          <w:rFonts w:eastAsia="Courier New" w:cs="Courier New" w:ascii="Courier New" w:hAnsi="Courier New"/>
          <w:color w:val="BBBBBB"/>
          <w:sz w:val="28"/>
          <w:szCs w:val="28"/>
          <w:highlight w:val="white"/>
        </w:rPr>
        <w:t xml:space="preserve"> </w:t>
      </w:r>
      <w:r>
        <w:rPr>
          <w:rFonts w:eastAsia="Courier New" w:cs="Courier New" w:ascii="Courier New" w:hAnsi="Courier New"/>
          <w:sz w:val="28"/>
          <w:szCs w:val="28"/>
          <w:highlight w:val="white"/>
        </w:rPr>
        <w:t xml:space="preserve">docker compose run web </w:t>
      </w:r>
      <w:r>
        <w:rPr>
          <w:rFonts w:eastAsia="Courier New" w:cs="Courier New" w:ascii="Courier New" w:hAnsi="Courier New"/>
          <w:color w:val="658B00"/>
          <w:sz w:val="28"/>
          <w:szCs w:val="28"/>
          <w:highlight w:val="white"/>
        </w:rPr>
        <w:t>env</w:t>
      </w:r>
    </w:p>
    <w:p>
      <w:pPr>
        <w:pStyle w:val="Normal"/>
        <w:shd w:val="clear" w:color="auto" w:fill="FFFFFF"/>
        <w:spacing w:before="0" w:after="16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shd w:val="clear" w:color="auto" w:fill="FFFFFF"/>
        <w:spacing w:before="0" w:after="160"/>
        <w:ind w:left="720" w:hanging="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shd w:val="clear" w:color="auto" w:fill="FFFFFF"/>
        <w:spacing w:before="0" w:after="160"/>
        <w:rPr>
          <w:rFonts w:ascii="Courier New" w:hAnsi="Courier New" w:eastAsia="Courier New" w:cs="Courier New"/>
          <w:sz w:val="28"/>
          <w:szCs w:val="28"/>
          <w:highlight w:val="white"/>
        </w:rPr>
      </w:pPr>
      <w:r>
        <w:rPr>
          <w:rFonts w:eastAsia="Courier New" w:cs="Courier New" w:ascii="Courier New" w:hAnsi="Courier New"/>
          <w:sz w:val="28"/>
          <w:szCs w:val="28"/>
          <w:highlight w:val="white"/>
        </w:rPr>
      </w:r>
    </w:p>
    <w:p>
      <w:pPr>
        <w:pStyle w:val="Normal"/>
        <w:spacing w:before="200" w:after="0"/>
        <w:ind w:firstLine="425"/>
        <w:jc w:val="both"/>
        <w:rPr>
          <w:rFonts w:ascii="Courier New" w:hAnsi="Courier New" w:eastAsia="Courier New" w:cs="Courier New"/>
          <w:sz w:val="28"/>
          <w:szCs w:val="28"/>
          <w:highlight w:val="white"/>
        </w:rPr>
      </w:pPr>
      <w:r>
        <w:rPr/>
      </w:r>
    </w:p>
    <w:sectPr>
      <w:type w:val="nextPage"/>
      <w:pgSz w:w="11906" w:h="16838"/>
      <w:pgMar w:left="850" w:right="566" w:gutter="0" w:header="0" w:top="566" w:footer="0" w:bottom="806"/>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 w:name="Times New Roman">
    <w:charset w:val="01"/>
    <w:family w:val="roman"/>
    <w:pitch w:val="variable"/>
  </w:font>
  <w:font w:name="Montserrat">
    <w:charset w:val="01"/>
    <w:family w:val="roman"/>
    <w:pitch w:val="variable"/>
  </w:font>
  <w:font w:name="Georgia">
    <w:charset w:val="01"/>
    <w:family w:val="roman"/>
    <w:pitch w:val="variable"/>
  </w:font>
  <w:font w:name="Roboto">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Verdana">
    <w:charset w:val="01"/>
    <w:family w:val="roman"/>
    <w:pitch w:val="variable"/>
  </w:font>
  <w:font w:name="Verdana">
    <w:charset w:val="01"/>
    <w:family w:val="swiss"/>
    <w:pitch w:val="default"/>
  </w:font>
  <w:font w:name="Roboto">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sz w:val="22"/>
        <w:u w:val="none"/>
        <w:szCs w:val="22"/>
        <w:rFonts w:ascii="Verdana" w:hAnsi="Verdana" w:eastAsia="Verdana" w:cs="Verdana"/>
        <w:color w:val="222222"/>
      </w:rPr>
    </w:lvl>
    <w:lvl w:ilvl="1">
      <w:start w:val="1"/>
      <w:numFmt w:val="bullet"/>
      <w:lvlText w:val="○"/>
      <w:lvlJc w:val="left"/>
      <w:pPr>
        <w:tabs>
          <w:tab w:val="num" w:pos="0"/>
        </w:tabs>
        <w:ind w:left="1440" w:hanging="360"/>
      </w:pPr>
      <w:rPr>
        <w:rFonts w:ascii="Verdana" w:hAnsi="Verdana" w:cs="Verdana" w:hint="default"/>
        <w:sz w:val="22"/>
        <w:u w:val="none"/>
        <w:szCs w:val="22"/>
        <w:color w:val="222222"/>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Roboto" w:hAnsi="Roboto" w:cs="Roboto" w:hint="default"/>
        <w:sz w:val="21"/>
        <w:u w:val="none"/>
        <w:szCs w:val="21"/>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sz w:val="21"/>
        <w:u w:val="none"/>
        <w:szCs w:val="21"/>
        <w:rFonts w:ascii="Roboto" w:hAnsi="Roboto" w:eastAsia="Roboto" w:cs="Roboto"/>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ru-RU" w:eastAsia="ru-RU"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hyperlink" Target="https://www.nuget.org/packages/Nancy/" TargetMode="External"/><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LibreOffice/7.3.7.2$Linux_X86_64 LibreOffice_project/30$Build-2</Application>
  <AppVersion>15.0000</AppVersion>
  <Pages>33</Pages>
  <Words>3125</Words>
  <Characters>22215</Characters>
  <CharactersWithSpaces>25189</CharactersWithSpaces>
  <Paragraphs>365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2024-01-03T05:05:00Z</dcterms:created>
  <dc:creator/>
  <dc:description/>
  <dc:language>en-US</dc:language>
  <cp:lastModifiedBy/>
  <dcterms:modified xsi:type="dcterms:W3CDTF">2025-01-12T07:04:03Z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