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181D" w14:textId="4E729F01" w:rsidR="006C2D1B" w:rsidRDefault="004B7698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B7698">
        <w:rPr>
          <w:rFonts w:ascii="Times New Roman" w:hAnsi="Times New Roman" w:cs="Times New Roman"/>
          <w:sz w:val="32"/>
          <w:szCs w:val="32"/>
        </w:rPr>
        <w:t>Назначение структурных паттернов?</w:t>
      </w:r>
    </w:p>
    <w:p w14:paraId="1E4AC6E0" w14:textId="30B049E7" w:rsidR="004B7698" w:rsidRDefault="004B7698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4B7698">
        <w:rPr>
          <w:rFonts w:ascii="Times New Roman" w:hAnsi="Times New Roman" w:cs="Times New Roman"/>
          <w:sz w:val="32"/>
          <w:szCs w:val="32"/>
        </w:rPr>
        <w:t>решают задачи компоновки системы на основе классов и объектов</w:t>
      </w:r>
    </w:p>
    <w:p w14:paraId="60828A89" w14:textId="02DEB72C" w:rsidR="004B7698" w:rsidRDefault="004B7698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B7698">
        <w:rPr>
          <w:rFonts w:ascii="Times New Roman" w:hAnsi="Times New Roman" w:cs="Times New Roman"/>
          <w:sz w:val="32"/>
          <w:szCs w:val="32"/>
        </w:rPr>
        <w:t>Нарисуете диаграмму классов и поясните принцип работы паттерна Adapter. В каких случаях надо его применять.</w:t>
      </w:r>
    </w:p>
    <w:p w14:paraId="0B09954C" w14:textId="0D25FD13" w:rsidR="004B7698" w:rsidRDefault="004B7698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4B769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56A73A9" wp14:editId="4480851D">
            <wp:extent cx="4396739" cy="303319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122" cy="30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52CC" w14:textId="55DD351D" w:rsidR="004B7698" w:rsidRPr="004B7698" w:rsidRDefault="004B7698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4B7698">
        <w:rPr>
          <w:rFonts w:ascii="Times New Roman" w:hAnsi="Times New Roman" w:cs="Times New Roman"/>
          <w:sz w:val="32"/>
          <w:szCs w:val="32"/>
        </w:rPr>
        <w:t>есть сторонняя библиотека кода. Классы из этой библиотеки не обладают необходимыми для клиента интерфейсами. Нужно адаптировать классы для использования клиентом.</w:t>
      </w:r>
    </w:p>
    <w:p w14:paraId="78CE2D0C" w14:textId="624D79EE" w:rsidR="004B7698" w:rsidRDefault="004B7698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B7698">
        <w:rPr>
          <w:rFonts w:ascii="Times New Roman" w:hAnsi="Times New Roman" w:cs="Times New Roman"/>
          <w:sz w:val="32"/>
          <w:szCs w:val="32"/>
        </w:rPr>
        <w:t>В чем разница между адаптером класса и адаптером объекта?</w:t>
      </w:r>
    </w:p>
    <w:p w14:paraId="59D09E90" w14:textId="3707DF3D" w:rsidR="004B7698" w:rsidRDefault="004B7698" w:rsidP="00700C79">
      <w:pPr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4B7698">
        <w:rPr>
          <w:rFonts w:ascii="Times New Roman" w:hAnsi="Times New Roman" w:cs="Times New Roman"/>
          <w:sz w:val="32"/>
          <w:szCs w:val="32"/>
        </w:rPr>
        <w:t xml:space="preserve">Класс адаптера </w:t>
      </w:r>
      <w:r>
        <w:rPr>
          <w:rFonts w:ascii="Times New Roman" w:hAnsi="Times New Roman" w:cs="Times New Roman"/>
          <w:sz w:val="32"/>
          <w:szCs w:val="32"/>
        </w:rPr>
        <w:t xml:space="preserve">класса </w:t>
      </w:r>
      <w:r w:rsidRPr="004B7698">
        <w:rPr>
          <w:rFonts w:ascii="Times New Roman" w:hAnsi="Times New Roman" w:cs="Times New Roman"/>
          <w:sz w:val="32"/>
          <w:szCs w:val="32"/>
        </w:rPr>
        <w:t>является наследником адаптируемого класса</w:t>
      </w:r>
    </w:p>
    <w:p w14:paraId="440BF8C2" w14:textId="41227E6F" w:rsidR="004B7698" w:rsidRPr="004B7698" w:rsidRDefault="004B7698" w:rsidP="00700C79">
      <w:pPr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4B7698">
        <w:rPr>
          <w:rFonts w:ascii="Times New Roman" w:hAnsi="Times New Roman" w:cs="Times New Roman"/>
          <w:sz w:val="32"/>
          <w:szCs w:val="32"/>
        </w:rPr>
        <w:t>Класс адаптера</w:t>
      </w:r>
      <w:r>
        <w:rPr>
          <w:rFonts w:ascii="Times New Roman" w:hAnsi="Times New Roman" w:cs="Times New Roman"/>
          <w:sz w:val="32"/>
          <w:szCs w:val="32"/>
        </w:rPr>
        <w:t xml:space="preserve"> объекта</w:t>
      </w:r>
      <w:r w:rsidRPr="004B7698">
        <w:rPr>
          <w:rFonts w:ascii="Times New Roman" w:hAnsi="Times New Roman" w:cs="Times New Roman"/>
          <w:sz w:val="32"/>
          <w:szCs w:val="32"/>
        </w:rPr>
        <w:t xml:space="preserve"> агрегирует адаптируемый объект.</w:t>
      </w:r>
    </w:p>
    <w:p w14:paraId="27F34474" w14:textId="68CD5C76" w:rsidR="004B7698" w:rsidRDefault="006346AD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346AD">
        <w:rPr>
          <w:rFonts w:ascii="Times New Roman" w:hAnsi="Times New Roman" w:cs="Times New Roman"/>
          <w:sz w:val="32"/>
          <w:szCs w:val="32"/>
        </w:rPr>
        <w:t>Назначение и принцип организации паттерна Декоратор.</w:t>
      </w:r>
    </w:p>
    <w:p w14:paraId="3A95CB31" w14:textId="36C46E74" w:rsidR="004B7698" w:rsidRDefault="006346AD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6346AD">
        <w:rPr>
          <w:rFonts w:ascii="Times New Roman" w:hAnsi="Times New Roman" w:cs="Times New Roman"/>
          <w:sz w:val="32"/>
          <w:szCs w:val="32"/>
        </w:rPr>
        <w:t>добавляет к объекту новую функциональность – новое состояние или поведение. Является динамической альтернативой наследованию.</w:t>
      </w:r>
    </w:p>
    <w:p w14:paraId="28CE241F" w14:textId="5F63A805" w:rsidR="006346AD" w:rsidRPr="004B7698" w:rsidRDefault="006346AD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6346AD">
        <w:rPr>
          <w:rFonts w:ascii="Times New Roman" w:hAnsi="Times New Roman" w:cs="Times New Roman"/>
          <w:sz w:val="32"/>
          <w:szCs w:val="32"/>
        </w:rPr>
        <w:t>Декоратор – обёртка для декорируемого объекта и реализует тот же интерфейс, что и класс декорируемого объекта. Декоратор добавляет свой код до, после или вместо вызовов методов декорируемого объекта.</w:t>
      </w:r>
    </w:p>
    <w:p w14:paraId="21A7DC43" w14:textId="46ECF751" w:rsidR="004B7698" w:rsidRDefault="006346AD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346AD">
        <w:rPr>
          <w:rFonts w:ascii="Times New Roman" w:hAnsi="Times New Roman" w:cs="Times New Roman"/>
          <w:sz w:val="32"/>
          <w:szCs w:val="32"/>
        </w:rPr>
        <w:t>Нарисуйте диаграмму классов для паттерна Proxy. Поясните его назначение. Какие разновидности proxy вы знаете?</w:t>
      </w:r>
    </w:p>
    <w:p w14:paraId="3FB9C756" w14:textId="1E01B1E3" w:rsidR="004B7698" w:rsidRDefault="006346AD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6346A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1160222" wp14:editId="37644D99">
            <wp:extent cx="4969510" cy="2086378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032" cy="208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19FF" w14:textId="211099C1" w:rsidR="006346AD" w:rsidRDefault="006346AD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6346AD">
        <w:rPr>
          <w:rFonts w:ascii="Times New Roman" w:hAnsi="Times New Roman" w:cs="Times New Roman"/>
          <w:sz w:val="32"/>
          <w:szCs w:val="32"/>
        </w:rPr>
        <w:t>суррогат или заместитель другого объекта и контролирует доступ к нему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6346AD">
        <w:rPr>
          <w:rFonts w:ascii="Times New Roman" w:hAnsi="Times New Roman" w:cs="Times New Roman"/>
          <w:sz w:val="32"/>
          <w:szCs w:val="32"/>
        </w:rPr>
        <w:t>&gt;</w:t>
      </w:r>
      <w:r w:rsidRPr="006346AD">
        <w:rPr>
          <w:rFonts w:ascii="Times New Roman" w:hAnsi="Times New Roman" w:cs="Times New Roman"/>
          <w:sz w:val="32"/>
          <w:szCs w:val="32"/>
        </w:rPr>
        <w:t xml:space="preserve"> контролирует доступ к заданному объекту, перехватывая все вызовы к этому объекту предоставляет дополнительный уровень косвенности (распределенного, управляемого или интеллектуального доступа). являясь "оберткой" реального компонента, защищает его от излишней сложности.</w:t>
      </w:r>
    </w:p>
    <w:p w14:paraId="49E2C458" w14:textId="02B4FA37" w:rsidR="00B86FE3" w:rsidRDefault="00B86FE3" w:rsidP="00700C7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86FE3">
        <w:rPr>
          <w:rFonts w:ascii="Times New Roman" w:hAnsi="Times New Roman" w:cs="Times New Roman"/>
          <w:sz w:val="32"/>
          <w:szCs w:val="32"/>
        </w:rPr>
        <w:t xml:space="preserve">Удалённый заместитель (remote proxy) обеспечивает связь с замещаемым объектом, который находится в другом адресном пространстве. </w:t>
      </w:r>
    </w:p>
    <w:p w14:paraId="789A982E" w14:textId="5AEF791F" w:rsidR="00B86FE3" w:rsidRDefault="00B86FE3" w:rsidP="00700C7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86FE3">
        <w:rPr>
          <w:rFonts w:ascii="Times New Roman" w:hAnsi="Times New Roman" w:cs="Times New Roman"/>
          <w:sz w:val="32"/>
          <w:szCs w:val="32"/>
        </w:rPr>
        <w:t xml:space="preserve">Виртуальный заместитель (virtual proxy) реализует создание замещаемого объекта только тогда, когда он действительно необходим. </w:t>
      </w:r>
    </w:p>
    <w:p w14:paraId="14E73DE2" w14:textId="21E9429A" w:rsidR="00B86FE3" w:rsidRPr="004B7698" w:rsidRDefault="00B86FE3" w:rsidP="00700C7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86FE3">
        <w:rPr>
          <w:rFonts w:ascii="Times New Roman" w:hAnsi="Times New Roman" w:cs="Times New Roman"/>
          <w:sz w:val="32"/>
          <w:szCs w:val="32"/>
        </w:rPr>
        <w:t>Защищающий заместитель (protection proxy) проверяет, имеет ли вызывающий объект необходимые для выполнения запроса права.</w:t>
      </w:r>
    </w:p>
    <w:p w14:paraId="2BD7A409" w14:textId="4ECABEF9" w:rsidR="004B7698" w:rsidRDefault="00FE4BA8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BA8">
        <w:rPr>
          <w:rFonts w:ascii="Times New Roman" w:hAnsi="Times New Roman" w:cs="Times New Roman"/>
          <w:sz w:val="32"/>
          <w:szCs w:val="32"/>
        </w:rPr>
        <w:t>В чем разница между паттернами Decorator и Adapter?</w:t>
      </w:r>
    </w:p>
    <w:p w14:paraId="0ABCAA7D" w14:textId="148E2F79" w:rsidR="004B7698" w:rsidRPr="004B7698" w:rsidRDefault="00FE4BA8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Декоратор добавляет к классу новые возможности, адаптер обеспечивает взаимодействие классов с различными интерфейсами</w:t>
      </w:r>
    </w:p>
    <w:p w14:paraId="18E98F13" w14:textId="0B315CDE" w:rsidR="004B7698" w:rsidRDefault="00FE4BA8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BA8">
        <w:rPr>
          <w:rFonts w:ascii="Times New Roman" w:hAnsi="Times New Roman" w:cs="Times New Roman"/>
          <w:sz w:val="32"/>
          <w:szCs w:val="32"/>
        </w:rPr>
        <w:t>В чем суть паттерна Composite? Поясните в каких случаях его надо применять?</w:t>
      </w:r>
    </w:p>
    <w:p w14:paraId="53228658" w14:textId="084404F6" w:rsidR="004B7698" w:rsidRDefault="00FE4BA8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FE4BA8">
        <w:rPr>
          <w:rFonts w:ascii="Times New Roman" w:hAnsi="Times New Roman" w:cs="Times New Roman"/>
          <w:sz w:val="32"/>
          <w:szCs w:val="32"/>
        </w:rPr>
        <w:t>Паттерн Компоновщик (Composite) объединяет группы объектов в древовидную структуру по принципу "часть-целое и позволяет клиенту одинаково работать как с отдельными объектами, так и с группой объектов.</w:t>
      </w:r>
    </w:p>
    <w:p w14:paraId="106275EA" w14:textId="1B041D3D" w:rsidR="00FE4BA8" w:rsidRPr="00FE4BA8" w:rsidRDefault="00FE4BA8" w:rsidP="00700C7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BA8">
        <w:rPr>
          <w:rFonts w:ascii="Times New Roman" w:hAnsi="Times New Roman" w:cs="Times New Roman"/>
          <w:sz w:val="32"/>
          <w:szCs w:val="32"/>
        </w:rPr>
        <w:t>Когда объекты должны быть реализованы в виде иерархической древовидной структуры</w:t>
      </w:r>
    </w:p>
    <w:p w14:paraId="347EFF4D" w14:textId="2C523EE4" w:rsidR="00FE4BA8" w:rsidRPr="004B7698" w:rsidRDefault="00FE4BA8" w:rsidP="00700C7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BA8">
        <w:rPr>
          <w:rFonts w:ascii="Times New Roman" w:hAnsi="Times New Roman" w:cs="Times New Roman"/>
          <w:sz w:val="32"/>
          <w:szCs w:val="32"/>
        </w:rPr>
        <w:t>Когда клиенты единообразно должны управлять как целыми объектами, так и их составными частями. То есть целое и его части должны реализовать один и тот же интерфейс</w:t>
      </w:r>
    </w:p>
    <w:p w14:paraId="2A85E262" w14:textId="1EB8BD2A" w:rsidR="004B7698" w:rsidRDefault="00FE4BA8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BA8">
        <w:rPr>
          <w:rFonts w:ascii="Times New Roman" w:hAnsi="Times New Roman" w:cs="Times New Roman"/>
          <w:sz w:val="32"/>
          <w:szCs w:val="32"/>
        </w:rPr>
        <w:t>Расскажите о паттерне Fa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FE4BA8">
        <w:rPr>
          <w:rFonts w:ascii="Times New Roman" w:hAnsi="Times New Roman" w:cs="Times New Roman"/>
          <w:sz w:val="32"/>
          <w:szCs w:val="32"/>
        </w:rPr>
        <w:t>ade?</w:t>
      </w:r>
    </w:p>
    <w:p w14:paraId="6D4A8039" w14:textId="6274846E" w:rsidR="004B7698" w:rsidRPr="004B7698" w:rsidRDefault="00FE4BA8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FE4BA8">
        <w:rPr>
          <w:rFonts w:ascii="Times New Roman" w:hAnsi="Times New Roman" w:cs="Times New Roman"/>
          <w:sz w:val="32"/>
          <w:szCs w:val="32"/>
        </w:rPr>
        <w:lastRenderedPageBreak/>
        <w:t>Фасад (Facade) представляет шаблон проектирования, который позволяет скрыть сложность системы с помощью предоставления упрощенного интерфейса для взаимодействия с ней.</w:t>
      </w:r>
    </w:p>
    <w:p w14:paraId="2B8CF51F" w14:textId="32EB7E2D" w:rsidR="004B7698" w:rsidRDefault="00FE4BA8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BA8">
        <w:rPr>
          <w:rFonts w:ascii="Times New Roman" w:hAnsi="Times New Roman" w:cs="Times New Roman"/>
          <w:sz w:val="32"/>
          <w:szCs w:val="32"/>
        </w:rPr>
        <w:t>В каких случаях надо применять Bridge? Поясните на диаграмме классов как он применятся</w:t>
      </w:r>
    </w:p>
    <w:p w14:paraId="59A47BAE" w14:textId="4CB32DF2" w:rsidR="004B7698" w:rsidRDefault="00FE4BA8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FE4BA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0F66AFE" wp14:editId="22388D6A">
            <wp:extent cx="5701030" cy="231995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713" cy="23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A546" w14:textId="3009ECAB" w:rsidR="00FE4BA8" w:rsidRPr="00FE4BA8" w:rsidRDefault="00FE4BA8" w:rsidP="00700C7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BA8">
        <w:rPr>
          <w:rFonts w:ascii="Times New Roman" w:hAnsi="Times New Roman" w:cs="Times New Roman"/>
          <w:sz w:val="32"/>
          <w:szCs w:val="32"/>
        </w:rPr>
        <w:t>Когда надо избежать постоянной привязки абстракции к реализации</w:t>
      </w:r>
    </w:p>
    <w:p w14:paraId="5BC59276" w14:textId="162C3E3B" w:rsidR="00FE4BA8" w:rsidRPr="004B7698" w:rsidRDefault="00FE4BA8" w:rsidP="00700C7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BA8">
        <w:rPr>
          <w:rFonts w:ascii="Times New Roman" w:hAnsi="Times New Roman" w:cs="Times New Roman"/>
          <w:sz w:val="32"/>
          <w:szCs w:val="32"/>
        </w:rPr>
        <w:t>Когда наряду с реализацией надо изменять и абстракцию независимо друг от друга. То есть изменения в абстракции не должно привести к изменениям в реализации</w:t>
      </w:r>
    </w:p>
    <w:p w14:paraId="52063771" w14:textId="041245FE" w:rsidR="004B7698" w:rsidRDefault="00FE4BA8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E4BA8">
        <w:rPr>
          <w:rFonts w:ascii="Times New Roman" w:hAnsi="Times New Roman" w:cs="Times New Roman"/>
          <w:sz w:val="32"/>
          <w:szCs w:val="32"/>
        </w:rPr>
        <w:t>Назначение паттернов поведения?</w:t>
      </w:r>
    </w:p>
    <w:p w14:paraId="5389DB57" w14:textId="3076A8AC" w:rsidR="004B7698" w:rsidRPr="004B7698" w:rsidRDefault="00FE4BA8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FE4BA8">
        <w:rPr>
          <w:rFonts w:ascii="Times New Roman" w:hAnsi="Times New Roman" w:cs="Times New Roman"/>
          <w:sz w:val="32"/>
          <w:szCs w:val="32"/>
        </w:rPr>
        <w:t>Паттерны поведения (behavioral patterns) используются для организации, управления и объединения различных вариантов поведения объектов.</w:t>
      </w:r>
    </w:p>
    <w:p w14:paraId="638A0ED6" w14:textId="6B37F8BD" w:rsidR="004B7698" w:rsidRDefault="00700C79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Нарисуете диаграмму классов и поясните принцип работы паттерна Chain of responsibility. В каких случаях надо его применять?</w:t>
      </w:r>
    </w:p>
    <w:p w14:paraId="42681643" w14:textId="3C5E5834" w:rsidR="004B7698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Цепочка Обязанностей (Chain of responsibility) - поведенческий шаблон проектирования, который позволяет избежать жесткой привязки отправителя запроса к получателю. Все возможные обработчики запроса образуют цепочку, а сам запрос перемещается по этой цепочке. Каждый объект в этой цепочке при получении запроса выбирает, либо закончить обработку запроса, либо передать запрос на обработку следующему по цепочке объекту.</w:t>
      </w:r>
    </w:p>
    <w:p w14:paraId="2B78E0D9" w14:textId="0CB17B4A" w:rsid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FD3850D" wp14:editId="1F7839AF">
            <wp:extent cx="5829299" cy="3576309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382" cy="35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BDF2" w14:textId="23E49742" w:rsidR="00700C79" w:rsidRPr="00700C79" w:rsidRDefault="00700C79" w:rsidP="00700C7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Когда имеется более одного объекта, который может обработать определенный запрос</w:t>
      </w:r>
    </w:p>
    <w:p w14:paraId="4AA65ADC" w14:textId="7F2FDD64" w:rsidR="00700C79" w:rsidRPr="00700C79" w:rsidRDefault="00700C79" w:rsidP="00700C7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Когда надо передать запрос на выполнение одному из нескольких объект, точно не определяя, какому именно объекту</w:t>
      </w:r>
    </w:p>
    <w:p w14:paraId="58DEBAAB" w14:textId="6AF88735" w:rsidR="00700C79" w:rsidRPr="004B7698" w:rsidRDefault="00700C79" w:rsidP="00700C7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Когда набор объектов задается динамически</w:t>
      </w:r>
    </w:p>
    <w:p w14:paraId="635A1D73" w14:textId="0E74BEFF" w:rsidR="004B7698" w:rsidRDefault="00700C79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Назначение и принцип организации паттерна Command. Поясните как он связан с конечными автоматами</w:t>
      </w:r>
    </w:p>
    <w:p w14:paraId="1328B95E" w14:textId="50A3BCF8" w:rsidR="004B7698" w:rsidRPr="004B7698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Паттерн "Команда" (Command) позволяет инкапсулировать запрос на выполнение определенного действия в виде отдельного объекта. Этот объект запроса на действие и называется командой. При этом объекты, инициирующие запросы на выполнение действия, отделяются от объектов, которые выполняют это действие.</w:t>
      </w:r>
    </w:p>
    <w:p w14:paraId="20D26EFD" w14:textId="3FE81F2E" w:rsidR="004B7698" w:rsidRDefault="00700C79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Как реализовать паттерн Observer?</w:t>
      </w:r>
    </w:p>
    <w:p w14:paraId="5F16EA49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>interface IObservable</w:t>
      </w:r>
    </w:p>
    <w:p w14:paraId="0D26D368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>{</w:t>
      </w:r>
    </w:p>
    <w:p w14:paraId="2588EAF0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 xml:space="preserve">    void AddObserver(IObserver o);</w:t>
      </w:r>
    </w:p>
    <w:p w14:paraId="10A9CED5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 xml:space="preserve">    void RemoveObserver(IObserver o);</w:t>
      </w:r>
    </w:p>
    <w:p w14:paraId="5D708C75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 xml:space="preserve">    void NotifyObservers();</w:t>
      </w:r>
    </w:p>
    <w:p w14:paraId="41C93E7E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>}</w:t>
      </w:r>
    </w:p>
    <w:p w14:paraId="606F4761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>class ConcreteObservable : IObservable</w:t>
      </w:r>
    </w:p>
    <w:p w14:paraId="28124BC0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>{</w:t>
      </w:r>
    </w:p>
    <w:p w14:paraId="60F0D3B9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 xml:space="preserve">    private List&lt;IObserver&gt; observers;</w:t>
      </w:r>
    </w:p>
    <w:p w14:paraId="11F74B48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 xml:space="preserve">    public ConcreteObservable()</w:t>
      </w:r>
    </w:p>
    <w:p w14:paraId="570FD249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 xml:space="preserve">    {</w:t>
      </w:r>
    </w:p>
    <w:p w14:paraId="15031F27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 xml:space="preserve">        observers = new List&lt;IObserver&gt;();</w:t>
      </w:r>
    </w:p>
    <w:p w14:paraId="33CECC79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 xml:space="preserve">    }</w:t>
      </w:r>
    </w:p>
    <w:p w14:paraId="1F87055E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lastRenderedPageBreak/>
        <w:t xml:space="preserve">    public void AddObserver(IObserver o)</w:t>
      </w:r>
    </w:p>
    <w:p w14:paraId="19E59E99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r w:rsidRPr="00700C79">
        <w:rPr>
          <w:rFonts w:ascii="JetBrains Mono" w:hAnsi="JetBrains Mono" w:cs="JetBrains Mono"/>
          <w:sz w:val="24"/>
          <w:szCs w:val="24"/>
        </w:rPr>
        <w:t>{</w:t>
      </w:r>
    </w:p>
    <w:p w14:paraId="190216F2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 xml:space="preserve">        observers.Add(o);</w:t>
      </w:r>
    </w:p>
    <w:p w14:paraId="003700B5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 xml:space="preserve">    }</w:t>
      </w:r>
    </w:p>
    <w:p w14:paraId="5922DB78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 xml:space="preserve"> </w:t>
      </w:r>
    </w:p>
    <w:p w14:paraId="294A81E2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</w:rPr>
        <w:t xml:space="preserve">    </w:t>
      </w:r>
      <w:r w:rsidRPr="00700C79">
        <w:rPr>
          <w:rFonts w:ascii="JetBrains Mono" w:hAnsi="JetBrains Mono" w:cs="JetBrains Mono"/>
          <w:sz w:val="24"/>
          <w:szCs w:val="24"/>
          <w:lang w:val="en-US"/>
        </w:rPr>
        <w:t>public void RemoveObserver(IObserver o)</w:t>
      </w:r>
    </w:p>
    <w:p w14:paraId="2A65838F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   {</w:t>
      </w:r>
    </w:p>
    <w:p w14:paraId="1374D13B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       observers.Remove(o);</w:t>
      </w:r>
    </w:p>
    <w:p w14:paraId="038B7477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   }</w:t>
      </w:r>
    </w:p>
    <w:p w14:paraId="17FFBD45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</w:p>
    <w:p w14:paraId="490CB0D8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   public void NotifyObservers()</w:t>
      </w:r>
    </w:p>
    <w:p w14:paraId="06E931D4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   {</w:t>
      </w:r>
    </w:p>
    <w:p w14:paraId="3B293FF3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       foreach (IObserver observer in observers)</w:t>
      </w:r>
    </w:p>
    <w:p w14:paraId="38870E04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           observer.Update();</w:t>
      </w:r>
    </w:p>
    <w:p w14:paraId="303186E5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   }</w:t>
      </w:r>
    </w:p>
    <w:p w14:paraId="7710D80E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>}</w:t>
      </w:r>
    </w:p>
    <w:p w14:paraId="5C3D7B42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</w:p>
    <w:p w14:paraId="3DAE7BA7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>interface IObserver</w:t>
      </w:r>
    </w:p>
    <w:p w14:paraId="69CA85FD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>{</w:t>
      </w:r>
    </w:p>
    <w:p w14:paraId="19833053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   void Update();</w:t>
      </w:r>
    </w:p>
    <w:p w14:paraId="58E1ABD4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>}</w:t>
      </w:r>
    </w:p>
    <w:p w14:paraId="6489CF63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>class ConcreteObserver :IObserver</w:t>
      </w:r>
    </w:p>
    <w:p w14:paraId="15E5EDF9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>{</w:t>
      </w:r>
    </w:p>
    <w:p w14:paraId="30E7173D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   public void Update()</w:t>
      </w:r>
    </w:p>
    <w:p w14:paraId="2C735854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r w:rsidRPr="00700C79">
        <w:rPr>
          <w:rFonts w:ascii="JetBrains Mono" w:hAnsi="JetBrains Mono" w:cs="JetBrains Mono"/>
          <w:sz w:val="24"/>
          <w:szCs w:val="24"/>
        </w:rPr>
        <w:t>{</w:t>
      </w:r>
    </w:p>
    <w:p w14:paraId="601047D6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 xml:space="preserve">    }</w:t>
      </w:r>
    </w:p>
    <w:p w14:paraId="43F89868" w14:textId="6BA0B4DB" w:rsidR="004B7698" w:rsidRPr="00700C79" w:rsidRDefault="00700C79" w:rsidP="00700C79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700C79">
        <w:rPr>
          <w:rFonts w:ascii="JetBrains Mono" w:hAnsi="JetBrains Mono" w:cs="JetBrains Mono"/>
          <w:sz w:val="24"/>
          <w:szCs w:val="24"/>
        </w:rPr>
        <w:t>}</w:t>
      </w:r>
    </w:p>
    <w:p w14:paraId="210B5E09" w14:textId="7983465C" w:rsidR="004B7698" w:rsidRDefault="00700C79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Нарисуйте диаграмму классов для паттерна Mediator. Поясните его назначение</w:t>
      </w:r>
    </w:p>
    <w:p w14:paraId="03F839DE" w14:textId="23FB6D40" w:rsid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представляет такой шаблон проектирования, который обеспечивает взаимодействие множества объектов без необходимости ссылаться друг на друга. Тем самым достигается слабосвязанность взаимодействующих объектов.</w:t>
      </w:r>
    </w:p>
    <w:p w14:paraId="335DC402" w14:textId="3A4CD250" w:rsidR="00700C79" w:rsidRPr="004B7698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2D0D59" wp14:editId="6075B6F3">
            <wp:extent cx="5586730" cy="264763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58" cy="26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8BE6" w14:textId="20553F4B" w:rsidR="004B7698" w:rsidRDefault="00700C79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В чем разница между паттернами Mediator и Facade?</w:t>
      </w:r>
    </w:p>
    <w:p w14:paraId="58EBE42C" w14:textId="2C69A236" w:rsidR="004B7698" w:rsidRPr="004B7698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Фасад используется для отделения клиента от реализации, посредник – при большом количестве связей между объектами</w:t>
      </w:r>
    </w:p>
    <w:p w14:paraId="67E77064" w14:textId="3CECE6A6" w:rsidR="004B7698" w:rsidRDefault="00700C79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В чем суть паттерна Memento? Поясните на примере.</w:t>
      </w:r>
    </w:p>
    <w:p w14:paraId="34CF9E38" w14:textId="4576C626" w:rsidR="004B7698" w:rsidRPr="004B7698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Паттерн Хранитель (Memento) позволяет выносить внутреннее состояние объекта за его пределы для последующего возможного восстановления объекта без нарушения принципа инкапсуляции.</w:t>
      </w:r>
    </w:p>
    <w:p w14:paraId="7EA3D0EF" w14:textId="08016EF4" w:rsidR="004B7698" w:rsidRDefault="00700C79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Расскажите о паттерне Visitor?</w:t>
      </w:r>
    </w:p>
    <w:p w14:paraId="6F19A519" w14:textId="3F8D9BC6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Паттерн Посетитель (Visitor) позволяет определить операцию для объектов других классов без изменения этих классов.</w:t>
      </w:r>
    </w:p>
    <w:p w14:paraId="6D936392" w14:textId="45DF9F80" w:rsidR="004B7698" w:rsidRPr="004B7698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При использовании паттерна Посетитель определяются две иерархии классов: одна для элементов, для которых надо определить новую операцию, и вторая иерархия для посетителей, описывающих данную операцию.</w:t>
      </w:r>
    </w:p>
    <w:p w14:paraId="081690E5" w14:textId="51D0FB02" w:rsidR="004B7698" w:rsidRDefault="00700C79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В каких случаях надо применять Null object?</w:t>
      </w:r>
    </w:p>
    <w:p w14:paraId="64C1484D" w14:textId="47C81FBD" w:rsidR="004B7698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Нулевой объект – это объект с заданным нейтральным поведением, использование которого позволяет заменить условные операторы (проверки на null) полиморфизмом.</w:t>
      </w:r>
    </w:p>
    <w:p w14:paraId="4AC59446" w14:textId="3C72950F" w:rsidR="004B7698" w:rsidRDefault="00700C79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Поясните на диаграмме классов как реализовать Strategy.</w:t>
      </w:r>
    </w:p>
    <w:p w14:paraId="18D62FF4" w14:textId="09D63E9F" w:rsidR="004B7698" w:rsidRPr="004B7698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B2D10D5" wp14:editId="4E0925D0">
            <wp:extent cx="5670550" cy="2920339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143" cy="29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C002" w14:textId="74CEC376" w:rsidR="00700C79" w:rsidRDefault="00700C79" w:rsidP="00700C7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Перечислите и поясните принципы проектирования SOLID.</w:t>
      </w:r>
    </w:p>
    <w:p w14:paraId="3B2D6BC5" w14:textId="77777777" w:rsidR="00700C79" w:rsidRPr="00700C79" w:rsidRDefault="00700C79" w:rsidP="00700C79">
      <w:pPr>
        <w:pStyle w:val="a3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0ADD3C3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700C79">
        <w:rPr>
          <w:rFonts w:ascii="Times New Roman" w:hAnsi="Times New Roman" w:cs="Times New Roman"/>
          <w:sz w:val="32"/>
          <w:szCs w:val="32"/>
        </w:rPr>
        <w:t>Принцип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0C79">
        <w:rPr>
          <w:rFonts w:ascii="Times New Roman" w:hAnsi="Times New Roman" w:cs="Times New Roman"/>
          <w:sz w:val="32"/>
          <w:szCs w:val="32"/>
        </w:rPr>
        <w:t>единственной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0C79">
        <w:rPr>
          <w:rFonts w:ascii="Times New Roman" w:hAnsi="Times New Roman" w:cs="Times New Roman"/>
          <w:sz w:val="32"/>
          <w:szCs w:val="32"/>
        </w:rPr>
        <w:t>ответственности</w:t>
      </w:r>
    </w:p>
    <w:p w14:paraId="17A19AD0" w14:textId="42735FF1" w:rsid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700C79">
        <w:rPr>
          <w:rFonts w:ascii="Times New Roman" w:hAnsi="Times New Roman" w:cs="Times New Roman"/>
          <w:sz w:val="32"/>
          <w:szCs w:val="32"/>
          <w:lang w:val="en-US"/>
        </w:rPr>
        <w:t>The Single Responsibility Principle (SRP)</w:t>
      </w:r>
    </w:p>
    <w:p w14:paraId="2DBCCF2B" w14:textId="6B8AC1E9" w:rsid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Каждый компонент должен иметь одну и только одну причину для изменения</w:t>
      </w:r>
    </w:p>
    <w:p w14:paraId="453DF437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en-US"/>
        </w:rPr>
      </w:pPr>
    </w:p>
    <w:p w14:paraId="3F64618A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700C79">
        <w:rPr>
          <w:rFonts w:ascii="Times New Roman" w:hAnsi="Times New Roman" w:cs="Times New Roman"/>
          <w:sz w:val="32"/>
          <w:szCs w:val="32"/>
        </w:rPr>
        <w:t>Принцип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0C79">
        <w:rPr>
          <w:rFonts w:ascii="Times New Roman" w:hAnsi="Times New Roman" w:cs="Times New Roman"/>
          <w:sz w:val="32"/>
          <w:szCs w:val="32"/>
        </w:rPr>
        <w:t>открытости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700C79">
        <w:rPr>
          <w:rFonts w:ascii="Times New Roman" w:hAnsi="Times New Roman" w:cs="Times New Roman"/>
          <w:sz w:val="32"/>
          <w:szCs w:val="32"/>
        </w:rPr>
        <w:t>закрытости</w:t>
      </w:r>
    </w:p>
    <w:p w14:paraId="08FEB876" w14:textId="10E790C3" w:rsid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700C79">
        <w:rPr>
          <w:rFonts w:ascii="Times New Roman" w:hAnsi="Times New Roman" w:cs="Times New Roman"/>
          <w:sz w:val="32"/>
          <w:szCs w:val="32"/>
          <w:lang w:val="en-US"/>
        </w:rPr>
        <w:t>The Open Closed Principle (OCP)</w:t>
      </w:r>
    </w:p>
    <w:p w14:paraId="2EF74BBA" w14:textId="588C3F9A" w:rsid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Сущности программы должны быть открыты для расширения, но закрыты для изменения.</w:t>
      </w:r>
    </w:p>
    <w:p w14:paraId="1770EB63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en-US"/>
        </w:rPr>
      </w:pPr>
    </w:p>
    <w:p w14:paraId="6020F5A3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700C79">
        <w:rPr>
          <w:rFonts w:ascii="Times New Roman" w:hAnsi="Times New Roman" w:cs="Times New Roman"/>
          <w:sz w:val="32"/>
          <w:szCs w:val="32"/>
        </w:rPr>
        <w:t>Принцип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0C79">
        <w:rPr>
          <w:rFonts w:ascii="Times New Roman" w:hAnsi="Times New Roman" w:cs="Times New Roman"/>
          <w:sz w:val="32"/>
          <w:szCs w:val="32"/>
        </w:rPr>
        <w:t>подстановки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0C79">
        <w:rPr>
          <w:rFonts w:ascii="Times New Roman" w:hAnsi="Times New Roman" w:cs="Times New Roman"/>
          <w:sz w:val="32"/>
          <w:szCs w:val="32"/>
        </w:rPr>
        <w:t>Лисков</w:t>
      </w:r>
    </w:p>
    <w:p w14:paraId="1A46CE5D" w14:textId="504C51A5" w:rsid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700C79">
        <w:rPr>
          <w:rFonts w:ascii="Times New Roman" w:hAnsi="Times New Roman" w:cs="Times New Roman"/>
          <w:sz w:val="32"/>
          <w:szCs w:val="32"/>
          <w:lang w:val="en-US"/>
        </w:rPr>
        <w:t>The Liskov Substitution Principle (LSP)</w:t>
      </w:r>
    </w:p>
    <w:p w14:paraId="1AE51996" w14:textId="0790E11F" w:rsid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 xml:space="preserve">класс 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700C79">
        <w:rPr>
          <w:rFonts w:ascii="Times New Roman" w:hAnsi="Times New Roman" w:cs="Times New Roman"/>
          <w:sz w:val="32"/>
          <w:szCs w:val="32"/>
        </w:rPr>
        <w:t xml:space="preserve"> может считаться подклассом 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700C79">
        <w:rPr>
          <w:rFonts w:ascii="Times New Roman" w:hAnsi="Times New Roman" w:cs="Times New Roman"/>
          <w:sz w:val="32"/>
          <w:szCs w:val="32"/>
        </w:rPr>
        <w:t xml:space="preserve">, если замена объектов 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700C79">
        <w:rPr>
          <w:rFonts w:ascii="Times New Roman" w:hAnsi="Times New Roman" w:cs="Times New Roman"/>
          <w:sz w:val="32"/>
          <w:szCs w:val="32"/>
        </w:rPr>
        <w:t xml:space="preserve"> на объекты 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700C79">
        <w:rPr>
          <w:rFonts w:ascii="Times New Roman" w:hAnsi="Times New Roman" w:cs="Times New Roman"/>
          <w:sz w:val="32"/>
          <w:szCs w:val="32"/>
        </w:rPr>
        <w:t xml:space="preserve"> не приведет к изменению работы программы.</w:t>
      </w:r>
    </w:p>
    <w:p w14:paraId="5C191031" w14:textId="0E5E214A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Должна быть возможность вместо базового типа подставить любой его подтип.</w:t>
      </w:r>
    </w:p>
    <w:p w14:paraId="2628B6E1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</w:p>
    <w:p w14:paraId="29678626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700C79">
        <w:rPr>
          <w:rFonts w:ascii="Times New Roman" w:hAnsi="Times New Roman" w:cs="Times New Roman"/>
          <w:sz w:val="32"/>
          <w:szCs w:val="32"/>
        </w:rPr>
        <w:t>Принцип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0C79">
        <w:rPr>
          <w:rFonts w:ascii="Times New Roman" w:hAnsi="Times New Roman" w:cs="Times New Roman"/>
          <w:sz w:val="32"/>
          <w:szCs w:val="32"/>
        </w:rPr>
        <w:t>разделения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0C79">
        <w:rPr>
          <w:rFonts w:ascii="Times New Roman" w:hAnsi="Times New Roman" w:cs="Times New Roman"/>
          <w:sz w:val="32"/>
          <w:szCs w:val="32"/>
        </w:rPr>
        <w:t>интерфейса</w:t>
      </w:r>
    </w:p>
    <w:p w14:paraId="1BE55EAD" w14:textId="2E1A49CA" w:rsid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700C79">
        <w:rPr>
          <w:rFonts w:ascii="Times New Roman" w:hAnsi="Times New Roman" w:cs="Times New Roman"/>
          <w:sz w:val="32"/>
          <w:szCs w:val="32"/>
          <w:lang w:val="en-US"/>
        </w:rPr>
        <w:t>The Interface Segregation Principle (ISP)</w:t>
      </w:r>
      <w:r>
        <w:rPr>
          <w:rFonts w:ascii="Times New Roman" w:hAnsi="Times New Roman" w:cs="Times New Roman"/>
          <w:sz w:val="32"/>
          <w:szCs w:val="32"/>
          <w:lang w:val="en-US"/>
        </w:rPr>
        <w:t>\</w:t>
      </w:r>
    </w:p>
    <w:p w14:paraId="418DA2E0" w14:textId="5F212C45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Клиенты не должны вынужденно зависеть от методов, которыми не пользуются.</w:t>
      </w:r>
    </w:p>
    <w:p w14:paraId="464E98E5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</w:p>
    <w:p w14:paraId="496DD4C9" w14:textId="77777777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700C79">
        <w:rPr>
          <w:rFonts w:ascii="Times New Roman" w:hAnsi="Times New Roman" w:cs="Times New Roman"/>
          <w:sz w:val="32"/>
          <w:szCs w:val="32"/>
        </w:rPr>
        <w:t>Принцип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0C79">
        <w:rPr>
          <w:rFonts w:ascii="Times New Roman" w:hAnsi="Times New Roman" w:cs="Times New Roman"/>
          <w:sz w:val="32"/>
          <w:szCs w:val="32"/>
        </w:rPr>
        <w:t>инверсии</w:t>
      </w:r>
      <w:r w:rsidRPr="00700C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00C79">
        <w:rPr>
          <w:rFonts w:ascii="Times New Roman" w:hAnsi="Times New Roman" w:cs="Times New Roman"/>
          <w:sz w:val="32"/>
          <w:szCs w:val="32"/>
        </w:rPr>
        <w:t>зависимостей</w:t>
      </w:r>
    </w:p>
    <w:p w14:paraId="48B71FE4" w14:textId="16AC4C9A" w:rsidR="004B7698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 w:rsidRPr="00700C79">
        <w:rPr>
          <w:rFonts w:ascii="Times New Roman" w:hAnsi="Times New Roman" w:cs="Times New Roman"/>
          <w:sz w:val="32"/>
          <w:szCs w:val="32"/>
          <w:lang w:val="en-US"/>
        </w:rPr>
        <w:t>The Dependency Inversion Principle (DIP)</w:t>
      </w:r>
    </w:p>
    <w:p w14:paraId="7E1E7F1C" w14:textId="5E3F6A11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Модули верхнего уровня не должны зависеть от модулей нижнего уровня. И те и другие должны зависеть от абстракций.</w:t>
      </w:r>
    </w:p>
    <w:p w14:paraId="6B037B3F" w14:textId="72FF4E2E" w:rsidR="00700C79" w:rsidRPr="00700C79" w:rsidRDefault="00700C79" w:rsidP="00700C79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700C79">
        <w:rPr>
          <w:rFonts w:ascii="Times New Roman" w:hAnsi="Times New Roman" w:cs="Times New Roman"/>
          <w:sz w:val="32"/>
          <w:szCs w:val="32"/>
        </w:rPr>
        <w:t>Абстракции не должны зависеть от деталей. Детали должны зависеть от абстракций.</w:t>
      </w:r>
    </w:p>
    <w:sectPr w:rsidR="00700C79" w:rsidRPr="00700C79" w:rsidSect="004B7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8E4"/>
    <w:multiLevelType w:val="hybridMultilevel"/>
    <w:tmpl w:val="B94E8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4ABD"/>
    <w:multiLevelType w:val="hybridMultilevel"/>
    <w:tmpl w:val="E618D7D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7E213F5"/>
    <w:multiLevelType w:val="hybridMultilevel"/>
    <w:tmpl w:val="89F8513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38B69F9"/>
    <w:multiLevelType w:val="hybridMultilevel"/>
    <w:tmpl w:val="786418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3EE5185"/>
    <w:multiLevelType w:val="hybridMultilevel"/>
    <w:tmpl w:val="39EA250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98"/>
    <w:rsid w:val="004B7698"/>
    <w:rsid w:val="006346AD"/>
    <w:rsid w:val="006C2D1B"/>
    <w:rsid w:val="00700C79"/>
    <w:rsid w:val="00B86FE3"/>
    <w:rsid w:val="00FE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96F0"/>
  <w15:chartTrackingRefBased/>
  <w15:docId w15:val="{EB31E7C2-6014-4E49-B9D1-A29E2D60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4</cp:revision>
  <dcterms:created xsi:type="dcterms:W3CDTF">2022-12-26T12:43:00Z</dcterms:created>
  <dcterms:modified xsi:type="dcterms:W3CDTF">2022-12-26T13:05:00Z</dcterms:modified>
</cp:coreProperties>
</file>