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692F" w14:textId="374AAEB5" w:rsidR="00DC0F57" w:rsidRDefault="00DC0F57" w:rsidP="00DC0F57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0F57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DC0F57">
        <w:rPr>
          <w:rFonts w:ascii="Times New Roman" w:hAnsi="Times New Roman" w:cs="Times New Roman"/>
          <w:b/>
          <w:bCs/>
          <w:sz w:val="28"/>
          <w:szCs w:val="28"/>
        </w:rPr>
        <w:t xml:space="preserve"> задания на разработку информационной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457036" w14:textId="58E3EF93" w:rsidR="00DC0F57" w:rsidRDefault="00DC0F57" w:rsidP="00DC0F57">
      <w:pPr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102650915"/>
      <w:r w:rsidRPr="00DC0F57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разделе </w:t>
      </w:r>
      <w:r>
        <w:rPr>
          <w:rFonts w:ascii="Times New Roman" w:hAnsi="Times New Roman" w:cs="Times New Roman"/>
          <w:sz w:val="28"/>
          <w:szCs w:val="28"/>
          <w:lang w:eastAsia="ru-RU"/>
        </w:rPr>
        <w:t>сформировано готовое техническое задание на разработку информационной системы «Курьерская служба доставки».</w:t>
      </w:r>
    </w:p>
    <w:bookmarkEnd w:id="0"/>
    <w:p w14:paraId="3B6AAE79" w14:textId="7C12ABE8" w:rsidR="00DC0F57" w:rsidRDefault="00DC0F57" w:rsidP="00DC0F57">
      <w:pPr>
        <w:ind w:left="10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под сочетанием букв ИС будет иметься в виду информационная система.</w:t>
      </w:r>
      <w:bookmarkStart w:id="1" w:name="_GoBack"/>
      <w:bookmarkEnd w:id="1"/>
    </w:p>
    <w:p w14:paraId="13FE0300" w14:textId="77777777" w:rsidR="00AF5892" w:rsidRDefault="00AF5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EE8CFB" w14:textId="08F3EDA5" w:rsidR="00AF5892" w:rsidRDefault="00AF5892" w:rsidP="00AF5892">
      <w:pPr>
        <w:jc w:val="right"/>
        <w:rPr>
          <w:rFonts w:ascii="Times New Roman" w:hAnsi="Times New Roman" w:cs="Times New Roman"/>
          <w:sz w:val="24"/>
          <w:szCs w:val="24"/>
        </w:rPr>
      </w:pPr>
      <w:r w:rsidRPr="0095389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53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9ED39" w14:textId="7E70AC25" w:rsidR="00AF5892" w:rsidRPr="00AF5892" w:rsidRDefault="00AF5892" w:rsidP="00AF58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6F12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Техническое задание на создание </w:t>
      </w:r>
      <w:r w:rsidRPr="009A6F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информационной систем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ы</w:t>
      </w:r>
      <w:r w:rsidRPr="009A6F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»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5500"/>
      </w:tblGrid>
      <w:tr w:rsidR="00DC0F57" w:rsidRPr="00402BF3" w14:paraId="52F72E53" w14:textId="77777777" w:rsidTr="006906E2">
        <w:tc>
          <w:tcPr>
            <w:tcW w:w="1413" w:type="dxa"/>
          </w:tcPr>
          <w:p w14:paraId="6FAD3E8C" w14:textId="77777777" w:rsidR="00DC0F57" w:rsidRPr="00493AB9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93" w:type="dxa"/>
          </w:tcPr>
          <w:p w14:paraId="644565A3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5500" w:type="dxa"/>
          </w:tcPr>
          <w:p w14:paraId="555903E4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Содержание</w:t>
            </w:r>
          </w:p>
        </w:tc>
      </w:tr>
      <w:tr w:rsidR="00DC0F57" w:rsidRPr="00402BF3" w14:paraId="61FBC31E" w14:textId="77777777" w:rsidTr="006906E2">
        <w:tc>
          <w:tcPr>
            <w:tcW w:w="1413" w:type="dxa"/>
          </w:tcPr>
          <w:p w14:paraId="6FB90097" w14:textId="77777777" w:rsidR="00DC0F57" w:rsidRPr="00402BF3" w:rsidRDefault="00DC0F57" w:rsidP="00DC0F57">
            <w:pPr>
              <w:pStyle w:val="a5"/>
              <w:numPr>
                <w:ilvl w:val="0"/>
                <w:numId w:val="15"/>
              </w:num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75883EA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Общие сведения</w:t>
            </w:r>
          </w:p>
        </w:tc>
        <w:tc>
          <w:tcPr>
            <w:tcW w:w="5500" w:type="dxa"/>
          </w:tcPr>
          <w:p w14:paraId="09C96095" w14:textId="77777777" w:rsidR="00DC0F57" w:rsidRPr="00EC4DA4" w:rsidRDefault="00DC0F57" w:rsidP="00DC0F57">
            <w:pPr>
              <w:pStyle w:val="a5"/>
              <w:numPr>
                <w:ilvl w:val="1"/>
                <w:numId w:val="15"/>
              </w:numPr>
              <w:shd w:val="clear" w:color="auto" w:fill="FFFFFF"/>
              <w:spacing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4DA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 системы</w:t>
            </w:r>
            <w:r w:rsidRPr="00EC4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D8AECEE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Информационная система для курьерской службы доставки</w:t>
            </w:r>
            <w:r w:rsidRPr="006A7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Договор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№222337 от 04.05.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  <w:p w14:paraId="25B00DCD" w14:textId="77777777" w:rsidR="00DC0F57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b/>
                <w:bCs/>
                <w:color w:val="000000"/>
                <w:sz w:val="28"/>
                <w:szCs w:val="28"/>
              </w:rPr>
            </w:pPr>
          </w:p>
          <w:p w14:paraId="6E0E32CF" w14:textId="501536CB" w:rsidR="00DC0F57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1.2</w:t>
            </w:r>
            <w:r>
              <w:t xml:space="preserve"> </w:t>
            </w:r>
            <w:r w:rsidRPr="002B5A85">
              <w:rPr>
                <w:b/>
                <w:bCs/>
                <w:color w:val="000000"/>
                <w:sz w:val="28"/>
                <w:szCs w:val="28"/>
              </w:rPr>
              <w:t>Наименование предпри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ятий разработчика и заказчика </w:t>
            </w:r>
            <w:r w:rsidRPr="002B5A85">
              <w:rPr>
                <w:b/>
                <w:bCs/>
                <w:color w:val="000000"/>
                <w:sz w:val="28"/>
                <w:szCs w:val="28"/>
              </w:rPr>
              <w:t>системы и их реквизиты</w:t>
            </w:r>
            <w:r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  <w:p w14:paraId="31C01806" w14:textId="77777777" w:rsidR="00DC0F57" w:rsidRPr="00402BF3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b/>
                <w:bCs/>
                <w:color w:val="000000"/>
                <w:sz w:val="28"/>
                <w:szCs w:val="28"/>
              </w:rPr>
              <w:t>Разработчик:</w:t>
            </w:r>
          </w:p>
          <w:p w14:paraId="31667C84" w14:textId="77777777" w:rsidR="00DC0F57" w:rsidRPr="00402BF3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ИП "</w:t>
            </w:r>
            <w:proofErr w:type="spellStart"/>
            <w:r>
              <w:rPr>
                <w:color w:val="000000"/>
                <w:sz w:val="28"/>
                <w:szCs w:val="28"/>
              </w:rPr>
              <w:t>Солодяшкин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А.Ю</w:t>
            </w:r>
            <w:r w:rsidRPr="00402BF3">
              <w:rPr>
                <w:color w:val="000000"/>
                <w:sz w:val="28"/>
                <w:szCs w:val="28"/>
              </w:rPr>
              <w:t>"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43C3A1BB" w14:textId="77777777" w:rsidR="00DC0F57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Адрес: </w:t>
            </w:r>
            <w:r w:rsidRPr="00257510">
              <w:rPr>
                <w:color w:val="000000"/>
                <w:sz w:val="28"/>
                <w:szCs w:val="28"/>
              </w:rPr>
              <w:t>156002, Костромская область, г.</w:t>
            </w:r>
            <w:r>
              <w:rPr>
                <w:color w:val="000000"/>
                <w:sz w:val="28"/>
                <w:szCs w:val="28"/>
              </w:rPr>
              <w:t xml:space="preserve"> Кострома, проспект</w:t>
            </w:r>
            <w:r w:rsidRPr="00257510">
              <w:rPr>
                <w:color w:val="000000"/>
                <w:sz w:val="28"/>
                <w:szCs w:val="28"/>
              </w:rPr>
              <w:t xml:space="preserve"> Текстильщиков, д.73.</w:t>
            </w:r>
          </w:p>
          <w:p w14:paraId="43204B3D" w14:textId="77777777" w:rsidR="00DC0F57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Тел.:</w:t>
            </w:r>
            <w:r>
              <w:t xml:space="preserve"> 89536516272</w:t>
            </w:r>
          </w:p>
          <w:p w14:paraId="48F347DD" w14:textId="77777777" w:rsidR="00DC0F57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Банковские реквизиты</w:t>
            </w:r>
            <w:r w:rsidRPr="00402BF3">
              <w:rPr>
                <w:color w:val="000000"/>
                <w:sz w:val="28"/>
                <w:szCs w:val="28"/>
              </w:rPr>
              <w:t xml:space="preserve"> ИП "</w:t>
            </w:r>
            <w:proofErr w:type="spellStart"/>
            <w:r>
              <w:rPr>
                <w:color w:val="000000"/>
                <w:sz w:val="28"/>
                <w:szCs w:val="28"/>
              </w:rPr>
              <w:t>Солодяшкин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А.Ю</w:t>
            </w:r>
            <w:r w:rsidRPr="00402BF3">
              <w:rPr>
                <w:color w:val="000000"/>
                <w:sz w:val="28"/>
                <w:szCs w:val="28"/>
              </w:rPr>
              <w:t>"</w:t>
            </w:r>
            <w:r w:rsidRPr="00257510">
              <w:rPr>
                <w:color w:val="000000"/>
                <w:sz w:val="28"/>
                <w:szCs w:val="28"/>
              </w:rPr>
              <w:t>:</w:t>
            </w:r>
            <w:r w:rsidRPr="00402BF3">
              <w:rPr>
                <w:color w:val="000000"/>
                <w:sz w:val="28"/>
                <w:szCs w:val="28"/>
              </w:rPr>
              <w:t xml:space="preserve"> </w:t>
            </w:r>
          </w:p>
          <w:p w14:paraId="3818C7EC" w14:textId="77777777" w:rsidR="00DC0F57" w:rsidRDefault="00DC0F57" w:rsidP="00DC0F57">
            <w:pPr>
              <w:pStyle w:val="a6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ИНН </w:t>
            </w:r>
            <w:r>
              <w:rPr>
                <w:color w:val="000000"/>
                <w:sz w:val="28"/>
                <w:szCs w:val="28"/>
              </w:rPr>
              <w:t>452356789123</w:t>
            </w:r>
            <w:r w:rsidRPr="00402BF3">
              <w:rPr>
                <w:color w:val="000000"/>
                <w:sz w:val="28"/>
                <w:szCs w:val="28"/>
              </w:rPr>
              <w:t xml:space="preserve">, </w:t>
            </w:r>
          </w:p>
          <w:p w14:paraId="29BA6C06" w14:textId="77777777" w:rsidR="00DC0F57" w:rsidRPr="00C5516F" w:rsidRDefault="00DC0F57" w:rsidP="00DC0F57">
            <w:pPr>
              <w:pStyle w:val="a6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р/</w:t>
            </w:r>
            <w:proofErr w:type="spellStart"/>
            <w:r w:rsidRPr="00402BF3">
              <w:rPr>
                <w:color w:val="000000"/>
                <w:sz w:val="28"/>
                <w:szCs w:val="28"/>
              </w:rPr>
              <w:t>сч</w:t>
            </w:r>
            <w:proofErr w:type="spellEnd"/>
            <w:r w:rsidRPr="00402BF3">
              <w:rPr>
                <w:color w:val="000000"/>
                <w:sz w:val="28"/>
                <w:szCs w:val="28"/>
              </w:rPr>
              <w:t xml:space="preserve"> № 406034108</w:t>
            </w:r>
            <w:r>
              <w:rPr>
                <w:color w:val="000000"/>
                <w:sz w:val="28"/>
                <w:szCs w:val="28"/>
              </w:rPr>
              <w:t>55520005687 в АКБ Сбербанк России</w:t>
            </w:r>
          </w:p>
          <w:p w14:paraId="6FCEDA00" w14:textId="77777777" w:rsidR="00DC0F57" w:rsidRDefault="00DC0F57" w:rsidP="00DC0F57">
            <w:pPr>
              <w:pStyle w:val="a6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БИК </w:t>
            </w:r>
            <w:r w:rsidRPr="00844340">
              <w:rPr>
                <w:color w:val="000000"/>
                <w:sz w:val="28"/>
                <w:szCs w:val="28"/>
              </w:rPr>
              <w:t>044525225</w:t>
            </w:r>
          </w:p>
          <w:p w14:paraId="6D8E1833" w14:textId="77777777" w:rsidR="00DC0F57" w:rsidRPr="00402BF3" w:rsidRDefault="00DC0F57" w:rsidP="00DC0F57">
            <w:pPr>
              <w:pStyle w:val="a6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корр. счет № </w:t>
            </w:r>
            <w:r>
              <w:rPr>
                <w:color w:val="000000"/>
                <w:sz w:val="28"/>
                <w:szCs w:val="28"/>
              </w:rPr>
              <w:t>4</w:t>
            </w:r>
            <w:r w:rsidRPr="00402BF3">
              <w:rPr>
                <w:color w:val="000000"/>
                <w:sz w:val="28"/>
                <w:szCs w:val="28"/>
              </w:rPr>
              <w:t>010</w:t>
            </w:r>
            <w:r>
              <w:rPr>
                <w:color w:val="000000"/>
                <w:sz w:val="28"/>
                <w:szCs w:val="28"/>
              </w:rPr>
              <w:t>2546</w:t>
            </w:r>
            <w:r w:rsidRPr="00402BF3">
              <w:rPr>
                <w:color w:val="000000"/>
                <w:sz w:val="28"/>
                <w:szCs w:val="28"/>
              </w:rPr>
              <w:t>400000000335</w:t>
            </w:r>
          </w:p>
          <w:p w14:paraId="7F43536F" w14:textId="77777777" w:rsidR="00DC0F57" w:rsidRPr="00402BF3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b/>
                <w:bCs/>
                <w:color w:val="000000"/>
                <w:sz w:val="28"/>
                <w:szCs w:val="28"/>
              </w:rPr>
              <w:t>Заказчик:</w:t>
            </w:r>
          </w:p>
          <w:p w14:paraId="54E4D3B7" w14:textId="77777777" w:rsidR="00DC0F57" w:rsidRPr="00257510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Организация </w:t>
            </w:r>
            <w:r w:rsidRPr="00257510">
              <w:rPr>
                <w:color w:val="000000"/>
                <w:sz w:val="28"/>
                <w:szCs w:val="28"/>
              </w:rPr>
              <w:t>“</w:t>
            </w:r>
            <w:r>
              <w:rPr>
                <w:color w:val="000000"/>
                <w:sz w:val="28"/>
                <w:szCs w:val="28"/>
              </w:rPr>
              <w:t>КЭТ им Ф.В. Чижова</w:t>
            </w:r>
            <w:r w:rsidRPr="00257510"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</w:rPr>
              <w:t>, далее Заказчик.</w:t>
            </w:r>
          </w:p>
          <w:p w14:paraId="699B0033" w14:textId="77777777" w:rsidR="00DC0F57" w:rsidRPr="00402BF3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Адрес: </w:t>
            </w:r>
            <w:r w:rsidRPr="00257510">
              <w:rPr>
                <w:color w:val="000000"/>
                <w:sz w:val="28"/>
                <w:szCs w:val="28"/>
              </w:rPr>
              <w:t>156002, Костромская область, г.</w:t>
            </w:r>
            <w:r>
              <w:rPr>
                <w:color w:val="000000"/>
                <w:sz w:val="28"/>
                <w:szCs w:val="28"/>
              </w:rPr>
              <w:t xml:space="preserve"> Кострома, проспе</w:t>
            </w:r>
            <w:r w:rsidRPr="00257510">
              <w:rPr>
                <w:color w:val="000000"/>
                <w:sz w:val="28"/>
                <w:szCs w:val="28"/>
              </w:rPr>
              <w:t>кт Текстильщиков, д.73.</w:t>
            </w:r>
          </w:p>
          <w:p w14:paraId="7A6393DE" w14:textId="77777777" w:rsidR="00DC0F57" w:rsidRPr="00402BF3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Тел:</w:t>
            </w:r>
            <w:r>
              <w:t xml:space="preserve"> </w:t>
            </w:r>
            <w:r w:rsidRPr="00257510">
              <w:rPr>
                <w:color w:val="000000"/>
                <w:sz w:val="28"/>
                <w:szCs w:val="28"/>
              </w:rPr>
              <w:t>7 (4942) 31-51-91</w:t>
            </w:r>
          </w:p>
          <w:p w14:paraId="592CA8B4" w14:textId="77777777" w:rsidR="00DC0F57" w:rsidRPr="00257510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Банковские реквизиты </w:t>
            </w:r>
            <w:r>
              <w:rPr>
                <w:color w:val="000000"/>
                <w:sz w:val="28"/>
                <w:szCs w:val="28"/>
              </w:rPr>
              <w:t>КЭТ</w:t>
            </w:r>
            <w:r w:rsidRPr="00257510">
              <w:rPr>
                <w:color w:val="000000"/>
                <w:sz w:val="28"/>
                <w:szCs w:val="28"/>
              </w:rPr>
              <w:t>:</w:t>
            </w:r>
          </w:p>
          <w:p w14:paraId="2150E160" w14:textId="77777777" w:rsidR="00DC0F57" w:rsidRPr="00C5516F" w:rsidRDefault="00DC0F57" w:rsidP="00DC0F57">
            <w:pPr>
              <w:pStyle w:val="a6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 w:rsidRPr="00402BF3">
              <w:rPr>
                <w:color w:val="000000"/>
                <w:sz w:val="28"/>
                <w:szCs w:val="28"/>
              </w:rPr>
              <w:lastRenderedPageBreak/>
              <w:t xml:space="preserve">ИНН </w:t>
            </w:r>
            <w:r w:rsidRPr="00257510">
              <w:rPr>
                <w:color w:val="000000"/>
                <w:sz w:val="28"/>
                <w:szCs w:val="28"/>
              </w:rPr>
              <w:t>4401012339</w:t>
            </w:r>
          </w:p>
          <w:p w14:paraId="36E2ED80" w14:textId="77777777" w:rsidR="00DC0F57" w:rsidRDefault="00DC0F57" w:rsidP="00DC0F57">
            <w:pPr>
              <w:pStyle w:val="a6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 w:rsidRPr="00402BF3">
              <w:rPr>
                <w:color w:val="000000"/>
                <w:sz w:val="28"/>
                <w:szCs w:val="28"/>
              </w:rPr>
              <w:t>р/</w:t>
            </w:r>
            <w:proofErr w:type="spellStart"/>
            <w:r w:rsidRPr="00402BF3">
              <w:rPr>
                <w:color w:val="000000"/>
                <w:sz w:val="28"/>
                <w:szCs w:val="28"/>
              </w:rPr>
              <w:t>сч</w:t>
            </w:r>
            <w:proofErr w:type="spellEnd"/>
            <w:r w:rsidRPr="00402BF3">
              <w:rPr>
                <w:color w:val="000000"/>
                <w:sz w:val="28"/>
                <w:szCs w:val="28"/>
              </w:rPr>
              <w:t xml:space="preserve"> № 40603410800020004522 АКБ Сбербанк России </w:t>
            </w:r>
          </w:p>
          <w:p w14:paraId="3ABE283C" w14:textId="77777777" w:rsidR="00DC0F57" w:rsidRDefault="00DC0F57" w:rsidP="00DC0F57">
            <w:pPr>
              <w:pStyle w:val="a6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БИК 044573421</w:t>
            </w:r>
          </w:p>
          <w:p w14:paraId="2C1A4C62" w14:textId="77777777" w:rsidR="00DC0F57" w:rsidRPr="00C5516F" w:rsidRDefault="00DC0F57" w:rsidP="00DC0F57">
            <w:pPr>
              <w:pStyle w:val="a6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 w:line="360" w:lineRule="auto"/>
              <w:ind w:left="317"/>
              <w:rPr>
                <w:color w:val="000000"/>
                <w:sz w:val="28"/>
                <w:szCs w:val="28"/>
                <w:lang w:val="en-US"/>
              </w:rPr>
            </w:pPr>
            <w:r w:rsidRPr="00402BF3">
              <w:rPr>
                <w:color w:val="000000"/>
                <w:sz w:val="28"/>
                <w:szCs w:val="28"/>
              </w:rPr>
              <w:t xml:space="preserve">корр. счет № </w:t>
            </w:r>
            <w:r w:rsidRPr="00C5516F">
              <w:rPr>
                <w:color w:val="000000"/>
                <w:sz w:val="28"/>
                <w:szCs w:val="28"/>
              </w:rPr>
              <w:t>23377138912345678909765</w:t>
            </w:r>
          </w:p>
          <w:p w14:paraId="07F10321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1.3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Основанием для проведения работ по созданию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ИС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являются следующие документы:</w:t>
            </w:r>
          </w:p>
          <w:p w14:paraId="4411ACF4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Договор: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№222337 от 0</w:t>
            </w:r>
            <w:r w:rsidRPr="00DC0F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.0</w:t>
            </w:r>
            <w:r w:rsidRPr="00DC0F5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  <w:p w14:paraId="7524EDAB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Приказ: №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.2022</w:t>
            </w:r>
          </w:p>
          <w:p w14:paraId="24BEC1F1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Распоряжение: №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 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.2022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081A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1.4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Плановые сроки начала и окончания работ:</w:t>
            </w:r>
          </w:p>
          <w:p w14:paraId="6BFAA735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работ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06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9ED8D53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Окончание работ: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  <w:p w14:paraId="7953605F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C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ведения об источниках и порядке финансирования работ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EA517B2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Финансирование работ осуществляется из средств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Заказчика. 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Порядок финансировани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 работ определяется условиями д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оговора №</w:t>
            </w:r>
            <w:r w:rsidRPr="00881C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222337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 0</w:t>
            </w:r>
            <w:r w:rsidRPr="00881C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.0</w:t>
            </w:r>
            <w:r w:rsidRPr="00881C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г.</w:t>
            </w:r>
          </w:p>
          <w:p w14:paraId="6E8AD2D1" w14:textId="77777777" w:rsidR="00DC0F57" w:rsidRPr="00402BF3" w:rsidRDefault="00DC0F57" w:rsidP="00B156FE">
            <w:pPr>
              <w:pStyle w:val="a6"/>
              <w:shd w:val="clear" w:color="auto" w:fill="FFFFFF"/>
              <w:spacing w:line="36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1.5 </w:t>
            </w:r>
            <w:r w:rsidRPr="00402BF3">
              <w:rPr>
                <w:b/>
                <w:color w:val="000000"/>
                <w:sz w:val="28"/>
                <w:szCs w:val="28"/>
              </w:rPr>
              <w:t xml:space="preserve">Порядок оформления и предъявления заказчику результатов работ по созданию системы, ее частей и отдельных средств: </w:t>
            </w:r>
          </w:p>
          <w:p w14:paraId="5EC67CE2" w14:textId="77777777" w:rsidR="00DC0F57" w:rsidRPr="00402BF3" w:rsidRDefault="00DC0F57" w:rsidP="00B156FE">
            <w:pPr>
              <w:pStyle w:val="a6"/>
              <w:shd w:val="clear" w:color="auto" w:fill="FFFFFF"/>
              <w:spacing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Работы по созданию Системы производятся и принимаются поэтапно.</w:t>
            </w:r>
          </w:p>
          <w:p w14:paraId="7FB1C5BC" w14:textId="77777777" w:rsidR="00DC0F57" w:rsidRPr="00402BF3" w:rsidRDefault="00DC0F57" w:rsidP="00B156FE">
            <w:pPr>
              <w:pStyle w:val="a6"/>
              <w:shd w:val="clear" w:color="auto" w:fill="FFFFFF"/>
              <w:spacing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lastRenderedPageBreak/>
              <w:t>По око</w:t>
            </w:r>
            <w:r>
              <w:rPr>
                <w:color w:val="000000"/>
                <w:sz w:val="28"/>
                <w:szCs w:val="28"/>
              </w:rPr>
              <w:t>нчании каждого из этапов работ Р</w:t>
            </w:r>
            <w:r w:rsidRPr="00402BF3">
              <w:rPr>
                <w:color w:val="000000"/>
                <w:sz w:val="28"/>
                <w:szCs w:val="28"/>
              </w:rPr>
              <w:t>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      </w:r>
          </w:p>
        </w:tc>
      </w:tr>
      <w:tr w:rsidR="00DC0F57" w:rsidRPr="000A2BFC" w14:paraId="1017B59D" w14:textId="77777777" w:rsidTr="006906E2">
        <w:tc>
          <w:tcPr>
            <w:tcW w:w="1413" w:type="dxa"/>
          </w:tcPr>
          <w:p w14:paraId="508A9BEA" w14:textId="1E123999" w:rsidR="00DC0F57" w:rsidRPr="00AB7FF5" w:rsidRDefault="00DC0F57" w:rsidP="00DC0F57">
            <w:pPr>
              <w:pStyle w:val="a5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br w:type="page"/>
            </w:r>
          </w:p>
        </w:tc>
        <w:tc>
          <w:tcPr>
            <w:tcW w:w="2693" w:type="dxa"/>
          </w:tcPr>
          <w:p w14:paraId="708C4216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Назначение и цели создания (развития) системы </w:t>
            </w:r>
          </w:p>
        </w:tc>
        <w:tc>
          <w:tcPr>
            <w:tcW w:w="5500" w:type="dxa"/>
          </w:tcPr>
          <w:p w14:paraId="4FD03D47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2.1 Назначение системы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:</w:t>
            </w:r>
          </w:p>
          <w:p w14:paraId="02CBAD3B" w14:textId="77777777" w:rsidR="00DC0F57" w:rsidRPr="00881CF0" w:rsidRDefault="00DC0F57" w:rsidP="00B156FE">
            <w:pPr>
              <w:spacing w:before="36" w:after="36" w:line="360" w:lineRule="auto"/>
              <w:ind w:left="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Автоматизация процесса приёма и обработки заказа для курьерской службы</w:t>
            </w:r>
          </w:p>
          <w:p w14:paraId="5AC15B24" w14:textId="77777777" w:rsidR="00DC0F57" w:rsidRPr="002A03D2" w:rsidRDefault="00DC0F57" w:rsidP="00B156FE">
            <w:pPr>
              <w:spacing w:before="36" w:after="36" w:line="360" w:lineRule="auto"/>
              <w:ind w:left="3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2.2 Задачи</w:t>
            </w:r>
            <w:r w:rsidRPr="002A03D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: </w:t>
            </w:r>
          </w:p>
          <w:p w14:paraId="46D26273" w14:textId="77777777" w:rsidR="00DC0F57" w:rsidRPr="000A2BFC" w:rsidRDefault="00DC0F57" w:rsidP="00B156FE">
            <w:pPr>
              <w:spacing w:before="36" w:after="36" w:line="360" w:lineRule="auto"/>
              <w:ind w:left="3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Ввод, хранение, изменение и удаление данных о заказах.</w:t>
            </w:r>
          </w:p>
        </w:tc>
      </w:tr>
      <w:tr w:rsidR="00DC0F57" w:rsidRPr="00402BF3" w14:paraId="30E76B94" w14:textId="77777777" w:rsidTr="006906E2">
        <w:tc>
          <w:tcPr>
            <w:tcW w:w="1413" w:type="dxa"/>
          </w:tcPr>
          <w:p w14:paraId="789F07B9" w14:textId="77777777" w:rsidR="00DC0F57" w:rsidRPr="000A2BFC" w:rsidRDefault="00DC0F57" w:rsidP="00DC0F57">
            <w:pPr>
              <w:pStyle w:val="a5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7F82D2F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Характеристика объектов автоматизации</w:t>
            </w:r>
          </w:p>
          <w:p w14:paraId="56EA29FB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0" w:type="dxa"/>
          </w:tcPr>
          <w:p w14:paraId="70596E14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3.1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Краткие сведения об объекте автоматизации:</w:t>
            </w:r>
          </w:p>
          <w:p w14:paraId="31E0E4AF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предназначена для работы с информацией о заказах</w:t>
            </w:r>
          </w:p>
          <w:p w14:paraId="1BB1EB50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3.2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Сведения об условиях характеристиках окружающей среды:</w:t>
            </w:r>
          </w:p>
          <w:p w14:paraId="139D1875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Окружающая среда представлена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компьютерами заказчика.</w:t>
            </w:r>
          </w:p>
          <w:p w14:paraId="0CC0036B" w14:textId="77777777" w:rsidR="00DC0F57" w:rsidRPr="000A2BFC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Наименования и требуемые значения технических, технологических, производственно-экономических и др. показателей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при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внедрени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ИС: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Заказчик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жна иметь в своём распоряжении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компьютеры с данными минимальными характеристиками</w:t>
            </w:r>
            <w:r w:rsidRPr="000A2B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3D4FDB37" w14:textId="77777777" w:rsidR="00DC0F57" w:rsidRP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Процессор 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intel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или аналогичный по производительности.</w:t>
            </w:r>
          </w:p>
          <w:p w14:paraId="3B99A16D" w14:textId="77777777" w:rsidR="00DC0F57" w:rsidRP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ГБ Оперативной памяти.</w:t>
            </w:r>
          </w:p>
          <w:p w14:paraId="0FD2A147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Любая видеокарта (или полное её </w:t>
            </w:r>
            <w:proofErr w:type="spellStart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отсутсвие</w:t>
            </w:r>
            <w:proofErr w:type="spellEnd"/>
            <w:r w:rsidRPr="00DC0F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если заказчик будет использовать серверные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комплектующие)</w:t>
            </w:r>
          </w:p>
          <w:p w14:paraId="1E81C9A2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Периферийные устройства.</w:t>
            </w:r>
          </w:p>
          <w:p w14:paraId="7420FF1A" w14:textId="77777777" w:rsidR="00DC0F57" w:rsidRPr="00881CF0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ОС семейства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533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версии 7</w:t>
            </w:r>
            <w:r w:rsidRPr="005333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выше.</w:t>
            </w:r>
          </w:p>
        </w:tc>
      </w:tr>
      <w:tr w:rsidR="00DC0F57" w:rsidRPr="00402BF3" w14:paraId="6241E863" w14:textId="77777777" w:rsidTr="006906E2">
        <w:tc>
          <w:tcPr>
            <w:tcW w:w="1413" w:type="dxa"/>
          </w:tcPr>
          <w:p w14:paraId="3AA5C781" w14:textId="3C38621F" w:rsidR="00DC0F57" w:rsidRPr="00402BF3" w:rsidRDefault="00DC0F57" w:rsidP="00DC0F57">
            <w:pPr>
              <w:pStyle w:val="a5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br w:type="page"/>
            </w:r>
          </w:p>
        </w:tc>
        <w:tc>
          <w:tcPr>
            <w:tcW w:w="2693" w:type="dxa"/>
          </w:tcPr>
          <w:p w14:paraId="04E37210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Требования к системе</w:t>
            </w:r>
          </w:p>
        </w:tc>
        <w:tc>
          <w:tcPr>
            <w:tcW w:w="5500" w:type="dxa"/>
          </w:tcPr>
          <w:p w14:paraId="249B8D41" w14:textId="77777777" w:rsidR="00DC0F57" w:rsidRPr="005333E9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 </w:t>
            </w:r>
            <w:r w:rsidRPr="005333E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системе в целом:</w:t>
            </w:r>
          </w:p>
          <w:p w14:paraId="7E86CE5A" w14:textId="77777777" w:rsidR="00DC0F57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4.1.1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структуре и функционированию системы:</w:t>
            </w:r>
          </w:p>
          <w:p w14:paraId="14A74770" w14:textId="77777777" w:rsidR="00DC0F57" w:rsidRPr="002A03D2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 представляет собой единую монолитную систему, представленную одним .</w:t>
            </w:r>
            <w:r w:rsidRPr="002A0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exe</w:t>
            </w:r>
            <w:r w:rsidRPr="002A0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приложением.</w:t>
            </w:r>
          </w:p>
          <w:p w14:paraId="706C4729" w14:textId="77777777" w:rsidR="00DC0F57" w:rsidRPr="00402BF3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4.1.2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персоналу:</w:t>
            </w:r>
          </w:p>
          <w:p w14:paraId="04F2E7EF" w14:textId="77777777" w:rsidR="00DC0F57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Количество пользователей ИС определяется пожеланиями заказчика.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75B86EFF" w14:textId="77777777" w:rsidR="00DC0F57" w:rsidRPr="005A1BA3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4.1.3 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надежности, безопасности, эргономике, транспортабельности, эксплуатации, защите и сохранности информации, защите от внешних воздействий, к патентной чистоте, по стандартизации и унификации:</w:t>
            </w:r>
          </w:p>
          <w:p w14:paraId="3F872F2A" w14:textId="77777777" w:rsidR="00DC0F57" w:rsidRPr="00402BF3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к надёжности:</w:t>
            </w:r>
          </w:p>
          <w:p w14:paraId="402921EB" w14:textId="77777777" w:rsidR="00DC0F57" w:rsidRPr="00402BF3" w:rsidRDefault="00DC0F57" w:rsidP="006906E2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Данная система должна быть исключительно надёжна, даже при больших объёмах данных. </w:t>
            </w:r>
          </w:p>
          <w:p w14:paraId="05070F0A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lastRenderedPageBreak/>
              <w:t>Требования к безопасности:</w:t>
            </w:r>
          </w:p>
          <w:p w14:paraId="7AD89DDD" w14:textId="77777777" w:rsidR="00DC0F57" w:rsidRPr="00844340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ная система должна обеспечивать недоступность данных из вне.</w:t>
            </w:r>
          </w:p>
          <w:p w14:paraId="632D2011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к эргономике:</w:t>
            </w:r>
          </w:p>
          <w:p w14:paraId="553424E2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система должна быть простой в использовании.</w:t>
            </w:r>
          </w:p>
          <w:p w14:paraId="4C77E3D8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к транспортабельности:</w:t>
            </w:r>
          </w:p>
          <w:p w14:paraId="2E6CA4F8" w14:textId="730400C8" w:rsidR="00DC0F57" w:rsidRPr="00402BF3" w:rsidRDefault="00DC0F57" w:rsidP="00B156FE">
            <w:pPr>
              <w:shd w:val="clear" w:color="auto" w:fill="FFFFFF"/>
              <w:spacing w:after="108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система должна иметь возможность переноса на другое оборудование, соответствующее критериям.</w:t>
            </w:r>
          </w:p>
          <w:p w14:paraId="19018D39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Требования по сохранности информации:</w:t>
            </w:r>
          </w:p>
          <w:p w14:paraId="6B936FFD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система должна обеспечивать сохранность информации в случае аварийного отключения или любой другой нештатной ситуации.</w:t>
            </w:r>
          </w:p>
          <w:p w14:paraId="123C242A" w14:textId="77777777" w:rsidR="00DC0F57" w:rsidRPr="00402BF3" w:rsidRDefault="00DC0F57" w:rsidP="00B156FE">
            <w:pPr>
              <w:shd w:val="clear" w:color="auto" w:fill="FFFFFF"/>
              <w:tabs>
                <w:tab w:val="left" w:pos="1759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Требования к видам обеспечения:</w:t>
            </w:r>
          </w:p>
          <w:p w14:paraId="28441E6D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-информационному:</w:t>
            </w:r>
          </w:p>
          <w:p w14:paraId="584FF3CB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Информационное обеспечение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 </w:t>
            </w:r>
            <w:hyperlink r:id="rId5" w:tgtFrame="_self" w:tooltip="Поставка продукции по Р 50-605-80-93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поставляют</w:t>
              </w:r>
            </w:hyperlink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обязательно с </w:t>
            </w:r>
            <w:hyperlink r:id="rId6" w:tgtFrame="_self" w:tooltip="Техника по ГОСТ Р 43.0.2-2006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техникой</w:t>
              </w:r>
            </w:hyperlink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дополнительно (по отдельному заказу) в виде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hyperlink r:id="rId7" w:tgtFrame="_self" w:tooltip="Бумажный документ (Orphan) по ГОСТ Р ИСО/МЭК 15910-2002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бумажных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hyperlink r:id="rId8" w:tgtFrame="_self" w:tooltip="Электронный документ по ГОСТ Р 52292-2004" w:history="1">
              <w:r w:rsidRPr="00402BF3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электронных документов</w:t>
              </w:r>
            </w:hyperlink>
            <w:r w:rsidRPr="00402B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E48956E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-лингвистическому:</w:t>
            </w:r>
          </w:p>
          <w:p w14:paraId="119958E8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Язык программирования:</w:t>
            </w:r>
          </w:p>
          <w:p w14:paraId="42F47BBF" w14:textId="77777777" w:rsidR="00DC0F57" w:rsidRPr="00844340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844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  <w:p w14:paraId="383C2275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Язык интерфейса:</w:t>
            </w:r>
          </w:p>
          <w:p w14:paraId="7602B4B3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Русский. </w:t>
            </w:r>
          </w:p>
          <w:p w14:paraId="60DB1AD5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-программному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14:paraId="50A1351F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-техническому</w:t>
            </w:r>
          </w:p>
          <w:p w14:paraId="537FB4A3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 устанавливается на компьютеры Заказчика, соответствующие требованиям</w:t>
            </w:r>
          </w:p>
          <w:p w14:paraId="6541AAE7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-метрологическому</w:t>
            </w:r>
          </w:p>
          <w:p w14:paraId="23464A05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должна использовать метрическую систему измерения.</w:t>
            </w:r>
          </w:p>
          <w:p w14:paraId="5A925D15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-организационному</w:t>
            </w:r>
          </w:p>
          <w:p w14:paraId="3C09E278" w14:textId="25A84813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доступ имеют работники, на рабочих местах которых установлена ИС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DC0F57" w:rsidRPr="00402BF3" w14:paraId="657ED6AB" w14:textId="77777777" w:rsidTr="006906E2">
        <w:tc>
          <w:tcPr>
            <w:tcW w:w="1413" w:type="dxa"/>
          </w:tcPr>
          <w:p w14:paraId="7A549C4D" w14:textId="50799E41" w:rsidR="00DC0F57" w:rsidRPr="00402BF3" w:rsidRDefault="00DC0F57" w:rsidP="00DC0F57">
            <w:pPr>
              <w:pStyle w:val="a5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br w:type="page"/>
            </w:r>
          </w:p>
        </w:tc>
        <w:tc>
          <w:tcPr>
            <w:tcW w:w="2693" w:type="dxa"/>
          </w:tcPr>
          <w:p w14:paraId="1AFD2DB6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5500" w:type="dxa"/>
          </w:tcPr>
          <w:p w14:paraId="7DCF5CC8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-перечень стадий и этапов работ:</w:t>
            </w:r>
          </w:p>
          <w:p w14:paraId="1727514E" w14:textId="77777777" w:rsidR="00DC0F57" w:rsidRPr="00402BF3" w:rsidRDefault="00DC0F57" w:rsidP="00DC0F57">
            <w:pPr>
              <w:pStyle w:val="a5"/>
              <w:numPr>
                <w:ilvl w:val="0"/>
                <w:numId w:val="16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Формирование требований.</w:t>
            </w:r>
          </w:p>
          <w:p w14:paraId="5A66DF7F" w14:textId="77777777" w:rsidR="00DC0F57" w:rsidRPr="00402BF3" w:rsidRDefault="00DC0F57" w:rsidP="00DC0F57">
            <w:pPr>
              <w:pStyle w:val="a5"/>
              <w:numPr>
                <w:ilvl w:val="0"/>
                <w:numId w:val="16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Проектирование.</w:t>
            </w:r>
          </w:p>
          <w:p w14:paraId="3798F3E3" w14:textId="77777777" w:rsidR="00DC0F57" w:rsidRPr="00402BF3" w:rsidRDefault="00DC0F57" w:rsidP="00DC0F57">
            <w:pPr>
              <w:pStyle w:val="a5"/>
              <w:numPr>
                <w:ilvl w:val="0"/>
                <w:numId w:val="16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Постановка программно-технических средств для опытной эксплуатации.</w:t>
            </w:r>
          </w:p>
          <w:p w14:paraId="01D122C3" w14:textId="77777777" w:rsidR="00DC0F57" w:rsidRPr="00402BF3" w:rsidRDefault="00DC0F57" w:rsidP="00DC0F57">
            <w:pPr>
              <w:pStyle w:val="a5"/>
              <w:numPr>
                <w:ilvl w:val="0"/>
                <w:numId w:val="16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программных средств.</w:t>
            </w:r>
          </w:p>
          <w:p w14:paraId="4F2F3767" w14:textId="77777777" w:rsidR="00DC0F57" w:rsidRPr="00402BF3" w:rsidRDefault="00DC0F57" w:rsidP="00DC0F57">
            <w:pPr>
              <w:pStyle w:val="a5"/>
              <w:numPr>
                <w:ilvl w:val="0"/>
                <w:numId w:val="16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Приёмка работ.</w:t>
            </w:r>
          </w:p>
          <w:p w14:paraId="616D5CD6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-сроки исполнения</w:t>
            </w:r>
          </w:p>
          <w:p w14:paraId="3B8F563C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06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04EC0322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01.06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.22</w:t>
            </w:r>
          </w:p>
          <w:p w14:paraId="6D40DFD4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-состав организаций — исполнителей работ</w:t>
            </w:r>
          </w:p>
          <w:p w14:paraId="6CD7B5DC" w14:textId="77777777" w:rsidR="00DC0F57" w:rsidRPr="00402BF3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402BF3">
              <w:rPr>
                <w:color w:val="000000"/>
                <w:sz w:val="28"/>
                <w:szCs w:val="28"/>
              </w:rPr>
              <w:t>Исполнитель работ:</w:t>
            </w:r>
          </w:p>
          <w:p w14:paraId="2A689DDA" w14:textId="77777777" w:rsidR="00DC0F57" w:rsidRPr="00402BF3" w:rsidRDefault="00DC0F57" w:rsidP="00B156FE">
            <w:pPr>
              <w:pStyle w:val="a6"/>
              <w:shd w:val="clear" w:color="auto" w:fill="FFFFFF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ИП “</w:t>
            </w:r>
            <w:proofErr w:type="spellStart"/>
            <w:r>
              <w:rPr>
                <w:color w:val="000000"/>
                <w:sz w:val="28"/>
                <w:szCs w:val="28"/>
              </w:rPr>
              <w:t>Солодяшкин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А.Ю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</w:p>
          <w:p w14:paraId="0A7C8173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F57" w:rsidRPr="00402BF3" w14:paraId="547494A5" w14:textId="77777777" w:rsidTr="006906E2">
        <w:tc>
          <w:tcPr>
            <w:tcW w:w="1413" w:type="dxa"/>
          </w:tcPr>
          <w:p w14:paraId="4DFE394F" w14:textId="77777777" w:rsidR="00DC0F57" w:rsidRPr="00402BF3" w:rsidRDefault="00DC0F57" w:rsidP="00DC0F57">
            <w:pPr>
              <w:pStyle w:val="a5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CE967B6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контроля и приемки системы</w:t>
            </w:r>
          </w:p>
        </w:tc>
        <w:tc>
          <w:tcPr>
            <w:tcW w:w="5500" w:type="dxa"/>
          </w:tcPr>
          <w:p w14:paraId="113C8D0F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иды, состав, объем и методы испытаний системы</w:t>
            </w:r>
          </w:p>
          <w:p w14:paraId="5AFC270E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Испытания Подсистемы должны проводиться в соответствии с требованиями ГОСТ 34.603-92 "Информационная технология. </w:t>
            </w:r>
          </w:p>
          <w:p w14:paraId="16731D2E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Виды испытаний автоматизированных систем". При реализации Подсистемы в рамках настоящего ТЗ устанавливаются предварительные испытания на стенде Исполнителя по созданию Подсистемы.</w:t>
            </w:r>
          </w:p>
          <w:p w14:paraId="59332010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-общие требования к приемке работ по стадиям</w:t>
            </w:r>
          </w:p>
          <w:p w14:paraId="1961E20D" w14:textId="77777777" w:rsidR="00DC0F57" w:rsidRPr="00402BF3" w:rsidRDefault="00DC0F57" w:rsidP="00B156FE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Предварительные испытания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      </w:r>
          </w:p>
          <w:p w14:paraId="5B29D733" w14:textId="77777777" w:rsidR="00DC0F57" w:rsidRPr="00402BF3" w:rsidRDefault="00DC0F57" w:rsidP="00062AF9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устранения замечаний, осуществляются повторные</w:t>
            </w:r>
            <w:bookmarkStart w:id="2" w:name="keyword24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81C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Подсистемы. На повторные</w:t>
            </w:r>
            <w:bookmarkStart w:id="3" w:name="keyword25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81C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предварительные испытания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Исполнителем предъявляются доработанные по результатам ранее выполненных испытаний материалы. 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Испытания завершаются оформлением Акта готовности Подсистемы к развертыванию в опытной зоне.</w:t>
            </w:r>
          </w:p>
          <w:p w14:paraId="6F31AE7E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C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татус приемной комиссии</w:t>
            </w:r>
          </w:p>
          <w:p w14:paraId="60001859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sz w:val="28"/>
                <w:szCs w:val="28"/>
              </w:rPr>
              <w:t>Приемку работ должна осуществлять приемочная комиссия, в состав которой включаются:</w:t>
            </w:r>
          </w:p>
          <w:p w14:paraId="7EB302D8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Заказчика;</w:t>
            </w:r>
          </w:p>
          <w:p w14:paraId="3481039E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Исполнителя.</w:t>
            </w:r>
          </w:p>
        </w:tc>
      </w:tr>
      <w:tr w:rsidR="00DC0F57" w:rsidRPr="00402BF3" w14:paraId="28A7DAAB" w14:textId="77777777" w:rsidTr="006906E2">
        <w:tc>
          <w:tcPr>
            <w:tcW w:w="1413" w:type="dxa"/>
          </w:tcPr>
          <w:p w14:paraId="17776C63" w14:textId="77777777" w:rsidR="00DC0F57" w:rsidRPr="00402BF3" w:rsidRDefault="00DC0F57" w:rsidP="00DC0F57">
            <w:pPr>
              <w:pStyle w:val="a5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B85E1C3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Требования к составу и содержанию работ подготовке объекта автоматизации к вводу системы в действие</w:t>
            </w:r>
          </w:p>
          <w:p w14:paraId="3A32E0D7" w14:textId="77777777" w:rsidR="00DC0F57" w:rsidRPr="00402BF3" w:rsidRDefault="00DC0F57" w:rsidP="00B156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0" w:type="dxa"/>
          </w:tcPr>
          <w:p w14:paraId="4CE85A44" w14:textId="77777777" w:rsidR="00DC0F57" w:rsidRPr="00402BF3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402BF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реобразование входной информации к машиночитаемому виду</w:t>
            </w:r>
          </w:p>
          <w:p w14:paraId="08DBCB75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Документы должны быть представл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ены на бумажном виде (оригинал).</w:t>
            </w:r>
          </w:p>
          <w:p w14:paraId="7318F86E" w14:textId="77777777" w:rsidR="00DC0F57" w:rsidRDefault="00DC0F57" w:rsidP="00B156F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Исходные тексты программ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облачном хранилище</w:t>
            </w:r>
            <w:r w:rsidRPr="00343E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«Яндекс диск» и системе контроля версий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GitHub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  <w:p w14:paraId="1FFF8541" w14:textId="77777777" w:rsidR="00DC0F57" w:rsidRPr="00C605E9" w:rsidRDefault="00DC0F57" w:rsidP="00B156FE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и порядок комплектования и обучения персонала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</w:t>
            </w:r>
            <w:r w:rsidRPr="00402B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станавливаются сам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 заказчиком.</w:t>
            </w:r>
          </w:p>
        </w:tc>
      </w:tr>
    </w:tbl>
    <w:p w14:paraId="0794EFD6" w14:textId="1EECE7A2" w:rsidR="00DC0F57" w:rsidRDefault="00D934DD" w:rsidP="00D934DD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934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Обоснование необходимости внедрения и использования информационной системы</w:t>
      </w:r>
    </w:p>
    <w:p w14:paraId="691C68B9" w14:textId="64E2C763" w:rsidR="00D934DD" w:rsidRDefault="00AF5892" w:rsidP="00B968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процессе разработки информационной системе было принято решение проектировать десктопную версию.</w:t>
      </w:r>
    </w:p>
    <w:p w14:paraId="6B07FBED" w14:textId="2EE23D0A" w:rsidR="00AF5892" w:rsidRDefault="00AF5892" w:rsidP="00B968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Этот выбор обоснован следующими критериями:</w:t>
      </w:r>
    </w:p>
    <w:p w14:paraId="384C743C" w14:textId="2B9D64B6" w:rsidR="00AF5892" w:rsidRDefault="00AF5892" w:rsidP="00AF5892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Быстродействие</w:t>
      </w:r>
    </w:p>
    <w:p w14:paraId="502D7348" w14:textId="18CCB051" w:rsidR="00AF5892" w:rsidRDefault="00AF5892" w:rsidP="00B968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5892">
        <w:rPr>
          <w:rFonts w:ascii="Times New Roman" w:hAnsi="Times New Roman" w:cs="Times New Roman"/>
          <w:sz w:val="28"/>
          <w:szCs w:val="28"/>
          <w:lang w:eastAsia="ru-RU"/>
        </w:rPr>
        <w:t>Принцип работы Desktop</w:t>
      </w:r>
      <w:r w:rsidR="00263EDA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AF5892">
        <w:rPr>
          <w:rFonts w:ascii="Times New Roman" w:hAnsi="Times New Roman" w:cs="Times New Roman"/>
          <w:sz w:val="28"/>
          <w:szCs w:val="28"/>
          <w:lang w:eastAsia="ru-RU"/>
        </w:rPr>
        <w:t>приложения прост: программа использует ресурсы компьютера, его память и возможности. С одной стороны, это может стать недостатком, если оборудование недостаточно хорошее. Но с другой, заказывая индивидуальную разработку, учитываются особенности системы. С должной оптимизацией такое приложение будет «летать» и выполнять задачи эффективно.</w:t>
      </w:r>
    </w:p>
    <w:p w14:paraId="2B92E86B" w14:textId="4844795B" w:rsidR="00B968C1" w:rsidRDefault="00B968C1" w:rsidP="00B968C1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Безопасность и надёжность</w:t>
      </w:r>
    </w:p>
    <w:p w14:paraId="05F07DD1" w14:textId="60EAB5FE" w:rsidR="00B968C1" w:rsidRPr="00B968C1" w:rsidRDefault="00B968C1" w:rsidP="00B968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8C1">
        <w:rPr>
          <w:rFonts w:ascii="Times New Roman" w:hAnsi="Times New Roman" w:cs="Times New Roman"/>
          <w:sz w:val="28"/>
          <w:szCs w:val="28"/>
          <w:lang w:eastAsia="ru-RU"/>
        </w:rPr>
        <w:t>Браузерные приложения уязвимы. Дело в том, что разработчики не могут повлиять на безопасность браузера, а веб-приложение напрямую зависит от его работы. Десктоп приложение – это гарантия безопасности и сохранности данных. Поэтому многие компании выбирают такое цифровое решение для своего предприятия.</w:t>
      </w:r>
    </w:p>
    <w:p w14:paraId="19DCD783" w14:textId="67E32DFD" w:rsidR="00B968C1" w:rsidRPr="00263EDA" w:rsidRDefault="00B968C1" w:rsidP="00263EDA">
      <w:pPr>
        <w:pStyle w:val="a5"/>
        <w:numPr>
          <w:ilvl w:val="0"/>
          <w:numId w:val="23"/>
        </w:numPr>
        <w:ind w:left="1418" w:hanging="425"/>
        <w:rPr>
          <w:rFonts w:ascii="Times New Roman" w:hAnsi="Times New Roman" w:cs="Times New Roman"/>
          <w:sz w:val="28"/>
          <w:szCs w:val="28"/>
          <w:lang w:eastAsia="ru-RU"/>
        </w:rPr>
      </w:pPr>
      <w:r w:rsidRPr="00263EDA">
        <w:rPr>
          <w:rFonts w:ascii="Times New Roman" w:hAnsi="Times New Roman" w:cs="Times New Roman"/>
          <w:sz w:val="28"/>
          <w:szCs w:val="28"/>
          <w:lang w:eastAsia="ru-RU"/>
        </w:rPr>
        <w:t>Функциональность</w:t>
      </w:r>
    </w:p>
    <w:p w14:paraId="52675C1F" w14:textId="2FCE2C3C" w:rsidR="00B968C1" w:rsidRDefault="00B968C1" w:rsidP="00B968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68C1">
        <w:rPr>
          <w:rFonts w:ascii="Times New Roman" w:hAnsi="Times New Roman" w:cs="Times New Roman"/>
          <w:sz w:val="28"/>
          <w:szCs w:val="28"/>
          <w:lang w:eastAsia="ru-RU"/>
        </w:rPr>
        <w:t>Главная особенность – широкие возможности для функционала. Можно реализовать практически любую идею. При этом интерфейс будет удобным, привычным и интуитивно понятным для пользователей.</w:t>
      </w:r>
    </w:p>
    <w:p w14:paraId="57EE223A" w14:textId="0A37D636" w:rsidR="00B968C1" w:rsidRPr="00B968C1" w:rsidRDefault="00B968C1" w:rsidP="00B968C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</w:t>
      </w:r>
      <w:r w:rsidR="00062AF9">
        <w:rPr>
          <w:rFonts w:ascii="Times New Roman" w:hAnsi="Times New Roman" w:cs="Times New Roman"/>
          <w:sz w:val="28"/>
          <w:szCs w:val="28"/>
          <w:lang w:eastAsia="ru-RU"/>
        </w:rPr>
        <w:t>вышеописанных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критериев</w:t>
      </w:r>
      <w:r w:rsidR="00263E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мной был выбран вариант разработки </w:t>
      </w:r>
      <w:r w:rsidR="00263EDA">
        <w:rPr>
          <w:rFonts w:ascii="Times New Roman" w:hAnsi="Times New Roman" w:cs="Times New Roman"/>
          <w:sz w:val="28"/>
          <w:szCs w:val="28"/>
          <w:lang w:eastAsia="ru-RU"/>
        </w:rPr>
        <w:t>настольного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приложения.</w:t>
      </w:r>
    </w:p>
    <w:sectPr w:rsidR="00B968C1" w:rsidRPr="00B9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5FB5"/>
    <w:multiLevelType w:val="hybridMultilevel"/>
    <w:tmpl w:val="6D668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28DA"/>
    <w:multiLevelType w:val="hybridMultilevel"/>
    <w:tmpl w:val="BAF27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607D"/>
    <w:multiLevelType w:val="hybridMultilevel"/>
    <w:tmpl w:val="B3788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9D0F04"/>
    <w:multiLevelType w:val="hybridMultilevel"/>
    <w:tmpl w:val="764013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5437FB"/>
    <w:multiLevelType w:val="hybridMultilevel"/>
    <w:tmpl w:val="57D26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8656D"/>
    <w:multiLevelType w:val="hybridMultilevel"/>
    <w:tmpl w:val="8F46F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377EC"/>
    <w:multiLevelType w:val="hybridMultilevel"/>
    <w:tmpl w:val="22C8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F7EB2"/>
    <w:multiLevelType w:val="multilevel"/>
    <w:tmpl w:val="69B4B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8" w15:restartNumberingAfterBreak="0">
    <w:nsid w:val="298220FC"/>
    <w:multiLevelType w:val="hybridMultilevel"/>
    <w:tmpl w:val="89A2A0A6"/>
    <w:lvl w:ilvl="0" w:tplc="F40040D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45C0E"/>
    <w:multiLevelType w:val="hybridMultilevel"/>
    <w:tmpl w:val="9C5E647C"/>
    <w:lvl w:ilvl="0" w:tplc="926E12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97125"/>
    <w:multiLevelType w:val="multilevel"/>
    <w:tmpl w:val="30AA2F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57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38294214"/>
    <w:multiLevelType w:val="hybridMultilevel"/>
    <w:tmpl w:val="595ECBE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815611"/>
    <w:multiLevelType w:val="multilevel"/>
    <w:tmpl w:val="9AC4DB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57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409F531C"/>
    <w:multiLevelType w:val="hybridMultilevel"/>
    <w:tmpl w:val="F69C6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C3410"/>
    <w:multiLevelType w:val="multilevel"/>
    <w:tmpl w:val="30AA2F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57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52C349C1"/>
    <w:multiLevelType w:val="hybridMultilevel"/>
    <w:tmpl w:val="D06C7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9E33B0"/>
    <w:multiLevelType w:val="multilevel"/>
    <w:tmpl w:val="9AC4DB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57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5FA63082"/>
    <w:multiLevelType w:val="hybridMultilevel"/>
    <w:tmpl w:val="E8B27824"/>
    <w:lvl w:ilvl="0" w:tplc="8408C164">
      <w:start w:val="1"/>
      <w:numFmt w:val="decimal"/>
      <w:lvlText w:val="2.1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AA742F"/>
    <w:multiLevelType w:val="multilevel"/>
    <w:tmpl w:val="B7D276C4"/>
    <w:lvl w:ilvl="0">
      <w:start w:val="1"/>
      <w:numFmt w:val="none"/>
      <w:lvlText w:val="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1EF47EF"/>
    <w:multiLevelType w:val="hybridMultilevel"/>
    <w:tmpl w:val="918E7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DA0A73"/>
    <w:multiLevelType w:val="hybridMultilevel"/>
    <w:tmpl w:val="18A6FB12"/>
    <w:lvl w:ilvl="0" w:tplc="8408C164">
      <w:start w:val="1"/>
      <w:numFmt w:val="decimal"/>
      <w:lvlText w:val="2.1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3D65242"/>
    <w:multiLevelType w:val="multilevel"/>
    <w:tmpl w:val="30AA2F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57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2" w15:restartNumberingAfterBreak="0">
    <w:nsid w:val="7D807266"/>
    <w:multiLevelType w:val="hybridMultilevel"/>
    <w:tmpl w:val="F70AD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2"/>
  </w:num>
  <w:num w:numId="5">
    <w:abstractNumId w:val="22"/>
  </w:num>
  <w:num w:numId="6">
    <w:abstractNumId w:val="15"/>
  </w:num>
  <w:num w:numId="7">
    <w:abstractNumId w:val="19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17"/>
  </w:num>
  <w:num w:numId="13">
    <w:abstractNumId w:val="20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  <w:num w:numId="19">
    <w:abstractNumId w:val="9"/>
  </w:num>
  <w:num w:numId="20">
    <w:abstractNumId w:val="21"/>
  </w:num>
  <w:num w:numId="21">
    <w:abstractNumId w:val="14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65"/>
    <w:rsid w:val="00003AB7"/>
    <w:rsid w:val="00062AF9"/>
    <w:rsid w:val="000A6384"/>
    <w:rsid w:val="00216532"/>
    <w:rsid w:val="00263EDA"/>
    <w:rsid w:val="0029099A"/>
    <w:rsid w:val="00347A00"/>
    <w:rsid w:val="004A3F26"/>
    <w:rsid w:val="005478E0"/>
    <w:rsid w:val="00551F9A"/>
    <w:rsid w:val="006069CE"/>
    <w:rsid w:val="006906E2"/>
    <w:rsid w:val="00694765"/>
    <w:rsid w:val="006E3F3D"/>
    <w:rsid w:val="00766EBD"/>
    <w:rsid w:val="00836D51"/>
    <w:rsid w:val="008C4180"/>
    <w:rsid w:val="0095389E"/>
    <w:rsid w:val="00992CC8"/>
    <w:rsid w:val="009A61B4"/>
    <w:rsid w:val="009A6F12"/>
    <w:rsid w:val="00A36DC2"/>
    <w:rsid w:val="00A961B2"/>
    <w:rsid w:val="00AD58F8"/>
    <w:rsid w:val="00AF29E6"/>
    <w:rsid w:val="00AF5892"/>
    <w:rsid w:val="00B33965"/>
    <w:rsid w:val="00B379DD"/>
    <w:rsid w:val="00B968C1"/>
    <w:rsid w:val="00D84211"/>
    <w:rsid w:val="00D934DD"/>
    <w:rsid w:val="00DB63C9"/>
    <w:rsid w:val="00DC0F57"/>
    <w:rsid w:val="00E70957"/>
    <w:rsid w:val="00FA2A29"/>
    <w:rsid w:val="00FF185C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5E48"/>
  <w15:chartTrackingRefBased/>
  <w15:docId w15:val="{8C64E364-0816-43F6-82A0-A80325F8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2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A2A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FA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2A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36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DC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20997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25206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20787)" TargetMode="External"/><Relationship Id="rId5" Type="http://schemas.openxmlformats.org/officeDocument/2006/relationships/hyperlink" Target="javascript:void(9715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xolodilnik44@hotmail.com</dc:creator>
  <cp:keywords/>
  <dc:description/>
  <cp:lastModifiedBy>Андрей</cp:lastModifiedBy>
  <cp:revision>2</cp:revision>
  <dcterms:created xsi:type="dcterms:W3CDTF">2022-05-31T08:40:00Z</dcterms:created>
  <dcterms:modified xsi:type="dcterms:W3CDTF">2022-05-31T08:40:00Z</dcterms:modified>
</cp:coreProperties>
</file>