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EB4" w:rsidRDefault="00D46EB4" w:rsidP="00D46EB4">
      <w:r>
        <w:t>Этот набор данных предоставляет информацию о клиентах для прогнозирования выбытия клиентов из портфеля потребительских кредитных карт</w:t>
      </w:r>
    </w:p>
    <w:p w:rsidR="00D46EB4" w:rsidRDefault="00D46EB4" w:rsidP="00D46EB4"/>
    <w:p w:rsidR="00D46EB4" w:rsidRDefault="00D46EB4" w:rsidP="00EB27A8">
      <w:pPr>
        <w:pStyle w:val="a3"/>
        <w:numPr>
          <w:ilvl w:val="0"/>
          <w:numId w:val="1"/>
        </w:numPr>
      </w:pPr>
      <w:r>
        <w:t>CLIENTNUM: уникальный идентификатор для каждого клиента.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Attrition_Flag</w:t>
      </w:r>
      <w:proofErr w:type="spellEnd"/>
      <w:r>
        <w:t>: флаг, указывающий, выбыл клиент или нет. (Логическое значение)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Customer_Age</w:t>
      </w:r>
      <w:proofErr w:type="spellEnd"/>
      <w:r>
        <w:t>: Возраст клиента.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r>
        <w:t>Пол: Пол клиента. (Строка)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Dependent_count</w:t>
      </w:r>
      <w:proofErr w:type="spellEnd"/>
      <w:r>
        <w:t>: Количество иждивенцев, которые есть у клиента.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Education_Level</w:t>
      </w:r>
      <w:proofErr w:type="spellEnd"/>
      <w:r>
        <w:t>: Уровень образования клиента. (Строка)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Marital_Status</w:t>
      </w:r>
      <w:proofErr w:type="spellEnd"/>
      <w:r>
        <w:t>: Семейное положение клиента. (Строка)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Income_Category</w:t>
      </w:r>
      <w:proofErr w:type="spellEnd"/>
      <w:r>
        <w:t>: Категория дохода клиента. (Строка)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Card_Category</w:t>
      </w:r>
      <w:proofErr w:type="spellEnd"/>
      <w:r>
        <w:t>: Тип карты, находящейся у клиента. (Строка)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Months_on_book</w:t>
      </w:r>
      <w:proofErr w:type="spellEnd"/>
      <w:r>
        <w:t>: Как долго клиент находится на учете.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Total_Relationship_Count</w:t>
      </w:r>
      <w:proofErr w:type="spellEnd"/>
      <w:r>
        <w:t>: Общее количество отношений, которые клиент имеет с поставщиком кредитных карт.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r>
        <w:t>Months_Inactive_12_mon: Количество месяцев, в течение которых клиент был неактивен за последние двенадцать месяцев.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r>
        <w:t>Contacts_Count_12_mon: Количество контактов, которые были у клиента за последние двенадцать месяцев.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Credit_Limit</w:t>
      </w:r>
      <w:proofErr w:type="spellEnd"/>
      <w:r>
        <w:t>: Кредитный лимит клиента.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Total_Revolving_Bal</w:t>
      </w:r>
      <w:proofErr w:type="spellEnd"/>
      <w:r>
        <w:t>: Общий возобновляемый баланс клиента.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Avg_Open_To_Buy</w:t>
      </w:r>
      <w:proofErr w:type="spellEnd"/>
      <w:r>
        <w:t>: Среднее соотношение открытых позиций клиента к покупке.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r>
        <w:t>Total_Amt_Chng_Q4_Q1: Общая сумма изменилась с 4 по 1 квартал.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Total_Trans_Amt</w:t>
      </w:r>
      <w:proofErr w:type="spellEnd"/>
      <w:r>
        <w:t>: Общая сумма транзакции.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Total_Trans_Ct</w:t>
      </w:r>
      <w:proofErr w:type="spellEnd"/>
      <w:r>
        <w:t>: Общее количество транзакций.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r>
        <w:t>Total_Ct_Chng_Q4_Q1: Общее количество изменилось с квартала 4 на квартал 1. (Целое число)</w:t>
      </w:r>
    </w:p>
    <w:p w:rsidR="00D46EB4" w:rsidRDefault="00D46EB4" w:rsidP="00EB27A8">
      <w:pPr>
        <w:pStyle w:val="a3"/>
        <w:numPr>
          <w:ilvl w:val="0"/>
          <w:numId w:val="1"/>
        </w:numPr>
      </w:pPr>
      <w:proofErr w:type="spellStart"/>
      <w:r>
        <w:t>Avg_Utilization_Ratio</w:t>
      </w:r>
      <w:proofErr w:type="spellEnd"/>
      <w:r>
        <w:t>: Средний коэффициент использования клиента. (Целое число)</w:t>
      </w:r>
    </w:p>
    <w:p w:rsidR="00F873EA" w:rsidRDefault="00D46EB4" w:rsidP="00D46EB4">
      <w:r>
        <w:t>Naive_Bayes_Classifier_Attrition_Flag_Card_Category_Contacts_Count_12_mon_Dependent_count_Education_Level_Months_Inactive_12_mon_</w:t>
      </w:r>
      <w:proofErr w:type="gramStart"/>
      <w:r>
        <w:t>1 :</w:t>
      </w:r>
      <w:proofErr w:type="gramEnd"/>
      <w:r>
        <w:t xml:space="preserve"> Наивный байесовский классификатор для прогнозирования того, будет ли кто-то отторгаться, основываясь на таких характеристиках.</w:t>
      </w:r>
    </w:p>
    <w:p w:rsidR="000B5D0A" w:rsidRDefault="000B5D0A" w:rsidP="00D46EB4"/>
    <w:p w:rsidR="000B5D0A" w:rsidRDefault="000B5D0A" w:rsidP="00D46EB4">
      <w:r>
        <w:t>Рекомендуется построить графики:</w:t>
      </w:r>
    </w:p>
    <w:p w:rsidR="000B5D0A" w:rsidRDefault="000B5D0A" w:rsidP="00D46EB4"/>
    <w:p w:rsidR="00EB27A8" w:rsidRDefault="000B5D0A" w:rsidP="00D46EB4">
      <w:r>
        <w:rPr>
          <w:noProof/>
          <w:lang w:eastAsia="ru-RU"/>
        </w:rPr>
        <w:drawing>
          <wp:inline distT="0" distB="0" distL="0" distR="0" wp14:anchorId="194D1428" wp14:editId="2B3062C0">
            <wp:extent cx="3542624" cy="20574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318" cy="206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D0A" w:rsidRDefault="000B5D0A" w:rsidP="00D46EB4"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6CE2D27A" wp14:editId="7C28E5FB">
            <wp:extent cx="4248150" cy="24787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1232" cy="24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B5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A34AF"/>
    <w:multiLevelType w:val="hybridMultilevel"/>
    <w:tmpl w:val="BE8458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EB4"/>
    <w:rsid w:val="000B5D0A"/>
    <w:rsid w:val="00D46EB4"/>
    <w:rsid w:val="00EB27A8"/>
    <w:rsid w:val="00F873EA"/>
    <w:rsid w:val="00FD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CE769"/>
  <w15:chartTrackingRefBased/>
  <w15:docId w15:val="{62D0831E-9823-47E8-97E4-7BA4FFA8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B27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27A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EB2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8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3</cp:revision>
  <dcterms:created xsi:type="dcterms:W3CDTF">2023-03-25T11:06:00Z</dcterms:created>
  <dcterms:modified xsi:type="dcterms:W3CDTF">2023-03-25T12:53:00Z</dcterms:modified>
</cp:coreProperties>
</file>