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44"/>
        <w:pBdr/>
        <w:bidi w:val="false"/>
        <w:spacing/>
        <w:ind/>
        <w:jc w:val="center"/>
        <w:rPr>
          <w:b/>
          <w:bCs/>
        </w:rPr>
      </w:pPr>
      <w:r>
        <w:rPr>
          <w:b/>
          <w:bCs/>
        </w:rPr>
        <w:t xml:space="preserve">Введение</w:t>
      </w:r>
      <w:r>
        <w:rPr>
          <w:b/>
          <w:bCs/>
        </w:rPr>
      </w:r>
      <w:r>
        <w:rPr>
          <w:b/>
          <w:bCs/>
        </w:rPr>
      </w:r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Многие задачи, возникающие в таких фундаментальных науках как физика, химия, молекулярная биология, а также во многих прикладных науках, сводятся к задачам непрерывной глобальной оптимизации.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Отличительной особенностью таких задач часто является нелинейность, недифферинцируемость, многоэкстремальность (мультимодальность), овражн</w:t>
      </w:r>
      <w:r>
        <w:t xml:space="preserve">ость (когда у функции в одном направлении нет изменений, а в другом есть), отсутствие аналитического описания (плохая формализованность), высокая высчислительная сложность, большая размерность пространства поиска, сложная область допустимых значений и т.д.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С самой общей </w:t>
      </w:r>
      <w:r>
        <w:t xml:space="preserve">точки зрения указанные особенности объясняют отсутствие универсального алгоритма их решения. Число таких алгоритмов оптимизации увеличивается, растёт количество их параллельных версий, ориентированных на различные классы параллельных вычислительных систем.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Для решения такого класса задач в 80-ых года</w:t>
      </w:r>
      <w:r>
        <w:t xml:space="preserve">х XX-го века интенсивно стали развиваться стохастические поисковые алгоритмы (в некоторых публикациях их также называют поведенческими, интеллектуальными, метаэвристическими, вдохновлёнными – или инспирированными – живой природой, роевыми, многоагентными).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Наиболее широко распространено понятие “популяционный алгоритм”</w:t>
      </w:r>
      <w:r>
        <w:t xml:space="preserve">. Популяционные алгоритмы предполагают одновременную обработку нескольких вариантов решения задачи оптимизации и представляют собой альтернативу классическим траекторным алгоритмам, в которых в области поиска эволюционирует только один кандидат на решение.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Задачи глобальной оптимизации можно разделить на два класса: дет</w:t>
      </w:r>
      <w:r>
        <w:t xml:space="preserve">ерминированные и стохастические. В первом случае оптимизируемая функция и функции, ограничивающие область решений задачи, являются детерминированными (точно определёнными), во втором случае одна или несколько указанных функций содержат случайные параметры.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Среди задач глобальной оптимизации выделяют статические, т.е. стационарные, и динамические. В статических задачах оптимизируемая функция и область её доп</w:t>
      </w:r>
      <w:r>
        <w:t xml:space="preserve">устимых значений не меняются во времени, т.е. остаются неизменными положения в области поиска её локальных и глобальных экстремумов. В динамических задачах положения экстремумов могут меняться во времени и задача состоит в отслеживании движении экстремума.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Таким образом предметом рассмотрения являются детерминированные статические задачи глобальной безусловной (без ограничений на варьируемый параметр) и условной (с ограничением на это значение) непрерывной оптимизации.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По способу определения направления движения к экстремуму алгоритмы поисковой оптимизации делят на алгоритмы детерминированного (или регулярного) поиска (алгоритм градиентного спуска) и алгоритмы стохастического или случайного поиска.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Алгоритмы поисковой оптимизации разделяют ещё на два следующих класса: использующие как пробные, так и рабочие шаги алгоритма; алгоритмы, в которых эти шаги совмещены.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Все популяционные алгоритмы являются эвристическими, то есть для них сходимость к глобальному решению не доказано, но экспериментально установлено, что они дают достаточно хороший результат достаточно быстро.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В качестве общего названия для элементов популяции будем использовать термин агент или особь. Также возможны другие вариации (частица, индивид).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Общая схема всех популяционных алгоритмов включает следующую последовательность шагов: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1. Инициализация популяции. В области тем или иным образом создаётся некоторое число начальных приближений к искомому решению задачи, т.е. происходит процесс инициализации популяции агентов.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2. Миграция агентов. С помощью некоторого набора миграционных операторов, специфических для каждого популяционного алгоритма, агенты перемещаются в области поиска, чтобы приблизиться к искомому значению оптимизируемой функции.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3. Завершение поиска. Осуществляется проверка выполнения условий окончания итераций: если они выполнены – завершаем вычисления, принимаем лучшие значения агентов за приближённое решение задачи, иначе – переход к шагу 2.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При инициализации популяции можно использовать детерминированные или случайные алгоритмы. Формирование начальной популяции, аг</w:t>
      </w:r>
      <w:r>
        <w:t xml:space="preserve">енты которой находятся вблизи глобального экстремума, может существенно сократить время решения задачи. Обычно априорная информация о местоположении экстремума отсутствует, поэтому агентов начальной популяции распределяют равномерно по всей области поиска.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Миграцию агентов, например, в генетическом алгоритме (ГА) реализуют генетические операторы (кроссовер, мутация).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В качестве условий окончания</w:t>
      </w:r>
      <w:r>
        <w:t xml:space="preserve"> поиска, как правило, используется достижение заданного числа итераций или поколений. Также используется условие стагнации (проверка на изменения значений целевой функции: если изменений значения целевой функции практически нет, то останавливаем алгоритм).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Из представленн</w:t>
      </w:r>
      <w:r>
        <w:t xml:space="preserve">ой общей схемы следует, что популяционные алгоритмы обладают ярко выраженной модульной структурой, что позволяет легко получать большое число вариантов любого из алгоритмов путём варьирования и комбинации правил инициализации, миграции и завершения поиска.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Агенты популяции обладают следующим рядом свойств: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1. Автономность. Агенты движутся в пространстве хотя бы частично независимо друг от друга.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2. Стохастичность. Процесс миграции агентов всегда содержит случайную компоненту.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3. Ограниченность представления. Каждый агент обладает информацией только об исследуемой им части области поиска и возможных об окружении некоторых соседних агентов.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4. Децентрализация. Отсутствие агентов, управляющих процессом поиска.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5. Коммуникабельность.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Агенты тем или иным способом могут обмениваться информацией о топологии (ландшафте) оптимизируемой функции.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Даже если стратегия поведения каждого агента достаточно проста, указанные свойства обеспечивают формирование роевого интеллекта, определяющие организацию и сложное поведение популяции в целом.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Одной из особенностей по</w:t>
      </w:r>
      <w:r>
        <w:t xml:space="preserve">пуляционных алгоритмов является то, что в подавляющем большинстве случаев они имеют аналогии в человеческом обществе, живой и неживой природе: алгоритмы эволюции разума, колонии муравьёв, медоносных пчёл, сорной травы, гравитационного взаимодействия и т.д.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Популяционные алгоритмы в сравнении с классическими неоспо</w:t>
      </w:r>
      <w:r>
        <w:t xml:space="preserve">римые преимущества: прежде всего в задачах высокой размерности мультимодальных (мультиэкстремальных) и плохо формализуемых задачах. Важно также, что популяционные алгоритмы позволяют эффективнее классических искать субоптимальное решение (приблизительное).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Популяционные алгоритмы практически наверняка </w:t>
      </w:r>
      <w:r>
        <w:t xml:space="preserve">проиграют точному при решении задачи небольшой размерности. В случае гладкой мультимодальной функции популяционные алгоритмы менее эффективны, чем, например, градиентный спуск. К недостаткам также можно отнести зависимость от значений свободных параметров.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Важнейши</w:t>
      </w:r>
      <w:r>
        <w:t xml:space="preserve">м понятием популяционного алгоритма является fitness-функция (целевая функция, функция пригодности, функция приспособленности). Она используется для оценки качества агентов популяции. Часто, но не всегда fitness-функция совпадает с оптимизируемой функцией.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С использоваем fitness-функции связана суть популяционных алгоритмов, заключающаяся в обеспечении более высокой средней приспособленности популяции агентов данного поколения по сравнению с приспособленностью предыдущего поколения.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Одна из основных проблем конструирования популяционных алгоритмов – обеспечение баланса между интенсивностью (скоростью сходимости) и широтой поиска, т.е. диверсификацией.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Первые</w:t>
      </w:r>
      <w:r>
        <w:t xml:space="preserve"> поколения популяционного алгоритма занимаются исследованием области поиска, агенты последних поколений заняты уточнением исключительно найденных решений. Баланса между интенсивностью и широтой можно добиться, используя механизмы адаптации и самоадаптации.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Основными критериями эффективности популяционных алгоритмов являются надёжность, т.е. вероятность локализации глобального экстремума; а также скорость сходимости, т.е. оценка матожидания необходимого числа испытаний.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Классификация популяционных алгоритмов: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1. ЭА (эволюционные алгоритмы), в том числе ГА (генетические алгоритмы).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2. Популяционные алгоритмы, вдохновлённые живой природой.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3. Алгоритмы, вдохновлённые неживой природой.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4. Алгоритмы, инспирированные человеческим обществом.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5. Прочие алгоритмы.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center"/>
        <w:rPr>
          <w:b/>
          <w:bCs/>
        </w:rPr>
      </w:pPr>
      <w:r>
        <w:rPr>
          <w:b/>
          <w:bCs/>
        </w:rPr>
        <w:t xml:space="preserve">Постановка и классификация алгоритмов решения детерминированной задачи поисковой оптимизации</w:t>
      </w:r>
      <w:r>
        <w:rPr>
          <w:b/>
          <w:bCs/>
        </w:rPr>
      </w:r>
      <w:r>
        <w:rPr>
          <w:b/>
          <w:bCs/>
        </w:rPr>
      </w:r>
    </w:p>
    <w:p>
      <w:pPr>
        <w:pStyle w:val="944"/>
        <w:pBdr/>
        <w:bidi w:val="false"/>
        <w:spacing/>
        <w:ind/>
        <w:jc w:val="center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lang w:val="ru-RU"/>
        </w:rPr>
      </w:pPr>
      <w:r>
        <w:rPr>
          <w:b w:val="0"/>
          <w:bCs w:val="0"/>
          <w:lang w:val="ru-RU"/>
        </w:rPr>
        <w:t xml:space="preserve">Рассмотрим детерменированную задачу оптимизации. Минимизировать функцию:</w:t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5784A937">
      <w:pPr>
        <w:pStyle w:val="944"/>
        <w:pBdr/>
        <w:bidi w:val="false"/>
        <w:spacing/>
        <w:ind/>
        <w:jc w:val="both"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624D060D">
      <w:pPr>
        <w:pStyle w:val="944"/>
        <w:pBdr/>
        <w:bidi w:val="false"/>
        <w:spacing/>
        <w:ind/>
        <w:jc w:val="center"/>
        <w:rPr>
          <w:b w:val="0"/>
          <w:bCs w:val="0"/>
          <w:highlight w:val="none"/>
          <w:lang w:val="en-US"/>
        </w:rPr>
      </w:pPr>
      <w:r>
        <w:rPr>
          <w:b w:val="0"/>
          <w:bCs w:val="0"/>
          <w:highlight w:val="none"/>
          <w:lang w:val="en-US"/>
        </w:rPr>
        <w:t xml:space="preserve">min f(x) = f(x*) = f*</w:t>
      </w:r>
      <w:r>
        <w:rPr>
          <w:b w:val="0"/>
          <w:bCs w:val="0"/>
          <w:highlight w:val="none"/>
          <w:lang w:val="en-US"/>
        </w:rPr>
      </w:r>
      <w:r>
        <w:rPr>
          <w:b w:val="0"/>
          <w:bCs w:val="0"/>
          <w:highlight w:val="none"/>
          <w:lang w:val="en-US"/>
        </w:rPr>
      </w:r>
    </w:p>
    <w:p w14:paraId="589C8642">
      <w:pPr>
        <w:pStyle w:val="944"/>
        <w:pBdr/>
        <w:bidi w:val="false"/>
        <w:spacing/>
        <w:ind/>
        <w:jc w:val="center"/>
        <w:rPr>
          <w:b w:val="0"/>
          <w:bCs w:val="0"/>
          <w:highlight w:val="none"/>
          <w:vertAlign w:val="superscript"/>
          <w:lang w:val="en-US"/>
        </w:rPr>
      </w:pPr>
      <w:r>
        <w:rPr>
          <w:b w:val="0"/>
          <w:bCs w:val="0"/>
          <w:highlight w:val="none"/>
          <w:lang w:val="en-US"/>
        </w:rPr>
        <w:t xml:space="preserve">x belongs to D lies in</w:t>
      </w:r>
      <w:r>
        <w:rPr>
          <w:b w:val="0"/>
          <w:bCs w:val="0"/>
          <w:highlight w:val="none"/>
          <w:lang w:val="ru-RU"/>
        </w:rPr>
        <w:t xml:space="preserve"> </w:t>
      </w:r>
      <w:r>
        <w:rPr>
          <w:b w:val="0"/>
          <w:bCs w:val="0"/>
          <w:highlight w:val="none"/>
          <w:lang w:val="en-US"/>
        </w:rPr>
        <w:t xml:space="preserve">R</w:t>
      </w:r>
      <w:r>
        <w:rPr>
          <w:b w:val="0"/>
          <w:bCs w:val="0"/>
          <w:highlight w:val="none"/>
          <w:vertAlign w:val="superscript"/>
          <w:lang w:val="en-US"/>
        </w:rPr>
        <w:t xml:space="preserve">|x|</w:t>
      </w:r>
      <w:r>
        <w:rPr>
          <w:b w:val="0"/>
          <w:bCs w:val="0"/>
          <w:highlight w:val="none"/>
          <w:vertAlign w:val="superscript"/>
          <w:lang w:val="en-US"/>
        </w:rPr>
      </w:r>
      <w:r>
        <w:rPr>
          <w:b w:val="0"/>
          <w:bCs w:val="0"/>
          <w:highlight w:val="none"/>
          <w:vertAlign w:val="superscript"/>
          <w:lang w:val="en-US"/>
        </w:rPr>
      </w:r>
    </w:p>
    <w:p w14:paraId="6B8D0BD4">
      <w:pPr>
        <w:pStyle w:val="944"/>
        <w:pBdr/>
        <w:bidi w:val="false"/>
        <w:spacing/>
        <w:ind/>
        <w:jc w:val="center"/>
        <w:rPr>
          <w:b w:val="0"/>
          <w:bCs w:val="0"/>
          <w:vertAlign w:val="superscript"/>
        </w:rPr>
      </w:pPr>
      <w:r>
        <w:rPr>
          <w:b w:val="0"/>
          <w:bCs w:val="0"/>
          <w:vertAlign w:val="superscript"/>
        </w:rPr>
      </w:r>
      <w:r>
        <w:rPr>
          <w:b w:val="0"/>
          <w:bCs w:val="0"/>
          <w:vertAlign w:val="superscript"/>
        </w:rPr>
      </w:r>
      <w:r>
        <w:rPr>
          <w:b w:val="0"/>
          <w:bCs w:val="0"/>
          <w:vertAlign w:val="superscript"/>
        </w:rPr>
      </w:r>
    </w:p>
    <w:p w14:paraId="375A77BF">
      <w:pPr>
        <w:pStyle w:val="944"/>
        <w:pBdr/>
        <w:bidi w:val="false"/>
        <w:spacing/>
        <w:ind/>
        <w:jc w:val="both"/>
        <w:rPr>
          <w:b w:val="0"/>
          <w:bCs w:val="0"/>
          <w:vertAlign w:val="baseline"/>
        </w:rPr>
      </w:pPr>
      <w:r>
        <w:rPr>
          <w:b w:val="0"/>
          <w:bCs w:val="0"/>
          <w:vertAlign w:val="baseline"/>
          <w:lang w:val="en-US"/>
        </w:rPr>
        <w:t xml:space="preserve">x = (x</w:t>
      </w:r>
      <w:r>
        <w:rPr>
          <w:b w:val="0"/>
          <w:bCs w:val="0"/>
          <w:vertAlign w:val="subscript"/>
          <w:lang w:val="en-US"/>
        </w:rPr>
        <w:t xml:space="preserve">1</w:t>
      </w:r>
      <w:r>
        <w:rPr>
          <w:b w:val="0"/>
          <w:bCs w:val="0"/>
          <w:vertAlign w:val="baseline"/>
          <w:lang w:val="ru-RU"/>
        </w:rPr>
        <w:t xml:space="preserve">, ... </w:t>
      </w:r>
      <w:r>
        <w:rPr>
          <w:b w:val="0"/>
          <w:bCs w:val="0"/>
          <w:vertAlign w:val="baseline"/>
          <w:lang w:val="en-US"/>
        </w:rPr>
        <w:t xml:space="preserve">x</w:t>
      </w:r>
      <w:r>
        <w:rPr>
          <w:b w:val="0"/>
          <w:bCs w:val="0"/>
          <w:vertAlign w:val="subscript"/>
          <w:lang w:val="en-US"/>
        </w:rPr>
        <w:t xml:space="preserve">|X|</w:t>
      </w:r>
      <w:r>
        <w:rPr>
          <w:b w:val="0"/>
          <w:bCs w:val="0"/>
          <w:vertAlign w:val="baseline"/>
          <w:lang w:val="en-US"/>
        </w:rPr>
        <w:t xml:space="preserve">)</w:t>
      </w: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</w:p>
    <w:p w14:paraId="3005D97E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en-US"/>
        </w:rPr>
        <w:t xml:space="preserve">|x|</w:t>
      </w:r>
      <w:r>
        <w:rPr>
          <w:b w:val="0"/>
          <w:bCs w:val="0"/>
          <w:highlight w:val="none"/>
          <w:vertAlign w:val="baseline"/>
          <w:lang w:val="en-US"/>
        </w:rPr>
        <w:t xml:space="preserve"> — </w:t>
      </w:r>
      <w:r>
        <w:rPr>
          <w:b w:val="0"/>
          <w:bCs w:val="0"/>
          <w:highlight w:val="none"/>
          <w:vertAlign w:val="baseline"/>
          <w:lang w:val="ru-RU"/>
        </w:rPr>
        <w:t xml:space="preserve">размерность по модулю варьируемых параметров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078D1E01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en-US"/>
        </w:rPr>
        <w:t xml:space="preserve">R — </w:t>
      </w:r>
      <w:r>
        <w:rPr>
          <w:b w:val="0"/>
          <w:bCs w:val="0"/>
          <w:highlight w:val="none"/>
          <w:vertAlign w:val="baseline"/>
          <w:lang w:val="en-US"/>
        </w:rPr>
        <w:t xml:space="preserve">|x|-</w:t>
      </w:r>
      <w:r>
        <w:rPr>
          <w:b w:val="0"/>
          <w:bCs w:val="0"/>
          <w:highlight w:val="none"/>
          <w:vertAlign w:val="baseline"/>
          <w:lang w:val="ru-RU"/>
        </w:rPr>
        <w:t xml:space="preserve">мерное арифметическое пространство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656C40AB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en-US"/>
        </w:rPr>
      </w:pPr>
      <w:r>
        <w:rPr>
          <w:b w:val="0"/>
          <w:bCs w:val="0"/>
          <w:highlight w:val="none"/>
          <w:vertAlign w:val="baseline"/>
          <w:lang w:val="en-US"/>
        </w:rPr>
        <w:t xml:space="preserve">f(x) — </w:t>
      </w:r>
      <w:r>
        <w:rPr>
          <w:b w:val="0"/>
          <w:bCs w:val="0"/>
          <w:highlight w:val="none"/>
          <w:vertAlign w:val="baseline"/>
          <w:lang w:val="ru-RU"/>
        </w:rPr>
        <w:t xml:space="preserve">целевая функция</w:t>
      </w:r>
      <w:r>
        <w:rPr>
          <w:b w:val="0"/>
          <w:bCs w:val="0"/>
          <w:highlight w:val="none"/>
          <w:vertAlign w:val="baseline"/>
          <w:lang w:val="en-US"/>
        </w:rPr>
        <w:t xml:space="preserve"> (</w:t>
      </w:r>
      <w:r>
        <w:rPr>
          <w:b w:val="0"/>
          <w:bCs w:val="0"/>
          <w:highlight w:val="none"/>
          <w:vertAlign w:val="baseline"/>
          <w:lang w:val="ru-RU"/>
        </w:rPr>
        <w:t xml:space="preserve">критерий оптимальности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</w:r>
    </w:p>
    <w:p w14:paraId="64AC150C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en-US"/>
        </w:rPr>
        <w:t xml:space="preserve">x*, f* — </w:t>
      </w:r>
      <w:r>
        <w:rPr>
          <w:b w:val="0"/>
          <w:bCs w:val="0"/>
          <w:highlight w:val="none"/>
          <w:vertAlign w:val="baseline"/>
          <w:lang w:val="ru-RU"/>
        </w:rPr>
        <w:t xml:space="preserve">искомое </w:t>
      </w:r>
      <w:r>
        <w:rPr>
          <w:b w:val="0"/>
          <w:bCs w:val="0"/>
          <w:highlight w:val="none"/>
          <w:vertAlign w:val="baseline"/>
          <w:lang w:val="ru-RU"/>
        </w:rPr>
        <w:t xml:space="preserve">оптимальное решение и значение целевой функции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605000DE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en-US"/>
        </w:rPr>
        <w:t xml:space="preserve">D = {x | E(x) = 0, G(x) &gt;= 0}</w:t>
      </w:r>
      <w:r>
        <w:rPr>
          <w:b w:val="0"/>
          <w:bCs w:val="0"/>
          <w:highlight w:val="none"/>
          <w:vertAlign w:val="baseline"/>
          <w:lang w:val="en-US"/>
        </w:rPr>
        <w:t xml:space="preserve"> — </w:t>
      </w:r>
      <w:r>
        <w:rPr>
          <w:b w:val="0"/>
          <w:bCs w:val="0"/>
          <w:highlight w:val="none"/>
          <w:vertAlign w:val="baseline"/>
          <w:lang w:val="ru-RU"/>
        </w:rPr>
        <w:t xml:space="preserve">область поиска (множество с ограничениями в виде равенств или неравенств)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46D5AE81">
      <w:pPr>
        <w:pStyle w:val="944"/>
        <w:pBdr/>
        <w:bidi w:val="false"/>
        <w:spacing/>
        <w:ind/>
        <w:jc w:val="both"/>
        <w:rPr>
          <w:b w:val="0"/>
          <w:bCs w:val="0"/>
          <w:vertAlign w:val="baseline"/>
        </w:rPr>
      </w:pP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</w:p>
    <w:p w14:paraId="6647FEDB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Детерминированность поставленной задачи означает, что целевая и ограничивающая функции </w:t>
      </w:r>
      <w:r>
        <w:rPr>
          <w:b w:val="0"/>
          <w:bCs w:val="0"/>
          <w:highlight w:val="none"/>
          <w:vertAlign w:val="baseline"/>
          <w:lang w:val="en-US"/>
        </w:rPr>
        <w:t xml:space="preserve">E(x), G(x) </w:t>
      </w:r>
      <w:r>
        <w:rPr>
          <w:b w:val="0"/>
          <w:bCs w:val="0"/>
          <w:highlight w:val="none"/>
          <w:vertAlign w:val="baseline"/>
          <w:lang w:val="ru-RU"/>
        </w:rPr>
        <w:t xml:space="preserve">не содержат случайных параметров.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60D01DEF">
      <w:pPr>
        <w:pStyle w:val="944"/>
        <w:pBdr/>
        <w:bidi w:val="false"/>
        <w:spacing/>
        <w:ind/>
        <w:jc w:val="both"/>
        <w:rPr>
          <w:b w:val="0"/>
          <w:bCs w:val="0"/>
          <w:vertAlign w:val="baseline"/>
        </w:rPr>
      </w:pP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</w:p>
    <w:p w14:paraId="51FEDEE2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Целевую функцию </w:t>
      </w:r>
      <w:r>
        <w:rPr>
          <w:b w:val="0"/>
          <w:bCs w:val="0"/>
          <w:highlight w:val="none"/>
          <w:vertAlign w:val="baseline"/>
          <w:lang w:val="en-US"/>
        </w:rPr>
        <w:t xml:space="preserve">f(x), </w:t>
      </w:r>
      <w:r>
        <w:rPr>
          <w:b w:val="0"/>
          <w:bCs w:val="0"/>
          <w:highlight w:val="none"/>
          <w:vertAlign w:val="baseline"/>
          <w:lang w:val="ru-RU"/>
        </w:rPr>
        <w:t xml:space="preserve">где </w:t>
      </w:r>
      <w:r>
        <w:rPr>
          <w:b w:val="0"/>
          <w:bCs w:val="0"/>
          <w:highlight w:val="none"/>
          <w:vertAlign w:val="baseline"/>
          <w:lang w:val="en-US"/>
        </w:rPr>
        <w:t xml:space="preserve">x belongs to [a; b] </w:t>
      </w:r>
      <w:r>
        <w:rPr>
          <w:b w:val="0"/>
          <w:bCs w:val="0"/>
          <w:highlight w:val="none"/>
          <w:vertAlign w:val="baseline"/>
          <w:lang w:val="ru-RU"/>
        </w:rPr>
        <w:t xml:space="preserve">называется унимодальной, если в её области определения существует такая </w:t>
      </w:r>
      <w:r>
        <w:rPr>
          <w:b w:val="0"/>
          <w:bCs w:val="0"/>
          <w:highlight w:val="none"/>
          <w:vertAlign w:val="baseline"/>
          <w:lang w:val="en-US"/>
        </w:rPr>
        <w:t xml:space="preserve">x*, </w:t>
      </w:r>
      <w:r>
        <w:rPr>
          <w:b w:val="0"/>
          <w:bCs w:val="0"/>
          <w:highlight w:val="none"/>
          <w:vertAlign w:val="baseline"/>
          <w:lang w:val="ru-RU"/>
        </w:rPr>
        <w:t xml:space="preserve">что на полуинтервале</w:t>
      </w:r>
      <w:r>
        <w:rPr>
          <w:b w:val="0"/>
          <w:bCs w:val="0"/>
          <w:highlight w:val="none"/>
          <w:vertAlign w:val="baseline"/>
          <w:lang w:val="en-US"/>
        </w:rPr>
        <w:t xml:space="preserve"> [a; x*) f(x) </w:t>
      </w:r>
      <w:r>
        <w:rPr>
          <w:b w:val="0"/>
          <w:bCs w:val="0"/>
          <w:highlight w:val="none"/>
          <w:vertAlign w:val="baseline"/>
          <w:lang w:val="ru-RU"/>
        </w:rPr>
        <w:t xml:space="preserve">убывает, а на </w:t>
      </w:r>
      <w:r>
        <w:rPr>
          <w:b w:val="0"/>
          <w:bCs w:val="0"/>
          <w:highlight w:val="none"/>
          <w:vertAlign w:val="baseline"/>
          <w:lang w:val="en-US"/>
        </w:rPr>
        <w:t xml:space="preserve">(x*; b] </w:t>
      </w:r>
      <w:r>
        <w:rPr>
          <w:b w:val="0"/>
          <w:bCs w:val="0"/>
          <w:highlight w:val="none"/>
          <w:vertAlign w:val="baseline"/>
          <w:lang w:val="en-US"/>
        </w:rPr>
        <w:t xml:space="preserve">f(x) </w:t>
      </w:r>
      <w:r>
        <w:rPr>
          <w:b w:val="0"/>
          <w:bCs w:val="0"/>
          <w:highlight w:val="none"/>
          <w:vertAlign w:val="baseline"/>
          <w:lang w:val="ru-RU"/>
        </w:rPr>
        <w:t xml:space="preserve">возрастает, при этом </w:t>
      </w:r>
      <w:r>
        <w:rPr>
          <w:b w:val="0"/>
          <w:bCs w:val="0"/>
          <w:highlight w:val="none"/>
          <w:vertAlign w:val="baseline"/>
          <w:lang w:val="en-US"/>
        </w:rPr>
        <w:t xml:space="preserve">x*</w:t>
      </w:r>
      <w:r>
        <w:rPr>
          <w:b w:val="0"/>
          <w:bCs w:val="0"/>
          <w:highlight w:val="none"/>
          <w:vertAlign w:val="baseline"/>
          <w:lang w:val="ru-RU"/>
        </w:rPr>
        <w:t xml:space="preserve"> может располагаться как внутри отрезка </w:t>
      </w:r>
      <w:r>
        <w:rPr>
          <w:b w:val="0"/>
          <w:bCs w:val="0"/>
          <w:highlight w:val="none"/>
          <w:vertAlign w:val="baseline"/>
          <w:lang w:val="en-US"/>
        </w:rPr>
        <w:t xml:space="preserve">[a; b]</w:t>
      </w:r>
      <w:r>
        <w:rPr>
          <w:b w:val="0"/>
          <w:bCs w:val="0"/>
          <w:highlight w:val="none"/>
          <w:vertAlign w:val="baseline"/>
          <w:lang w:val="ru-RU"/>
        </w:rPr>
        <w:t xml:space="preserve">, так и являться одним из его концов.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2058348C">
      <w:pPr>
        <w:pStyle w:val="944"/>
        <w:pBdr/>
        <w:bidi w:val="false"/>
        <w:spacing/>
        <w:ind/>
        <w:jc w:val="both"/>
        <w:rPr>
          <w:b w:val="0"/>
          <w:bCs w:val="0"/>
          <w:vertAlign w:val="baseline"/>
        </w:rPr>
      </w:pP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</w:p>
    <w:p w14:paraId="06E4086F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subscript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Непрерывную в своей области определения (на отрезке [</w:t>
      </w:r>
      <w:r>
        <w:rPr>
          <w:b w:val="0"/>
          <w:bCs w:val="0"/>
          <w:highlight w:val="none"/>
          <w:vertAlign w:val="baseline"/>
          <w:lang w:val="en-US"/>
        </w:rPr>
        <w:t xml:space="preserve">a; b</w:t>
      </w:r>
      <w:r>
        <w:rPr>
          <w:b w:val="0"/>
          <w:bCs w:val="0"/>
          <w:highlight w:val="none"/>
          <w:vertAlign w:val="baseline"/>
          <w:lang w:val="en-US"/>
        </w:rPr>
        <w:t xml:space="preserve">]</w:t>
      </w:r>
      <w:r>
        <w:rPr>
          <w:b w:val="0"/>
          <w:bCs w:val="0"/>
          <w:highlight w:val="none"/>
          <w:vertAlign w:val="baseline"/>
          <w:lang w:val="ru-RU"/>
        </w:rPr>
        <w:t xml:space="preserve">)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одномерную целевую функцию </w:t>
      </w:r>
      <w:r>
        <w:rPr>
          <w:b w:val="0"/>
          <w:bCs w:val="0"/>
          <w:highlight w:val="none"/>
          <w:vertAlign w:val="baseline"/>
          <w:lang w:val="en-US"/>
        </w:rPr>
        <w:t xml:space="preserve">f(x) </w:t>
      </w:r>
      <w:r>
        <w:rPr>
          <w:b w:val="0"/>
          <w:bCs w:val="0"/>
          <w:highlight w:val="none"/>
          <w:vertAlign w:val="baseline"/>
          <w:lang w:val="ru-RU"/>
        </w:rPr>
        <w:t xml:space="preserve">называют выпуклой вниз, если </w:t>
      </w:r>
      <w:r>
        <w:rPr>
          <w:b w:val="0"/>
          <w:bCs w:val="0"/>
          <w:highlight w:val="none"/>
          <w:vertAlign w:val="baseline"/>
          <w:lang w:val="ru-RU"/>
        </w:rPr>
        <w:t xml:space="preserve">для любых 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bscript"/>
          <w:lang w:val="en-US"/>
        </w:rPr>
        <w:t xml:space="preserve">1</w:t>
      </w:r>
      <w:r>
        <w:rPr>
          <w:b w:val="0"/>
          <w:bCs w:val="0"/>
          <w:highlight w:val="none"/>
          <w:vertAlign w:val="baseline"/>
          <w:lang w:val="en-US"/>
        </w:rPr>
        <w:t xml:space="preserve">, x</w:t>
      </w:r>
      <w:r>
        <w:rPr>
          <w:b w:val="0"/>
          <w:bCs w:val="0"/>
          <w:highlight w:val="none"/>
          <w:vertAlign w:val="subscript"/>
          <w:lang w:val="en-US"/>
        </w:rPr>
        <w:t xml:space="preserve">2</w:t>
      </w:r>
      <w:r>
        <w:rPr>
          <w:b w:val="0"/>
          <w:bCs w:val="0"/>
          <w:highlight w:val="none"/>
          <w:vertAlign w:val="baseline"/>
          <w:lang w:val="en-US"/>
        </w:rPr>
        <w:t xml:space="preserve"> belongs to [a; b] =&gt; f(Lx</w:t>
      </w:r>
      <w:r>
        <w:rPr>
          <w:b w:val="0"/>
          <w:bCs w:val="0"/>
          <w:highlight w:val="none"/>
          <w:vertAlign w:val="subscript"/>
          <w:lang w:val="en-US"/>
        </w:rPr>
        <w:t xml:space="preserve">1</w:t>
      </w:r>
      <w:r>
        <w:rPr>
          <w:b w:val="0"/>
          <w:bCs w:val="0"/>
          <w:highlight w:val="none"/>
          <w:vertAlign w:val="baseline"/>
          <w:lang w:val="en-US"/>
        </w:rPr>
        <w:t xml:space="preserve"> + (1 – L)x</w:t>
      </w:r>
      <w:r>
        <w:rPr>
          <w:b w:val="0"/>
          <w:bCs w:val="0"/>
          <w:highlight w:val="none"/>
          <w:vertAlign w:val="subscript"/>
          <w:lang w:val="en-US"/>
        </w:rPr>
        <w:t xml:space="preserve">2</w:t>
      </w:r>
      <w:r>
        <w:rPr>
          <w:b w:val="0"/>
          <w:bCs w:val="0"/>
          <w:highlight w:val="none"/>
          <w:vertAlign w:val="baseline"/>
          <w:lang w:val="en-US"/>
        </w:rPr>
        <w:t xml:space="preserve">) &lt;= Lf(x</w:t>
      </w:r>
      <w:r>
        <w:rPr>
          <w:b w:val="0"/>
          <w:bCs w:val="0"/>
          <w:highlight w:val="none"/>
          <w:vertAlign w:val="subscript"/>
          <w:lang w:val="ru-RU"/>
        </w:rPr>
        <w:t xml:space="preserve">1</w:t>
      </w:r>
      <w:r>
        <w:rPr>
          <w:b w:val="0"/>
          <w:bCs w:val="0"/>
          <w:highlight w:val="none"/>
          <w:vertAlign w:val="baseline"/>
          <w:lang w:val="en-US"/>
        </w:rPr>
        <w:t xml:space="preserve">) </w:t>
      </w:r>
      <w:r>
        <w:rPr>
          <w:b w:val="0"/>
          <w:bCs w:val="0"/>
          <w:highlight w:val="none"/>
          <w:vertAlign w:val="baseline"/>
          <w:lang w:val="ru-RU"/>
        </w:rPr>
        <w:t xml:space="preserve">+</w:t>
      </w:r>
      <w:r>
        <w:rPr>
          <w:b w:val="0"/>
          <w:bCs w:val="0"/>
          <w:highlight w:val="none"/>
          <w:vertAlign w:val="baseline"/>
          <w:lang w:val="en-US"/>
        </w:rPr>
        <w:t xml:space="preserve"> (1 - L)f(x</w:t>
      </w:r>
      <w:r>
        <w:rPr>
          <w:b w:val="0"/>
          <w:bCs w:val="0"/>
          <w:highlight w:val="none"/>
          <w:vertAlign w:val="subscript"/>
          <w:lang w:val="en-US"/>
        </w:rPr>
        <w:t xml:space="preserve">2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highlight w:val="none"/>
          <w:vertAlign w:val="subscript"/>
        </w:rPr>
      </w:r>
      <w:r>
        <w:rPr>
          <w:b w:val="0"/>
          <w:bCs w:val="0"/>
          <w:highlight w:val="none"/>
          <w:vertAlign w:val="subscript"/>
        </w:rPr>
      </w:r>
    </w:p>
    <w:p w14:paraId="75E1AB63">
      <w:pPr>
        <w:pStyle w:val="944"/>
        <w:pBdr/>
        <w:bidi w:val="false"/>
        <w:spacing/>
        <w:ind/>
        <w:jc w:val="both"/>
        <w:rPr>
          <w:b w:val="0"/>
          <w:bCs w:val="0"/>
          <w:vertAlign w:val="baseline"/>
        </w:rPr>
      </w:pP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</w:p>
    <w:p w14:paraId="64364D85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en-US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Определение выпуклой целевой функции</w:t>
      </w:r>
      <w:r>
        <w:rPr>
          <w:b w:val="0"/>
          <w:bCs w:val="0"/>
          <w:highlight w:val="none"/>
          <w:vertAlign w:val="baseline"/>
          <w:lang w:val="ru-RU"/>
        </w:rPr>
        <w:t xml:space="preserve"> не требует её унимодальности. Здесь 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bscript"/>
          <w:lang w:val="en-US"/>
        </w:rPr>
        <w:t xml:space="preserve">1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и 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bscript"/>
          <w:lang w:val="en-US"/>
        </w:rPr>
        <w:t xml:space="preserve">2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не равны, </w:t>
      </w:r>
      <w:r>
        <w:rPr>
          <w:b w:val="0"/>
          <w:bCs w:val="0"/>
          <w:highlight w:val="none"/>
          <w:vertAlign w:val="baseline"/>
          <w:lang w:val="en-US"/>
        </w:rPr>
        <w:t xml:space="preserve">L belongs to [0; 1].</w:t>
      </w: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</w:r>
    </w:p>
    <w:p w14:paraId="75CD2C2A">
      <w:pPr>
        <w:pStyle w:val="944"/>
        <w:pBdr/>
        <w:bidi w:val="false"/>
        <w:spacing/>
        <w:ind/>
        <w:jc w:val="both"/>
        <w:rPr>
          <w:b w:val="0"/>
          <w:bCs w:val="0"/>
          <w:vertAlign w:val="baseline"/>
        </w:rPr>
      </w:pP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</w:p>
    <w:p w14:paraId="15794D09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Если заменить все нестрогие неравенства на строгие, то получим определение строго выпуклой функции. Строго выпуклая функция является унимодальной.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49C6ACFA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Целевую функцию, имеющую в своей области определения несколько локальных минимумов называют многоэкстремальной или мультимодальной.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6664C5DF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40151D61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Целевую функцию называют овражной к своей области определения, если в этой области имеют место слабые изменения первых частных производных функции по одним направлениям и значительные изменения по другим.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3960D8C6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3C05B034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Если целевая функция представляет собой сумму нескольких функций, каждая из которых зависит от 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только от одной компоненты вектора </w:t>
      </w:r>
      <w:r>
        <w:rPr>
          <w:b w:val="0"/>
          <w:bCs w:val="0"/>
          <w:highlight w:val="none"/>
          <w:vertAlign w:val="baseline"/>
          <w:lang w:val="en-US"/>
        </w:rPr>
        <w:t xml:space="preserve">x, то</w:t>
      </w:r>
      <w:r>
        <w:rPr>
          <w:b w:val="0"/>
          <w:bCs w:val="0"/>
          <w:highlight w:val="none"/>
          <w:vertAlign w:val="baseline"/>
          <w:lang w:val="ru-RU"/>
        </w:rPr>
        <w:t xml:space="preserve"> такую функцию называют сепарабельной.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3D0EB96C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324A516E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Функцию называют позиномиальной, если 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она представляет собой сумму произведений </w:t>
      </w:r>
      <w:r>
        <w:rPr>
          <w:b w:val="0"/>
          <w:bCs w:val="0"/>
          <w:highlight w:val="none"/>
          <w:vertAlign w:val="baseline"/>
          <w:lang w:val="en-US"/>
        </w:rPr>
        <w:t xml:space="preserve">c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ru-RU"/>
        </w:rPr>
        <w:t xml:space="preserve">а</w:t>
      </w:r>
      <w:r>
        <w:rPr>
          <w:b w:val="0"/>
          <w:bCs w:val="0"/>
          <w:highlight w:val="none"/>
          <w:vertAlign w:val="baseline"/>
          <w:lang w:val="en-US"/>
        </w:rPr>
        <w:t xml:space="preserve">...</w:t>
      </w:r>
      <w:r>
        <w:rPr>
          <w:b w:val="0"/>
          <w:bCs w:val="0"/>
          <w:i/>
          <w:iCs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i/>
          <w:iCs/>
          <w:highlight w:val="none"/>
          <w:vertAlign w:val="superscript"/>
          <w:lang w:val="en-US"/>
        </w:rPr>
        <w:t xml:space="preserve">a</w:t>
      </w:r>
      <w:r>
        <w:rPr>
          <w:b w:val="0"/>
          <w:bCs w:val="0"/>
          <w:highlight w:val="none"/>
          <w:vertAlign w:val="baseline"/>
          <w:lang w:val="en-US"/>
        </w:rPr>
        <w:t xml:space="preserve">, </w:t>
      </w:r>
      <w:r>
        <w:rPr>
          <w:b w:val="0"/>
          <w:bCs w:val="0"/>
          <w:highlight w:val="none"/>
          <w:vertAlign w:val="baseline"/>
          <w:lang w:val="ru-RU"/>
        </w:rPr>
        <w:t xml:space="preserve">где с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en-US"/>
        </w:rPr>
        <w:t xml:space="preserve">, </w:t>
      </w:r>
      <w:r>
        <w:rPr>
          <w:b/>
          <w:bCs/>
          <w:highlight w:val="none"/>
          <w:vertAlign w:val="baseline"/>
          <w:lang w:val="en-US"/>
        </w:rPr>
        <w:t xml:space="preserve">a</w:t>
      </w:r>
      <w:r>
        <w:rPr>
          <w:b w:val="0"/>
          <w:bCs w:val="0"/>
          <w:highlight w:val="none"/>
          <w:vertAlign w:val="baseline"/>
          <w:lang w:val="en-US"/>
        </w:rPr>
        <w:t xml:space="preserve"> — </w:t>
      </w:r>
      <w:r>
        <w:rPr>
          <w:b w:val="0"/>
          <w:bCs w:val="0"/>
          <w:highlight w:val="none"/>
          <w:vertAlign w:val="baseline"/>
          <w:lang w:val="ru-RU"/>
        </w:rPr>
        <w:t xml:space="preserve">любые действительные числа.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532EB8D5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04931517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Однопараметрические функции: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4B7201E9">
      <w:pPr>
        <w:pStyle w:val="944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унимодальные, мультимодальные</w:t>
      </w:r>
      <w:r>
        <w:rPr>
          <w:b w:val="0"/>
          <w:bCs w:val="0"/>
          <w:highlight w:val="none"/>
          <w:vertAlign w:val="baseline"/>
          <w:lang w:val="en-US"/>
        </w:rPr>
        <w:t xml:space="preserve">;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265913F9">
      <w:pPr>
        <w:pStyle w:val="944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выпуклые, строго выпуклые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3724DCA3">
      <w:pPr>
        <w:pStyle w:val="944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40B9255B">
      <w:pPr>
        <w:pStyle w:val="944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Многопараметрические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: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0ED5C664">
      <w:pPr>
        <w:pStyle w:val="944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  <w:t xml:space="preserve">унимодальные, мультимодальные</w:t>
      </w:r>
      <w:r>
        <w:rPr>
          <w:b w:val="0"/>
          <w:bCs w:val="0"/>
          <w:highlight w:val="none"/>
          <w:vertAlign w:val="baseline"/>
          <w:lang w:val="en-US"/>
        </w:rPr>
        <w:t xml:space="preserve">;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7654FDE6">
      <w:pPr>
        <w:pStyle w:val="944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выпуклые, строго выпуклые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;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2C98F7B1">
      <w:pPr>
        <w:pStyle w:val="944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овражные;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69C4EA84">
      <w:pPr>
        <w:pStyle w:val="944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сепарабельные;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51B52B29">
      <w:pPr>
        <w:pStyle w:val="944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позиномиальные.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0A22A22A">
      <w:pPr>
        <w:pStyle w:val="944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648AC8B9">
      <w:pPr>
        <w:pStyle w:val="944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4BD882C8">
      <w:pPr>
        <w:pStyle w:val="944"/>
        <w:pBdr/>
        <w:bidi w:val="false"/>
        <w:spacing/>
        <w:ind w:firstLine="0"/>
        <w:jc w:val="center"/>
        <w:rPr>
          <w:b/>
          <w:bCs/>
          <w:highlight w:val="none"/>
          <w:vertAlign w:val="baseline"/>
          <w:lang w:val="ru-RU"/>
        </w:rPr>
      </w:pPr>
      <w:r>
        <w:rPr>
          <w:b/>
          <w:bCs/>
          <w:highlight w:val="none"/>
          <w:vertAlign w:val="baseline"/>
          <w:lang w:val="ru-RU"/>
        </w:rPr>
        <w:t xml:space="preserve">Классификация задач оптимизации</w:t>
      </w:r>
      <w:r>
        <w:rPr>
          <w:b/>
          <w:bCs/>
          <w:highlight w:val="none"/>
          <w:vertAlign w:val="baseline"/>
          <w:lang w:val="ru-RU"/>
        </w:rPr>
      </w:r>
      <w:r>
        <w:rPr>
          <w:b/>
          <w:bCs/>
          <w:highlight w:val="none"/>
          <w:vertAlign w:val="baseline"/>
          <w:lang w:val="ru-RU"/>
        </w:rPr>
      </w:r>
    </w:p>
    <w:p w14:paraId="33E24CDF">
      <w:pPr>
        <w:pStyle w:val="944"/>
        <w:pBdr/>
        <w:bidi w:val="false"/>
        <w:spacing/>
        <w:ind w:firstLine="0"/>
        <w:jc w:val="center"/>
        <w:rPr>
          <w:b/>
          <w:bCs/>
          <w:highlight w:val="none"/>
          <w:vertAlign w:val="baseline"/>
        </w:rPr>
      </w:pPr>
      <w:r>
        <w:rPr>
          <w:b/>
          <w:bCs/>
          <w:highlight w:val="none"/>
          <w:vertAlign w:val="baseline"/>
        </w:rPr>
      </w:r>
      <w:r>
        <w:rPr>
          <w:b/>
          <w:bCs/>
          <w:highlight w:val="none"/>
          <w:vertAlign w:val="baseline"/>
        </w:rPr>
      </w:r>
      <w:r>
        <w:rPr>
          <w:b/>
          <w:bCs/>
          <w:highlight w:val="none"/>
          <w:vertAlign w:val="baseline"/>
        </w:rPr>
      </w:r>
    </w:p>
    <w:p w14:paraId="7EAA5671">
      <w:pPr>
        <w:pStyle w:val="944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Рассмотрим основные признаки классификации оптимизационных задач: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2F9D96D3">
      <w:pPr>
        <w:pStyle w:val="944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7595FD71">
      <w:pPr>
        <w:pStyle w:val="944"/>
        <w:numPr>
          <w:ilvl w:val="0"/>
          <w:numId w:val="1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Вид целевой и ограничивающих функций. Если целевая функция линейная, а множество допустимых значений </w:t>
      </w:r>
      <w:r>
        <w:rPr>
          <w:b w:val="0"/>
          <w:bCs w:val="0"/>
          <w:highlight w:val="none"/>
          <w:vertAlign w:val="baseline"/>
          <w:lang w:val="en-US"/>
        </w:rPr>
        <w:t xml:space="preserve">D</w:t>
      </w:r>
      <w:r>
        <w:rPr>
          <w:b w:val="0"/>
          <w:bCs w:val="0"/>
          <w:highlight w:val="none"/>
          <w:vertAlign w:val="baseline"/>
          <w:lang w:val="ru-RU"/>
        </w:rPr>
        <w:t xml:space="preserve"> — выпуклый многогранник, то задачу называют задачей линейного программирования</w:t>
      </w:r>
      <w:r>
        <w:rPr>
          <w:b w:val="0"/>
          <w:bCs w:val="0"/>
          <w:highlight w:val="none"/>
          <w:vertAlign w:val="baseline"/>
          <w:lang w:val="en-US"/>
        </w:rPr>
        <w:t xml:space="preserve">. </w:t>
      </w:r>
      <w:r>
        <w:rPr>
          <w:b w:val="0"/>
          <w:bCs w:val="0"/>
          <w:highlight w:val="none"/>
          <w:vertAlign w:val="baseline"/>
          <w:lang w:val="ru-RU"/>
        </w:rPr>
        <w:t xml:space="preserve">Если </w:t>
      </w:r>
      <w:r>
        <w:rPr>
          <w:b w:val="0"/>
          <w:bCs w:val="0"/>
          <w:highlight w:val="none"/>
          <w:vertAlign w:val="baseline"/>
          <w:lang w:val="en-US"/>
        </w:rPr>
        <w:t xml:space="preserve">f(x) — </w:t>
      </w:r>
      <w:r>
        <w:rPr>
          <w:b w:val="0"/>
          <w:bCs w:val="0"/>
          <w:highlight w:val="none"/>
          <w:vertAlign w:val="baseline"/>
          <w:lang w:val="ru-RU"/>
        </w:rPr>
        <w:t xml:space="preserve">отношение двух линейных функций, то задача носит название дробно-линейного программирования. Если область допустимых значений </w:t>
      </w:r>
      <w:r>
        <w:rPr>
          <w:b w:val="0"/>
          <w:bCs w:val="0"/>
          <w:highlight w:val="none"/>
          <w:vertAlign w:val="baseline"/>
          <w:lang w:val="en-US"/>
        </w:rPr>
        <w:t xml:space="preserve">D </w:t>
      </w:r>
      <w:r>
        <w:rPr>
          <w:b w:val="0"/>
          <w:bCs w:val="0"/>
          <w:highlight w:val="none"/>
          <w:vertAlign w:val="baseline"/>
          <w:lang w:val="ru-RU"/>
        </w:rPr>
        <w:t xml:space="preserve">определяется только ограничениями типа неравенств, а целевая и ограничивающая функции являются сепарабельными, то такую задачу называют задачей сепарабельного программирования. Если целевая и ограничивающая функции (</w:t>
      </w:r>
      <w:r>
        <w:rPr>
          <w:b w:val="0"/>
          <w:bCs w:val="0"/>
          <w:highlight w:val="none"/>
          <w:vertAlign w:val="baseline"/>
          <w:lang w:val="en-US"/>
        </w:rPr>
        <w:t xml:space="preserve">E(x), G(x)</w:t>
      </w:r>
      <w:r>
        <w:rPr>
          <w:b w:val="0"/>
          <w:bCs w:val="0"/>
          <w:highlight w:val="none"/>
          <w:vertAlign w:val="baseline"/>
          <w:lang w:val="ru-RU"/>
        </w:rPr>
        <w:t xml:space="preserve">)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являются позиномами — задача геометрического программирования. Если целевая функция является выпуклой, то и задача называется задачей выпуклого программирования. При квадратичной целевой функции и выпуклом множестве </w:t>
      </w:r>
      <w:r>
        <w:rPr>
          <w:b w:val="0"/>
          <w:bCs w:val="0"/>
          <w:highlight w:val="none"/>
          <w:vertAlign w:val="baseline"/>
          <w:lang w:val="en-US"/>
        </w:rPr>
        <w:t xml:space="preserve">D</w:t>
      </w:r>
      <w:r>
        <w:rPr>
          <w:b w:val="0"/>
          <w:bCs w:val="0"/>
          <w:highlight w:val="none"/>
          <w:vertAlign w:val="baseline"/>
          <w:lang w:val="ru-RU"/>
        </w:rPr>
        <w:t xml:space="preserve"> задача называется задачей квадратичного программирования. Конечное множество </w:t>
      </w:r>
      <w:r>
        <w:rPr>
          <w:b w:val="0"/>
          <w:bCs w:val="0"/>
          <w:highlight w:val="none"/>
          <w:vertAlign w:val="baseline"/>
          <w:lang w:val="en-US"/>
        </w:rPr>
        <w:t xml:space="preserve">D </w:t>
      </w:r>
      <w:r>
        <w:rPr>
          <w:b w:val="0"/>
          <w:bCs w:val="0"/>
          <w:highlight w:val="none"/>
          <w:vertAlign w:val="baseline"/>
          <w:lang w:val="ru-RU"/>
        </w:rPr>
        <w:t xml:space="preserve">порождает задачу дискретного программирования, а множество </w:t>
      </w:r>
      <w:r>
        <w:rPr>
          <w:b w:val="0"/>
          <w:bCs w:val="0"/>
          <w:highlight w:val="none"/>
          <w:vertAlign w:val="baseline"/>
          <w:lang w:val="en-US"/>
        </w:rPr>
        <w:t xml:space="preserve">D</w:t>
      </w:r>
      <w:r>
        <w:rPr>
          <w:b w:val="0"/>
          <w:bCs w:val="0"/>
          <w:highlight w:val="none"/>
          <w:vertAlign w:val="baseline"/>
          <w:lang w:val="ru-RU"/>
        </w:rPr>
        <w:t xml:space="preserve"> как множество целых чисел — задачу целочисленного программирования.</w:t>
      </w:r>
      <w:r>
        <w:rPr>
          <w:b w:val="0"/>
          <w:bCs w:val="0"/>
          <w:highlight w:val="none"/>
          <w:vertAlign w:val="baseline"/>
          <w:lang w:val="ru-RU"/>
        </w:rPr>
        <w:t xml:space="preserve"> В общем случае задачу минимизации называют задачей нелинейного программирования. Часто задачи выпуклого программирования также относят к задачам нелинейного программирования.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792A6B52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6AFDC67D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204ABCDC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62036691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3CBB46FD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D94F43E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2D7FDC25">
      <w:pPr>
        <w:pStyle w:val="944"/>
        <w:numPr>
          <w:ilvl w:val="0"/>
          <w:numId w:val="1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Наличие или отсутствие ограничений. Если ограничение на вектор </w:t>
      </w:r>
      <w:r>
        <w:rPr>
          <w:b w:val="0"/>
          <w:bCs w:val="0"/>
          <w:highlight w:val="none"/>
          <w:vertAlign w:val="baseline"/>
          <w:lang w:val="en-US"/>
        </w:rPr>
        <w:t xml:space="preserve">x </w:t>
      </w:r>
      <w:r>
        <w:rPr>
          <w:b w:val="0"/>
          <w:bCs w:val="0"/>
          <w:highlight w:val="none"/>
          <w:vertAlign w:val="baseline"/>
          <w:lang w:val="ru-RU"/>
        </w:rPr>
        <w:t xml:space="preserve">отсутствует (</w:t>
      </w:r>
      <w:r>
        <w:rPr>
          <w:b w:val="0"/>
          <w:bCs w:val="0"/>
          <w:highlight w:val="none"/>
          <w:vertAlign w:val="baseline"/>
          <w:lang w:val="en-US"/>
        </w:rPr>
        <w:t xml:space="preserve">D = R</w:t>
      </w:r>
      <w:r>
        <w:rPr>
          <w:b w:val="0"/>
          <w:bCs w:val="0"/>
          <w:highlight w:val="none"/>
          <w:vertAlign w:val="superscript"/>
          <w:lang w:val="en-US"/>
        </w:rPr>
        <w:t xml:space="preserve">|x|</w:t>
      </w:r>
      <w:r>
        <w:rPr>
          <w:b w:val="0"/>
          <w:bCs w:val="0"/>
          <w:highlight w:val="none"/>
          <w:vertAlign w:val="baseline"/>
          <w:lang w:val="ru-RU"/>
        </w:rPr>
        <w:t xml:space="preserve">)</w:t>
      </w:r>
      <w:r>
        <w:rPr>
          <w:b w:val="0"/>
          <w:bCs w:val="0"/>
          <w:highlight w:val="none"/>
          <w:vertAlign w:val="baseline"/>
          <w:lang w:val="en-US"/>
        </w:rPr>
        <w:t xml:space="preserve">, </w:t>
      </w:r>
      <w:r>
        <w:rPr>
          <w:b w:val="0"/>
          <w:bCs w:val="0"/>
          <w:highlight w:val="none"/>
          <w:vertAlign w:val="baseline"/>
          <w:lang w:val="ru-RU"/>
        </w:rPr>
        <w:t xml:space="preserve">то задачу называют оптимизацией без ограничений или задачей безусловной оптимизации. При наличии ограничений на вектор </w:t>
      </w:r>
      <w:r>
        <w:rPr>
          <w:b w:val="0"/>
          <w:bCs w:val="0"/>
          <w:highlight w:val="none"/>
          <w:vertAlign w:val="baseline"/>
          <w:lang w:val="en-US"/>
        </w:rPr>
        <w:t xml:space="preserve">x </w:t>
      </w:r>
      <w:r>
        <w:rPr>
          <w:b w:val="0"/>
          <w:bCs w:val="0"/>
          <w:highlight w:val="none"/>
          <w:vertAlign w:val="baseline"/>
          <w:lang w:val="ru-RU"/>
        </w:rPr>
        <w:t xml:space="preserve">задачу называют задачей с ограничениями или условной оптимизацией</w:t>
      </w:r>
      <w:r>
        <w:rPr>
          <w:b w:val="0"/>
          <w:bCs w:val="0"/>
          <w:highlight w:val="none"/>
          <w:vertAlign w:val="baseline"/>
          <w:lang w:val="en-US"/>
        </w:rPr>
        <w:t xml:space="preserve"> (D lies in R</w:t>
      </w:r>
      <w:r>
        <w:rPr>
          <w:b w:val="0"/>
          <w:bCs w:val="0"/>
          <w:highlight w:val="none"/>
          <w:vertAlign w:val="superscript"/>
          <w:lang w:val="en-US"/>
        </w:rPr>
        <w:t xml:space="preserve">|x|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highlight w:val="none"/>
          <w:vertAlign w:val="baseline"/>
          <w:lang w:val="ru-RU"/>
        </w:rPr>
        <w:t xml:space="preserve">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1F9D00A9">
      <w:pPr>
        <w:pStyle w:val="944"/>
        <w:numPr>
          <w:ilvl w:val="0"/>
          <w:numId w:val="1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Характер ограничений. </w:t>
      </w:r>
      <w:r>
        <w:rPr>
          <w:b w:val="0"/>
          <w:bCs w:val="0"/>
          <w:highlight w:val="none"/>
          <w:vertAlign w:val="baseline"/>
          <w:lang w:val="en-US"/>
        </w:rPr>
        <w:t xml:space="preserve">D</w:t>
      </w:r>
      <w:r>
        <w:rPr>
          <w:b w:val="0"/>
          <w:bCs w:val="0"/>
          <w:highlight w:val="none"/>
          <w:vertAlign w:val="baseline"/>
          <w:lang w:val="ru-RU"/>
        </w:rPr>
        <w:t xml:space="preserve"> = </w:t>
      </w:r>
      <w:r>
        <w:rPr>
          <w:b w:val="0"/>
          <w:bCs w:val="0"/>
          <w:highlight w:val="none"/>
          <w:vertAlign w:val="baseline"/>
          <w:lang w:val="en-US"/>
        </w:rPr>
        <w:t xml:space="preserve">{x | G(x) &gt;= 0}</w:t>
      </w:r>
      <w:r>
        <w:rPr>
          <w:b w:val="0"/>
          <w:bCs w:val="0"/>
          <w:highlight w:val="none"/>
          <w:vertAlign w:val="baseline"/>
          <w:lang w:val="ru-RU"/>
        </w:rPr>
        <w:t xml:space="preserve">, то и задача носит название задач</w:t>
      </w:r>
      <w:r>
        <w:rPr>
          <w:b w:val="0"/>
          <w:bCs w:val="0"/>
          <w:highlight w:val="none"/>
          <w:vertAlign w:val="baseline"/>
          <w:lang w:val="ru-RU"/>
        </w:rPr>
        <w:t xml:space="preserve">и с ограничениями типа неравенств.</w:t>
      </w:r>
      <w:r>
        <w:rPr>
          <w:b w:val="0"/>
          <w:bCs w:val="0"/>
          <w:highlight w:val="none"/>
          <w:vertAlign w:val="baseline"/>
          <w:lang w:val="ru-RU"/>
        </w:rPr>
        <w:t xml:space="preserve"> Если </w:t>
      </w:r>
      <w:r>
        <w:rPr>
          <w:b w:val="0"/>
          <w:bCs w:val="0"/>
          <w:highlight w:val="none"/>
          <w:vertAlign w:val="baseline"/>
          <w:lang w:val="en-US"/>
        </w:rPr>
        <w:t xml:space="preserve">D</w:t>
      </w:r>
      <w:r>
        <w:rPr>
          <w:b w:val="0"/>
          <w:bCs w:val="0"/>
          <w:highlight w:val="none"/>
          <w:vertAlign w:val="baseline"/>
          <w:lang w:val="ru-RU"/>
        </w:rPr>
        <w:t xml:space="preserve"> = </w:t>
      </w:r>
      <w:r>
        <w:rPr>
          <w:b w:val="0"/>
          <w:bCs w:val="0"/>
          <w:highlight w:val="none"/>
          <w:vertAlign w:val="baseline"/>
          <w:lang w:val="en-US"/>
        </w:rPr>
        <w:t xml:space="preserve">{x | E(x) = 0}</w:t>
      </w:r>
      <w:r>
        <w:rPr>
          <w:b w:val="0"/>
          <w:bCs w:val="0"/>
          <w:highlight w:val="none"/>
          <w:vertAlign w:val="baseline"/>
          <w:lang w:val="ru-RU"/>
        </w:rPr>
        <w:t xml:space="preserve">, то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задача носит название задачи с ограничениями типа равенств.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Если </w:t>
      </w:r>
      <w:r>
        <w:rPr>
          <w:b w:val="0"/>
          <w:bCs w:val="0"/>
          <w:highlight w:val="none"/>
          <w:vertAlign w:val="baseline"/>
          <w:lang w:val="en-US"/>
        </w:rPr>
        <w:t xml:space="preserve">D</w:t>
      </w:r>
      <w:r>
        <w:rPr>
          <w:b w:val="0"/>
          <w:bCs w:val="0"/>
          <w:highlight w:val="none"/>
          <w:vertAlign w:val="baseline"/>
          <w:lang w:val="ru-RU"/>
        </w:rPr>
        <w:t xml:space="preserve"> = </w:t>
      </w:r>
      <w:r>
        <w:rPr>
          <w:b w:val="0"/>
          <w:bCs w:val="0"/>
          <w:highlight w:val="none"/>
          <w:vertAlign w:val="baseline"/>
          <w:lang w:val="en-US"/>
        </w:rPr>
        <w:t xml:space="preserve">{x | E(x) = 0, G(x) &gt;= 0}</w:t>
      </w:r>
      <w:r>
        <w:rPr>
          <w:b w:val="0"/>
          <w:bCs w:val="0"/>
          <w:highlight w:val="none"/>
          <w:vertAlign w:val="baseline"/>
          <w:lang w:val="ru-RU"/>
        </w:rPr>
        <w:t xml:space="preserve">, то задача носит название задачи с ограничениями общего вида.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BD77F31">
      <w:pPr>
        <w:pStyle w:val="944"/>
        <w:numPr>
          <w:ilvl w:val="0"/>
          <w:numId w:val="1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Размерность вектора </w:t>
      </w:r>
      <w:r>
        <w:rPr>
          <w:b w:val="0"/>
          <w:bCs w:val="0"/>
          <w:highlight w:val="none"/>
          <w:vertAlign w:val="baseline"/>
          <w:lang w:val="en-US"/>
        </w:rPr>
        <w:t xml:space="preserve">x. </w:t>
      </w:r>
      <w:r>
        <w:rPr>
          <w:b w:val="0"/>
          <w:bCs w:val="0"/>
          <w:highlight w:val="none"/>
          <w:vertAlign w:val="baseline"/>
          <w:lang w:val="ru-RU"/>
        </w:rPr>
        <w:t xml:space="preserve">Если размерность вектора </w:t>
      </w:r>
      <w:r>
        <w:rPr>
          <w:b w:val="0"/>
          <w:bCs w:val="0"/>
          <w:highlight w:val="none"/>
          <w:vertAlign w:val="baseline"/>
          <w:lang w:val="en-US"/>
        </w:rPr>
        <w:t xml:space="preserve">x </w:t>
      </w:r>
      <w:r>
        <w:rPr>
          <w:b w:val="0"/>
          <w:bCs w:val="0"/>
          <w:highlight w:val="none"/>
          <w:vertAlign w:val="baseline"/>
          <w:lang w:val="ru-RU"/>
        </w:rPr>
        <w:t xml:space="preserve">равна 1, </w:t>
      </w:r>
      <w:r>
        <w:rPr>
          <w:b w:val="0"/>
          <w:bCs w:val="0"/>
          <w:highlight w:val="none"/>
          <w:vertAlign w:val="baseline"/>
          <w:lang w:val="ru-RU"/>
        </w:rPr>
        <w:t xml:space="preserve">то задача называется задачей </w:t>
      </w:r>
      <w:r>
        <w:rPr>
          <w:b w:val="0"/>
          <w:bCs w:val="0"/>
          <w:highlight w:val="none"/>
          <w:vertAlign w:val="baseline"/>
          <w:lang w:val="ru-RU"/>
        </w:rPr>
        <w:t xml:space="preserve">однопараметрической</w:t>
      </w:r>
      <w:r>
        <w:rPr>
          <w:b w:val="0"/>
          <w:bCs w:val="0"/>
          <w:highlight w:val="none"/>
          <w:vertAlign w:val="baseline"/>
          <w:lang w:val="ru-RU"/>
        </w:rPr>
        <w:t xml:space="preserve"> оптимизации. </w:t>
      </w:r>
      <w:r>
        <w:rPr>
          <w:b w:val="0"/>
          <w:bCs w:val="0"/>
          <w:highlight w:val="none"/>
          <w:vertAlign w:val="baseline"/>
          <w:lang w:val="ru-RU"/>
        </w:rPr>
        <w:t xml:space="preserve">Если размерность вектора </w:t>
      </w:r>
      <w:r>
        <w:rPr>
          <w:b w:val="0"/>
          <w:bCs w:val="0"/>
          <w:highlight w:val="none"/>
          <w:vertAlign w:val="baseline"/>
          <w:lang w:val="en-US"/>
        </w:rPr>
        <w:t xml:space="preserve">x </w:t>
      </w:r>
      <w:r>
        <w:rPr>
          <w:b w:val="0"/>
          <w:bCs w:val="0"/>
          <w:highlight w:val="none"/>
          <w:vertAlign w:val="baseline"/>
          <w:lang w:val="ru-RU"/>
        </w:rPr>
        <w:t xml:space="preserve">больше 1, </w:t>
      </w:r>
      <w:r>
        <w:rPr>
          <w:b w:val="0"/>
          <w:bCs w:val="0"/>
          <w:highlight w:val="none"/>
          <w:vertAlign w:val="baseline"/>
          <w:lang w:val="ru-RU"/>
        </w:rPr>
        <w:t xml:space="preserve">то задача называется задачей </w:t>
      </w:r>
      <w:r>
        <w:rPr>
          <w:b w:val="0"/>
          <w:bCs w:val="0"/>
          <w:highlight w:val="none"/>
          <w:vertAlign w:val="baseline"/>
          <w:lang w:val="ru-RU"/>
        </w:rPr>
        <w:t xml:space="preserve">многопараметрической</w:t>
      </w:r>
      <w:r>
        <w:rPr>
          <w:b w:val="0"/>
          <w:bCs w:val="0"/>
          <w:highlight w:val="none"/>
          <w:vertAlign w:val="baseline"/>
          <w:lang w:val="ru-RU"/>
        </w:rPr>
        <w:t xml:space="preserve"> оптимизации.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65B4F684">
      <w:pPr>
        <w:pStyle w:val="944"/>
        <w:numPr>
          <w:ilvl w:val="0"/>
          <w:numId w:val="1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Число точек минимума. Если в области допустимых значений существует только один экстремум, то задачу называют </w:t>
      </w:r>
      <w:r>
        <w:rPr>
          <w:b w:val="0"/>
          <w:bCs w:val="0"/>
          <w:highlight w:val="none"/>
          <w:vertAlign w:val="baseline"/>
          <w:lang w:val="ru-RU"/>
        </w:rPr>
        <w:t xml:space="preserve">одноэкстремальной. Если более одного — многоэкстремальной.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E2D412D">
      <w:pPr>
        <w:pStyle w:val="944"/>
        <w:numPr>
          <w:ilvl w:val="0"/>
          <w:numId w:val="1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Характер искомого решения. Если отыскивается любой локальный минимум в области </w:t>
      </w:r>
      <w:r>
        <w:rPr>
          <w:b w:val="0"/>
          <w:bCs w:val="0"/>
          <w:highlight w:val="none"/>
          <w:vertAlign w:val="baseline"/>
          <w:lang w:val="en-US"/>
        </w:rPr>
        <w:t xml:space="preserve">D, </w:t>
      </w:r>
      <w:r>
        <w:rPr>
          <w:b w:val="0"/>
          <w:bCs w:val="0"/>
          <w:highlight w:val="none"/>
          <w:vertAlign w:val="baseline"/>
          <w:lang w:val="ru-RU"/>
        </w:rPr>
        <w:t xml:space="preserve">то задачу называют задачей локальной оптимизации. Если целью является поиск глобального минимума функции, то и задача называется задачей глобальной оптимизации.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09C23C82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230DAE33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64E11ABE">
      <w:pPr>
        <w:pStyle w:val="944"/>
        <w:pBdr/>
        <w:bidi w:val="false"/>
        <w:spacing/>
        <w:ind/>
        <w:jc w:val="center"/>
        <w:rPr>
          <w:b/>
          <w:bCs/>
          <w:highlight w:val="none"/>
          <w:vertAlign w:val="baseline"/>
          <w:lang w:val="ru-RU"/>
        </w:rPr>
      </w:pPr>
      <w:r>
        <w:rPr>
          <w:b/>
          <w:bCs/>
          <w:highlight w:val="none"/>
          <w:vertAlign w:val="baseline"/>
          <w:lang w:val="ru-RU"/>
        </w:rPr>
        <w:t xml:space="preserve">Классификация алгоритмов оптимизации</w:t>
      </w:r>
      <w:r>
        <w:rPr>
          <w:b/>
          <w:bCs/>
          <w:highlight w:val="none"/>
          <w:vertAlign w:val="baseline"/>
          <w:lang w:val="ru-RU"/>
        </w:rPr>
      </w:r>
      <w:r>
        <w:rPr>
          <w:b/>
          <w:bCs/>
          <w:highlight w:val="none"/>
          <w:vertAlign w:val="baseline"/>
          <w:lang w:val="ru-RU"/>
        </w:rPr>
      </w:r>
    </w:p>
    <w:p w14:paraId="503C1139">
      <w:pPr>
        <w:pStyle w:val="944"/>
        <w:pBdr/>
        <w:bidi w:val="false"/>
        <w:spacing/>
        <w:ind/>
        <w:jc w:val="center"/>
        <w:rPr>
          <w:b/>
          <w:bCs/>
          <w:highlight w:val="none"/>
          <w:vertAlign w:val="baseline"/>
        </w:rPr>
      </w:pPr>
      <w:r>
        <w:rPr>
          <w:b/>
          <w:bCs/>
          <w:highlight w:val="none"/>
          <w:vertAlign w:val="baseline"/>
        </w:rPr>
      </w:r>
      <w:r>
        <w:rPr>
          <w:b/>
          <w:bCs/>
          <w:highlight w:val="none"/>
          <w:vertAlign w:val="baseline"/>
        </w:rPr>
      </w:r>
      <w:r>
        <w:rPr>
          <w:b/>
          <w:bCs/>
          <w:highlight w:val="none"/>
          <w:vertAlign w:val="baseline"/>
        </w:rPr>
      </w:r>
    </w:p>
    <w:p w14:paraId="6FAD2650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/>
          <w:bCs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  <w:t xml:space="preserve">Испытанием называют операцию однократного вычисления значений целевой функции </w:t>
      </w:r>
      <w:r>
        <w:rPr>
          <w:b w:val="0"/>
          <w:bCs w:val="0"/>
          <w:highlight w:val="none"/>
          <w:vertAlign w:val="baseline"/>
          <w:lang w:val="en-US"/>
        </w:rPr>
        <w:t xml:space="preserve">f(x) </w:t>
      </w:r>
      <w:r>
        <w:rPr>
          <w:b w:val="0"/>
          <w:bCs w:val="0"/>
          <w:highlight w:val="none"/>
          <w:vertAlign w:val="baseline"/>
          <w:lang w:val="ru-RU"/>
        </w:rPr>
        <w:t xml:space="preserve">и ограничивающих функций</w:t>
      </w:r>
      <w:r>
        <w:rPr>
          <w:b w:val="0"/>
          <w:bCs w:val="0"/>
          <w:highlight w:val="none"/>
          <w:vertAlign w:val="baseline"/>
          <w:lang w:val="en-US"/>
        </w:rPr>
        <w:t xml:space="preserve">,</w:t>
      </w:r>
      <w:r>
        <w:rPr>
          <w:b w:val="0"/>
          <w:bCs w:val="0"/>
          <w:highlight w:val="none"/>
          <w:vertAlign w:val="baseline"/>
          <w:lang w:val="ru-RU"/>
        </w:rPr>
        <w:t xml:space="preserve"> представленных в виде </w:t>
      </w:r>
      <w:r>
        <w:rPr>
          <w:b w:val="0"/>
          <w:bCs w:val="0"/>
          <w:highlight w:val="none"/>
          <w:vertAlign w:val="baseline"/>
          <w:lang w:val="en-US"/>
        </w:rPr>
        <w:t xml:space="preserve">G(x) </w:t>
      </w:r>
      <w:r>
        <w:rPr>
          <w:b w:val="0"/>
          <w:bCs w:val="0"/>
          <w:highlight w:val="none"/>
          <w:vertAlign w:val="baseline"/>
          <w:lang w:val="ru-RU"/>
        </w:rPr>
        <w:t xml:space="preserve">и </w:t>
      </w:r>
      <w:r>
        <w:rPr>
          <w:b w:val="0"/>
          <w:bCs w:val="0"/>
          <w:highlight w:val="none"/>
          <w:vertAlign w:val="baseline"/>
          <w:lang w:val="en-US"/>
        </w:rPr>
        <w:t xml:space="preserve">E(x)</w:t>
      </w:r>
      <w:r>
        <w:rPr>
          <w:b w:val="0"/>
          <w:bCs w:val="0"/>
          <w:highlight w:val="none"/>
          <w:vertAlign w:val="baseline"/>
          <w:lang w:val="ru-RU"/>
        </w:rPr>
        <w:t xml:space="preserve">, а также, быть может, производных указанных функций в некоторой точке </w:t>
      </w:r>
      <w:r>
        <w:rPr>
          <w:b w:val="0"/>
          <w:bCs w:val="0"/>
          <w:highlight w:val="none"/>
          <w:vertAlign w:val="baseline"/>
          <w:lang w:val="en-US"/>
        </w:rPr>
        <w:t xml:space="preserve">x </w:t>
      </w:r>
      <w:r>
        <w:rPr>
          <w:b w:val="0"/>
          <w:bCs w:val="0"/>
          <w:highlight w:val="none"/>
          <w:vertAlign w:val="baseline"/>
          <w:lang w:val="ru-RU"/>
        </w:rPr>
        <w:t xml:space="preserve">из области допустимых значений. Особенностями задач оптимизации, представляющих практический интерес, является тот факт, что каждое испытание может требовать боль</w:t>
      </w:r>
      <w:r>
        <w:rPr>
          <w:b w:val="0"/>
          <w:bCs w:val="0"/>
          <w:highlight w:val="none"/>
          <w:vertAlign w:val="baseline"/>
          <w:lang w:val="ru-RU"/>
        </w:rPr>
        <w:t xml:space="preserve">ших затрат компьютерного времени, поэтому одним из основных требований, предъявляемых к алгоритмам оптимизации, является решение задачи оптимизации при наименьшем числе испытаний. Приближённое решение задачи или кандидата на решение будем называть агентом </w:t>
      </w:r>
      <w:r>
        <w:rPr>
          <w:b w:val="0"/>
          <w:bCs w:val="0"/>
          <w:highlight w:val="none"/>
          <w:vertAlign w:val="baseline"/>
          <w:lang w:val="ru-RU"/>
        </w:rPr>
        <w:t xml:space="preserve">и обозначать как </w:t>
      </w:r>
      <w:r>
        <w:rPr>
          <w:b w:val="0"/>
          <w:bCs w:val="0"/>
          <w:highlight w:val="none"/>
          <w:vertAlign w:val="baseline"/>
          <w:lang w:val="en-US"/>
        </w:rPr>
        <w:t xml:space="preserve">S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ru-RU"/>
        </w:rPr>
        <w:t xml:space="preserve"> </w:t>
      </w:r>
      <w:r>
        <w:rPr>
          <w:b w:val="0"/>
          <w:bCs w:val="0"/>
          <w:highlight w:val="none"/>
          <w:vertAlign w:val="baseline"/>
          <w:lang w:val="en-US"/>
        </w:rPr>
        <w:t xml:space="preserve">i belongs to [1; |S|], |S|&gt;=1,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где </w:t>
      </w:r>
      <w:r>
        <w:rPr>
          <w:b w:val="0"/>
          <w:bCs w:val="0"/>
          <w:highlight w:val="none"/>
          <w:vertAlign w:val="baseline"/>
          <w:lang w:val="en-US"/>
        </w:rPr>
        <w:t xml:space="preserve">S — </w:t>
      </w:r>
      <w:r>
        <w:rPr>
          <w:b w:val="0"/>
          <w:bCs w:val="0"/>
          <w:highlight w:val="none"/>
          <w:vertAlign w:val="baseline"/>
          <w:lang w:val="ru-RU"/>
        </w:rPr>
        <w:t xml:space="preserve">используемое множество агентов (популяция агентов). Будем рассматривать итерационные алгоритмы, которые наиболее распространены в вычислительной практике. Рассмотрим общую схему итерационного алгоритма: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27FA3052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0BA7D633">
      <w:pPr>
        <w:pStyle w:val="944"/>
        <w:numPr>
          <w:ilvl w:val="0"/>
          <w:numId w:val="6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Инициализируем алгоритм. Задаём начальное значение счётчика числа итераций </w:t>
      </w:r>
      <w:r>
        <w:rPr>
          <w:b w:val="0"/>
          <w:bCs w:val="0"/>
          <w:highlight w:val="none"/>
          <w:vertAlign w:val="baseline"/>
          <w:lang w:val="en-US"/>
        </w:rPr>
        <w:t xml:space="preserve">t=0, </w:t>
      </w:r>
      <w:r>
        <w:rPr>
          <w:b w:val="0"/>
          <w:bCs w:val="0"/>
          <w:highlight w:val="none"/>
          <w:vertAlign w:val="baseline"/>
          <w:lang w:val="ru-RU"/>
        </w:rPr>
        <w:t xml:space="preserve">начальное положение агента x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en-US"/>
        </w:rPr>
        <w:t xml:space="preserve">(0), </w:t>
      </w:r>
      <w:r>
        <w:rPr>
          <w:b w:val="0"/>
          <w:bCs w:val="0"/>
          <w:highlight w:val="none"/>
          <w:vertAlign w:val="baseline"/>
          <w:lang w:val="ru-RU"/>
        </w:rPr>
        <w:t xml:space="preserve">а также значение свободных параметров.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1FF47A92">
      <w:pPr>
        <w:pStyle w:val="944"/>
        <w:numPr>
          <w:ilvl w:val="0"/>
          <w:numId w:val="6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Применяем поисковые (миграционные) операторы 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en-US"/>
        </w:rPr>
        <w:t xml:space="preserve">(t)=x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en-US"/>
        </w:rPr>
        <w:t xml:space="preserve">=x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ru-RU"/>
        </w:rPr>
        <w:t xml:space="preserve"> и получаем новые положения 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ru-RU"/>
        </w:rPr>
        <w:t xml:space="preserve">(</w:t>
      </w:r>
      <w:r>
        <w:rPr>
          <w:b w:val="0"/>
          <w:bCs w:val="0"/>
          <w:highlight w:val="none"/>
          <w:vertAlign w:val="baseline"/>
          <w:lang w:val="en-US"/>
        </w:rPr>
        <w:t xml:space="preserve">t+1</w:t>
      </w:r>
      <w:r>
        <w:rPr>
          <w:b w:val="0"/>
          <w:bCs w:val="0"/>
          <w:highlight w:val="none"/>
          <w:vertAlign w:val="baseline"/>
          <w:lang w:val="ru-RU"/>
        </w:rPr>
        <w:t xml:space="preserve">).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33E20517">
      <w:pPr>
        <w:pStyle w:val="944"/>
        <w:numPr>
          <w:ilvl w:val="0"/>
          <w:numId w:val="6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Проверяем выполнение условий завершения итераций.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Если они не выполнены, то </w:t>
      </w:r>
      <w:r>
        <w:rPr>
          <w:b w:val="0"/>
          <w:bCs w:val="0"/>
          <w:highlight w:val="none"/>
          <w:vertAlign w:val="baseline"/>
          <w:lang w:val="en-US"/>
        </w:rPr>
        <w:t xml:space="preserve">t+=1 </w:t>
      </w:r>
      <w:r>
        <w:rPr>
          <w:b w:val="0"/>
          <w:bCs w:val="0"/>
          <w:highlight w:val="none"/>
          <w:vertAlign w:val="baseline"/>
          <w:lang w:val="ru-RU"/>
        </w:rPr>
        <w:t xml:space="preserve">и возврат к шагу 2. В противном случае принимаем лучшее из найденных положений агента за приближённое решение задачи.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42D3B359">
      <w:pPr>
        <w:pStyle w:val="944"/>
        <w:pBdr/>
        <w:bidi w:val="false"/>
        <w:spacing/>
        <w:ind w:firstLine="0" w:left="709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DB20EE3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С самой общей точки зрения миграционные операторы вычисляют новое положение агента и проверяют на соответствие функции, зависящей от набора значений: 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, f(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), E(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), G(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), k belongs to [1; |S|], t belongs to [0; t’]. </w:t>
      </w:r>
      <w:r>
        <w:rPr>
          <w:b w:val="0"/>
          <w:bCs w:val="0"/>
          <w:highlight w:val="none"/>
          <w:vertAlign w:val="baseline"/>
          <w:lang w:val="ru-RU"/>
        </w:rPr>
        <w:t xml:space="preserve">Общий смысл состоит в том, что новое положение агента </w:t>
      </w:r>
      <w:r>
        <w:rPr>
          <w:b w:val="0"/>
          <w:bCs w:val="0"/>
          <w:highlight w:val="none"/>
          <w:vertAlign w:val="baseline"/>
          <w:lang w:val="en-US"/>
        </w:rPr>
        <w:t xml:space="preserve">S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вообще говоря определяется всеми предыдущими положениями всех агентов популяции, а также соответствующими значениями целевой и ограничивающих функций. Здесь </w:t>
      </w:r>
      <w:r>
        <w:rPr>
          <w:b w:val="0"/>
          <w:bCs w:val="0"/>
          <w:highlight w:val="none"/>
          <w:vertAlign w:val="baseline"/>
          <w:lang w:val="en-US"/>
        </w:rPr>
        <w:t xml:space="preserve">t’ </w:t>
      </w:r>
      <w:r>
        <w:rPr>
          <w:b w:val="0"/>
          <w:bCs w:val="0"/>
          <w:highlight w:val="none"/>
          <w:vertAlign w:val="baseline"/>
          <w:lang w:val="ru-RU"/>
        </w:rPr>
        <w:t xml:space="preserve">есть число итераций. В качестве приближённого решения задачи принимается </w:t>
      </w:r>
      <w:r>
        <w:rPr>
          <w:b w:val="0"/>
          <w:bCs w:val="0"/>
          <w:highlight w:val="none"/>
          <w:vertAlign w:val="baseline"/>
          <w:lang w:val="en-US"/>
        </w:rPr>
        <w:t xml:space="preserve">f*=f(x*)=min f(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 t belongs to [0; t’]</w:t>
      </w:r>
      <w:r>
        <w:rPr>
          <w:b w:val="0"/>
          <w:bCs w:val="0"/>
          <w:highlight w:val="none"/>
          <w:vertAlign w:val="baseline"/>
          <w:lang w:val="ru-RU"/>
        </w:rPr>
        <w:t xml:space="preserve">. </w:t>
      </w:r>
      <w:r>
        <w:rPr>
          <w:b w:val="0"/>
          <w:bCs w:val="0"/>
          <w:highlight w:val="none"/>
          <w:vertAlign w:val="baseline"/>
          <w:lang w:val="en-US"/>
        </w:rPr>
        <w:t xml:space="preserve">f* — </w:t>
      </w:r>
      <w:r>
        <w:rPr>
          <w:b w:val="0"/>
          <w:bCs w:val="0"/>
          <w:highlight w:val="none"/>
          <w:vertAlign w:val="baseline"/>
          <w:lang w:val="ru-RU"/>
        </w:rPr>
        <w:t xml:space="preserve">минимальное значение функции среди всех значений агентов.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385C8C9C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В итерационных алгоритмах </w:t>
      </w:r>
      <w:r>
        <w:rPr>
          <w:b w:val="0"/>
          <w:bCs w:val="0"/>
          <w:highlight w:val="none"/>
          <w:vertAlign w:val="baseline"/>
          <w:lang w:val="en-US"/>
        </w:rPr>
        <w:t xml:space="preserve">F</w:t>
      </w:r>
      <w:r>
        <w:rPr>
          <w:b w:val="0"/>
          <w:bCs w:val="0"/>
          <w:highlight w:val="none"/>
          <w:vertAlign w:val="baseline"/>
          <w:lang w:val="ru-RU"/>
        </w:rPr>
        <w:t xml:space="preserve">(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, f(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), E(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), G(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highlight w:val="none"/>
          <w:vertAlign w:val="baseline"/>
          <w:lang w:val="ru-RU"/>
        </w:rPr>
        <w:t xml:space="preserve">)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не меняется с течением числа итераций, за исключением, возможно, некоторого числа начальных шагов.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0CFFB416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1A0C576A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Поисковые алгоритмы оптимизации можно классифицировать в соответствии со следующими признаками: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1A9A078A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31DDA8B">
      <w:pPr>
        <w:pStyle w:val="944"/>
        <w:numPr>
          <w:ilvl w:val="0"/>
          <w:numId w:val="7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Характер искомого решения. Алгоритмы назвают локальными, если схема поиска нацелена на отыскание локального минимума. Если целью является поиск глобального минимума, то алгоритм будет глобальным.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47054D57">
      <w:pPr>
        <w:pStyle w:val="944"/>
        <w:numPr>
          <w:ilvl w:val="0"/>
          <w:numId w:val="7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Характер ограничений. Алгоритм называется алгоритмом безусловной оптимизации, если ориентирован на решение соответствующей задачи — задачи безусловной оптимизации. </w:t>
      </w:r>
      <w:r>
        <w:rPr>
          <w:b w:val="0"/>
          <w:bCs w:val="0"/>
          <w:highlight w:val="none"/>
          <w:vertAlign w:val="baseline"/>
          <w:lang w:val="ru-RU"/>
        </w:rPr>
        <w:t xml:space="preserve">Алгоритм называется алгоритмом условной оптимизации, если ориентирован на решение задачи условной оптимизации.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2596015D">
      <w:pPr>
        <w:pStyle w:val="944"/>
        <w:numPr>
          <w:ilvl w:val="0"/>
          <w:numId w:val="7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Характер функции </w:t>
      </w:r>
      <w:r>
        <w:rPr>
          <w:b w:val="0"/>
          <w:bCs w:val="0"/>
          <w:highlight w:val="none"/>
          <w:vertAlign w:val="baseline"/>
          <w:lang w:val="en-US"/>
        </w:rPr>
        <w:t xml:space="preserve">F</w:t>
      </w:r>
      <w:r>
        <w:rPr>
          <w:b w:val="0"/>
          <w:bCs w:val="0"/>
          <w:highlight w:val="none"/>
          <w:vertAlign w:val="baseline"/>
          <w:lang w:val="ru-RU"/>
        </w:rPr>
        <w:t xml:space="preserve">. Если </w:t>
      </w:r>
      <w:r>
        <w:rPr>
          <w:b w:val="0"/>
          <w:bCs w:val="0"/>
          <w:highlight w:val="none"/>
          <w:vertAlign w:val="baseline"/>
          <w:lang w:val="en-US"/>
        </w:rPr>
        <w:t xml:space="preserve">F </w:t>
      </w:r>
      <w:r>
        <w:rPr>
          <w:b w:val="0"/>
          <w:bCs w:val="0"/>
          <w:highlight w:val="none"/>
          <w:vertAlign w:val="baseline"/>
          <w:lang w:val="ru-RU"/>
        </w:rPr>
        <w:t xml:space="preserve">является детерминированной, то и алгоритм называют детерминированным. Если </w:t>
      </w:r>
      <w:r>
        <w:rPr>
          <w:b w:val="0"/>
          <w:bCs w:val="0"/>
          <w:highlight w:val="none"/>
          <w:vertAlign w:val="baseline"/>
          <w:lang w:val="en-US"/>
        </w:rPr>
        <w:t xml:space="preserve">F </w:t>
      </w:r>
      <w:r>
        <w:rPr>
          <w:b w:val="0"/>
          <w:bCs w:val="0"/>
          <w:highlight w:val="none"/>
          <w:vertAlign w:val="baseline"/>
          <w:lang w:val="ru-RU"/>
        </w:rPr>
        <w:t xml:space="preserve">содержит один или несколько параметров, которые на различных итерациях принимают случайные значения с заданными законами распределения, то алгоритм называется стохастическим (случайным).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2F91931A">
      <w:pPr>
        <w:pStyle w:val="944"/>
        <w:numPr>
          <w:ilvl w:val="0"/>
          <w:numId w:val="7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Класс алгоритма. Алгоритм носит название пассивного, если все точки 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назначены заранее. Если же данные точки определяются на основе всей или части информации об испытаниях предыдущих точек, то алгоритм называют последовательным.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B83E0E6">
      <w:pPr>
        <w:pStyle w:val="944"/>
        <w:numPr>
          <w:ilvl w:val="0"/>
          <w:numId w:val="7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Число предыдущих учитываемых шагов. Если при вычислении новых координат точки учитывается информация об одной итерации (предыдущей), то алгоритм называется одношаговым</w:t>
      </w:r>
      <w:r>
        <w:rPr>
          <w:b w:val="0"/>
          <w:bCs w:val="0"/>
          <w:highlight w:val="none"/>
          <w:vertAlign w:val="baseline"/>
          <w:lang w:val="ru-RU"/>
        </w:rPr>
        <w:t xml:space="preserve">. Если при вычислении новых координат точки учитывается информация о более чем одном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предыдущем испытании, то алгоритм называется многошаговым (с памятью).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2F1961B6">
      <w:pPr>
        <w:pStyle w:val="944"/>
        <w:numPr>
          <w:ilvl w:val="0"/>
          <w:numId w:val="7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Порядок используемых производных. Алгоритмы поиска называют прямыми или алгоритмами нулевого порядка, если при вычислении целевой функции и ограничивающих функций не используются производные. Если в тех же условиях используются производные </w:t>
      </w:r>
      <w:r>
        <w:rPr>
          <w:b w:val="0"/>
          <w:bCs w:val="0"/>
          <w:highlight w:val="none"/>
          <w:vertAlign w:val="baseline"/>
          <w:lang w:val="en-US"/>
        </w:rPr>
        <w:t xml:space="preserve">k-</w:t>
      </w:r>
      <w:r>
        <w:rPr>
          <w:b w:val="0"/>
          <w:bCs w:val="0"/>
          <w:highlight w:val="none"/>
          <w:vertAlign w:val="baseline"/>
          <w:lang w:val="ru-RU"/>
        </w:rPr>
        <w:t xml:space="preserve">ого порядка, то алгоритм называется алгоритмом </w:t>
      </w:r>
      <w:r>
        <w:rPr>
          <w:b w:val="0"/>
          <w:bCs w:val="0"/>
          <w:highlight w:val="none"/>
          <w:vertAlign w:val="baseline"/>
          <w:lang w:val="en-US"/>
        </w:rPr>
        <w:t xml:space="preserve">k-</w:t>
      </w:r>
      <w:r>
        <w:rPr>
          <w:b w:val="0"/>
          <w:bCs w:val="0"/>
          <w:highlight w:val="none"/>
          <w:vertAlign w:val="baseline"/>
          <w:lang w:val="ru-RU"/>
        </w:rPr>
        <w:t xml:space="preserve">ого </w:t>
      </w:r>
      <w:r>
        <w:rPr>
          <w:lang w:val="ru-RU"/>
        </w:rPr>
        <w:t xml:space="preserve">порядка.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4100F131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7A663FED">
      <w:pPr>
        <w:pStyle w:val="944"/>
        <w:pBdr/>
        <w:bidi w:val="false"/>
        <w:spacing/>
        <w:ind/>
        <w:jc w:val="both"/>
        <w:rPr>
          <w:highlight w:val="none"/>
          <w:lang w:val="ru-RU"/>
        </w:rPr>
      </w:pPr>
      <w:r>
        <w:rPr>
          <w:highlight w:val="none"/>
          <w:lang w:val="ru-RU"/>
        </w:rPr>
        <w:t xml:space="preserve">Выделяют также траекторные и популяционные алгоритмы оптимизации. В траекторных алгоритмах </w:t>
      </w:r>
      <w:r>
        <w:rPr>
          <w:highlight w:val="none"/>
          <w:lang w:val="ru-RU"/>
        </w:rPr>
        <w:t xml:space="preserve">на каждой итерации обновляется положение только одного агента. При этом общее число аг</w:t>
      </w:r>
      <w:r>
        <w:rPr>
          <w:highlight w:val="none"/>
          <w:lang w:val="ru-RU"/>
        </w:rPr>
        <w:t xml:space="preserve">ентов, как правило, больше одного и на разных итерациях перемещаются разные агенты. Траекторные алгоритмы могут быть одноточечными и многоточечными. В популяционных алгоритмых число агентов всегда больше одного и на каждой итерации перемещаются все агенты.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5C24A9D5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77B96099">
      <w:pPr>
        <w:pStyle w:val="944"/>
        <w:pBdr/>
        <w:bidi w:val="false"/>
        <w:spacing/>
        <w:ind/>
        <w:jc w:val="both"/>
        <w:rPr>
          <w:highlight w:val="none"/>
          <w:vertAlign w:val="baseline"/>
          <w:lang w:val="ru-RU"/>
        </w:rPr>
      </w:pPr>
      <w:r>
        <w:rPr>
          <w:highlight w:val="none"/>
          <w:lang w:val="ru-RU"/>
        </w:rPr>
        <w:t xml:space="preserve">Важной проблемой при построении поисковых алгоритмов оптимизации является проблема выбора условий или критериев окончания поиска. Простейшими, но широко используемыми в вычислительной практике являются два следующих условия: </w:t>
      </w:r>
      <w:r>
        <w:rPr>
          <w:highlight w:val="none"/>
          <w:lang w:val="en-US"/>
        </w:rPr>
        <w:t xml:space="preserve">||x</w:t>
      </w:r>
      <w:r>
        <w:rPr>
          <w:highlight w:val="none"/>
          <w:vertAlign w:val="superscript"/>
          <w:lang w:val="en-US"/>
        </w:rPr>
        <w:t xml:space="preserve">t+1</w:t>
      </w:r>
      <w:r>
        <w:rPr>
          <w:highlight w:val="none"/>
          <w:vertAlign w:val="baseline"/>
          <w:lang w:val="en-US"/>
        </w:rPr>
        <w:t xml:space="preserve">-</w:t>
      </w:r>
      <w:r>
        <w:rPr>
          <w:highlight w:val="none"/>
          <w:vertAlign w:val="baseline"/>
          <w:lang w:val="en-US"/>
        </w:rPr>
        <w:t xml:space="preserve">x</w:t>
      </w:r>
      <w:r>
        <w:rPr>
          <w:highlight w:val="none"/>
          <w:vertAlign w:val="superscript"/>
          <w:lang w:val="en-US"/>
        </w:rPr>
        <w:t xml:space="preserve">t</w:t>
      </w:r>
      <w:r>
        <w:rPr>
          <w:highlight w:val="none"/>
          <w:vertAlign w:val="baseline"/>
          <w:lang w:val="en-US"/>
        </w:rPr>
        <w:t xml:space="preserve">||&lt;=e</w:t>
      </w:r>
      <w:r>
        <w:rPr>
          <w:highlight w:val="none"/>
          <w:vertAlign w:val="subscript"/>
          <w:lang w:val="en-US"/>
        </w:rPr>
        <w:t xml:space="preserve">x</w:t>
      </w:r>
      <w:r>
        <w:rPr>
          <w:highlight w:val="none"/>
          <w:vertAlign w:val="baseline"/>
          <w:lang w:val="en-US"/>
        </w:rPr>
        <w:t xml:space="preserve"> </w:t>
      </w:r>
      <w:r>
        <w:rPr>
          <w:highlight w:val="none"/>
          <w:vertAlign w:val="baseline"/>
          <w:lang w:val="ru-RU"/>
        </w:rPr>
        <w:t xml:space="preserve">и </w:t>
      </w:r>
      <w:r>
        <w:rPr>
          <w:highlight w:val="none"/>
          <w:vertAlign w:val="baseline"/>
          <w:lang w:val="en-US"/>
        </w:rPr>
        <w:t xml:space="preserve">|f(</w:t>
      </w:r>
      <w:r>
        <w:rPr>
          <w:highlight w:val="none"/>
          <w:lang w:val="en-US"/>
        </w:rPr>
        <w:t xml:space="preserve">x</w:t>
      </w:r>
      <w:r>
        <w:rPr>
          <w:highlight w:val="none"/>
          <w:vertAlign w:val="superscript"/>
          <w:lang w:val="en-US"/>
        </w:rPr>
        <w:t xml:space="preserve">t+1</w:t>
      </w:r>
      <w:r>
        <w:rPr>
          <w:highlight w:val="none"/>
          <w:vertAlign w:val="baseline"/>
          <w:lang w:val="en-US"/>
        </w:rPr>
        <w:t xml:space="preserve">)-f(</w:t>
      </w:r>
      <w:r>
        <w:rPr>
          <w:highlight w:val="none"/>
          <w:vertAlign w:val="baseline"/>
          <w:lang w:val="en-US"/>
        </w:rPr>
        <w:t xml:space="preserve">x</w:t>
      </w:r>
      <w:r>
        <w:rPr>
          <w:highlight w:val="none"/>
          <w:vertAlign w:val="superscript"/>
          <w:lang w:val="en-US"/>
        </w:rPr>
        <w:t xml:space="preserve">t</w:t>
      </w:r>
      <w:r>
        <w:rPr>
          <w:highlight w:val="none"/>
          <w:vertAlign w:val="baseline"/>
          <w:lang w:val="en-US"/>
        </w:rPr>
        <w:t xml:space="preserve">)|&lt;=</w:t>
      </w:r>
      <w:r>
        <w:rPr>
          <w:highlight w:val="none"/>
          <w:vertAlign w:val="baseline"/>
          <w:lang w:val="en-US"/>
        </w:rPr>
        <w:t xml:space="preserve">e</w:t>
      </w:r>
      <w:r>
        <w:rPr>
          <w:highlight w:val="none"/>
          <w:vertAlign w:val="subscript"/>
          <w:lang w:val="en-US"/>
        </w:rPr>
        <w:t xml:space="preserve">f</w:t>
      </w:r>
      <w:r>
        <w:rPr>
          <w:highlight w:val="none"/>
          <w:vertAlign w:val="baseline"/>
          <w:lang w:val="en-US"/>
        </w:rPr>
        <w:t xml:space="preserve"> </w:t>
      </w:r>
      <w:r>
        <w:rPr>
          <w:highlight w:val="none"/>
          <w:vertAlign w:val="baseline"/>
          <w:lang w:val="ru-RU"/>
        </w:rPr>
        <w:t xml:space="preserve">Данные условия остановки поиска называются стандартными.</w:t>
      </w:r>
      <w:r>
        <w:rPr>
          <w:highlight w:val="none"/>
          <w:vertAlign w:val="baseline"/>
          <w:lang w:val="ru-RU"/>
        </w:rPr>
      </w:r>
      <w:r>
        <w:rPr>
          <w:highlight w:val="none"/>
          <w:vertAlign w:val="baseline"/>
          <w:lang w:val="ru-RU"/>
        </w:rPr>
      </w:r>
    </w:p>
    <w:p w14:paraId="28793114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45E49616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107F74FB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33A0E2CC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1132A965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63D9BA82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359FF18E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3BC1ADDB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6323BADD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66D0602C">
      <w:pPr>
        <w:pStyle w:val="944"/>
        <w:pBdr/>
        <w:bidi w:val="false"/>
        <w:spacing/>
        <w:ind/>
        <w:jc w:val="center"/>
        <w:rPr>
          <w:b/>
          <w:bCs/>
          <w:highlight w:val="none"/>
          <w:vertAlign w:val="baseline"/>
          <w:lang w:val="ru-RU"/>
        </w:rPr>
      </w:pPr>
      <w:r>
        <w:rPr>
          <w:b/>
          <w:bCs/>
          <w:highlight w:val="none"/>
          <w:vertAlign w:val="baseline"/>
          <w:lang w:val="ru-RU"/>
        </w:rPr>
        <w:t xml:space="preserve">Метод поиска с использованием производных.</w:t>
      </w:r>
      <w:r>
        <w:rPr>
          <w:b/>
          <w:bCs/>
          <w:highlight w:val="none"/>
          <w:vertAlign w:val="baseline"/>
          <w:lang w:val="ru-RU"/>
        </w:rPr>
      </w:r>
      <w:r>
        <w:rPr>
          <w:b/>
          <w:bCs/>
          <w:highlight w:val="none"/>
          <w:vertAlign w:val="baseline"/>
          <w:lang w:val="ru-RU"/>
        </w:rPr>
      </w:r>
    </w:p>
    <w:p w14:paraId="691CE6ED">
      <w:pPr>
        <w:pStyle w:val="944"/>
        <w:pBdr/>
        <w:bidi w:val="false"/>
        <w:spacing/>
        <w:ind/>
        <w:jc w:val="center"/>
        <w:rPr>
          <w:b/>
          <w:bCs/>
          <w:highlight w:val="none"/>
          <w:vertAlign w:val="baseline"/>
          <w:lang w:val="ru-RU"/>
        </w:rPr>
      </w:pPr>
      <w:r>
        <w:rPr>
          <w:b/>
          <w:bCs/>
          <w:highlight w:val="none"/>
          <w:vertAlign w:val="baseline"/>
          <w:lang w:val="ru-RU"/>
        </w:rPr>
        <w:t xml:space="preserve">Алгоритм градиентного спуска с постоянным шагом</w:t>
      </w:r>
      <w:r>
        <w:rPr>
          <w:b/>
          <w:bCs/>
          <w:highlight w:val="none"/>
          <w:vertAlign w:val="baseline"/>
          <w:lang w:val="ru-RU"/>
        </w:rPr>
      </w:r>
      <w:r>
        <w:rPr>
          <w:b/>
          <w:bCs/>
          <w:highlight w:val="none"/>
          <w:vertAlign w:val="baseline"/>
          <w:lang w:val="ru-RU"/>
        </w:rPr>
      </w:r>
    </w:p>
    <w:p w14:paraId="45E2D1F9">
      <w:pPr>
        <w:pStyle w:val="944"/>
        <w:pBdr/>
        <w:bidi w:val="false"/>
        <w:spacing/>
        <w:ind/>
        <w:jc w:val="center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A176961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Пусть дана функция </w:t>
      </w:r>
      <w:r>
        <w:rPr>
          <w:b w:val="0"/>
          <w:bCs w:val="0"/>
          <w:highlight w:val="none"/>
          <w:vertAlign w:val="baseline"/>
          <w:lang w:val="en-US"/>
        </w:rPr>
        <w:t xml:space="preserve">f(x), </w:t>
      </w:r>
      <w:r>
        <w:rPr>
          <w:b w:val="0"/>
          <w:bCs w:val="0"/>
          <w:highlight w:val="none"/>
          <w:vertAlign w:val="baseline"/>
          <w:lang w:val="ru-RU"/>
        </w:rPr>
        <w:t xml:space="preserve">ограниченная снизу в </w:t>
      </w:r>
      <w:r>
        <w:rPr>
          <w:b w:val="0"/>
          <w:bCs w:val="0"/>
          <w:highlight w:val="none"/>
          <w:vertAlign w:val="baseline"/>
          <w:lang w:val="en-US"/>
        </w:rPr>
        <w:t xml:space="preserve">n-</w:t>
      </w:r>
      <w:r>
        <w:rPr>
          <w:b w:val="0"/>
          <w:bCs w:val="0"/>
          <w:highlight w:val="none"/>
          <w:vertAlign w:val="baseline"/>
          <w:lang w:val="ru-RU"/>
        </w:rPr>
        <w:t xml:space="preserve">мерном пространстве поиска и имеющая непрерывные частные производные во всех её точках. Требуется найти локальный минимум функции </w:t>
      </w:r>
      <w:r>
        <w:rPr>
          <w:b w:val="0"/>
          <w:bCs w:val="0"/>
          <w:highlight w:val="none"/>
          <w:vertAlign w:val="baseline"/>
          <w:lang w:val="en-US"/>
        </w:rPr>
        <w:t xml:space="preserve">f(x) </w:t>
      </w:r>
      <w:r>
        <w:rPr>
          <w:b w:val="0"/>
          <w:bCs w:val="0"/>
          <w:highlight w:val="none"/>
          <w:vertAlign w:val="baseline"/>
          <w:lang w:val="ru-RU"/>
        </w:rPr>
        <w:t xml:space="preserve">на множестве допустимых значений D</w:t>
      </w:r>
      <w:r>
        <w:rPr>
          <w:b w:val="0"/>
          <w:bCs w:val="0"/>
          <w:highlight w:val="none"/>
          <w:vertAlign w:val="baseline"/>
          <w:lang w:val="ru-RU"/>
        </w:rPr>
        <w:t xml:space="preserve"> и найти такую точку 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baseline"/>
          <w:lang w:val="en-US"/>
        </w:rPr>
        <w:t xml:space="preserve">*, </w:t>
      </w:r>
      <w:r>
        <w:rPr>
          <w:b w:val="0"/>
          <w:bCs w:val="0"/>
          <w:highlight w:val="none"/>
          <w:vertAlign w:val="baseline"/>
          <w:lang w:val="ru-RU"/>
        </w:rPr>
        <w:t xml:space="preserve">чтобы она соответствовала минимуму функции.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6477E064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6A41A14C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Градиентные методы или методы первого порядка используют значения частных производных первого порядка. Стратегия решения задачи состоит в построении последовательности точек, таких, что: </w:t>
      </w:r>
      <w:r>
        <w:rPr>
          <w:b w:val="0"/>
          <w:bCs w:val="0"/>
          <w:highlight w:val="none"/>
          <w:vertAlign w:val="baseline"/>
          <w:lang w:val="en-US"/>
        </w:rPr>
        <w:t xml:space="preserve">f(x</w:t>
      </w:r>
      <w:r>
        <w:rPr>
          <w:b w:val="0"/>
          <w:bCs w:val="0"/>
          <w:highlight w:val="none"/>
          <w:vertAlign w:val="superscript"/>
          <w:lang w:val="en-US"/>
        </w:rPr>
        <w:t xml:space="preserve">k+1</w:t>
      </w:r>
      <w:r>
        <w:rPr>
          <w:b w:val="0"/>
          <w:bCs w:val="0"/>
          <w:highlight w:val="none"/>
          <w:vertAlign w:val="baseline"/>
          <w:lang w:val="en-US"/>
        </w:rPr>
        <w:t xml:space="preserve">)&lt;f(x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. При этом x</w:t>
      </w:r>
      <w:r>
        <w:rPr>
          <w:b w:val="0"/>
          <w:bCs w:val="0"/>
          <w:highlight w:val="none"/>
          <w:vertAlign w:val="superscript"/>
          <w:lang w:val="en-US"/>
        </w:rPr>
        <w:t xml:space="preserve">k+1</w:t>
      </w:r>
      <w:r>
        <w:rPr>
          <w:b w:val="0"/>
          <w:bCs w:val="0"/>
          <w:highlight w:val="none"/>
          <w:vertAlign w:val="baseline"/>
          <w:lang w:val="en-US"/>
        </w:rPr>
        <w:t xml:space="preserve">= 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ru-RU"/>
        </w:rPr>
        <w:t xml:space="preserve"> </w:t>
      </w:r>
      <w:r>
        <w:rPr>
          <w:b w:val="0"/>
          <w:bCs w:val="0"/>
          <w:highlight w:val="none"/>
          <w:vertAlign w:val="baseline"/>
          <w:lang w:val="en-US"/>
        </w:rPr>
        <w:t xml:space="preserve">-</w:t>
      </w:r>
      <w:r>
        <w:rPr>
          <w:b w:val="0"/>
          <w:bCs w:val="0"/>
          <w:highlight w:val="none"/>
          <w:vertAlign w:val="baseline"/>
          <w:lang w:val="ru-RU"/>
        </w:rPr>
        <w:t xml:space="preserve"> </w:t>
      </w:r>
      <w:r>
        <w:rPr>
          <w:b w:val="0"/>
          <w:bCs w:val="0"/>
          <w:highlight w:val="none"/>
          <w:vertAlign w:val="baseline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grad f(x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highlight w:val="none"/>
          <w:vertAlign w:val="baseline"/>
          <w:lang w:val="ru-RU"/>
        </w:rPr>
        <w:t xml:space="preserve">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2C266168">
      <w:pPr>
        <w:pStyle w:val="944"/>
        <w:pBdr/>
        <w:bidi w:val="false"/>
        <w:spacing/>
        <w:ind/>
        <w:jc w:val="both"/>
        <w:rPr>
          <w:b w:val="0"/>
          <w:bCs w:val="0"/>
          <w:sz w:val="28"/>
          <w:szCs w:val="28"/>
          <w:highlight w:val="none"/>
          <w:vertAlign w:val="subscript"/>
        </w:rPr>
      </w:pPr>
      <w:r>
        <w:rPr>
          <w:b w:val="0"/>
          <w:bCs w:val="0"/>
          <w:sz w:val="28"/>
          <w:szCs w:val="28"/>
          <w:highlight w:val="none"/>
          <w:vertAlign w:val="subscript"/>
        </w:rPr>
      </w:r>
      <w:r>
        <w:rPr>
          <w:b w:val="0"/>
          <w:bCs w:val="0"/>
          <w:sz w:val="28"/>
          <w:szCs w:val="28"/>
          <w:highlight w:val="none"/>
          <w:vertAlign w:val="subscript"/>
        </w:rPr>
      </w:r>
      <w:r>
        <w:rPr>
          <w:b w:val="0"/>
          <w:bCs w:val="0"/>
          <w:sz w:val="28"/>
          <w:szCs w:val="28"/>
          <w:highlight w:val="none"/>
          <w:vertAlign w:val="subscript"/>
        </w:rPr>
      </w:r>
    </w:p>
    <w:p w14:paraId="7334724F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en-US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Величина шага </w:t>
      </w:r>
      <w:r>
        <w:rPr>
          <w:b w:val="0"/>
          <w:bCs w:val="0"/>
          <w:highlight w:val="none"/>
          <w:vertAlign w:val="baseline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ru-RU"/>
        </w:rPr>
        <w:t xml:space="preserve"> остаётся постоянной до тех пор, пока функция убывает в точках последовательности. Проверяется это выполнением условия: </w:t>
      </w:r>
      <w:r>
        <w:rPr>
          <w:b w:val="0"/>
          <w:bCs w:val="0"/>
          <w:highlight w:val="none"/>
          <w:vertAlign w:val="baseline"/>
          <w:lang w:val="en-US"/>
        </w:rPr>
        <w:t xml:space="preserve">|</w:t>
      </w:r>
      <w:r>
        <w:rPr>
          <w:b w:val="0"/>
          <w:bCs w:val="0"/>
          <w:highlight w:val="none"/>
          <w:vertAlign w:val="baseline"/>
          <w:lang w:val="en-US"/>
        </w:rPr>
        <w:t xml:space="preserve">f(x</w:t>
      </w:r>
      <w:r>
        <w:rPr>
          <w:b w:val="0"/>
          <w:bCs w:val="0"/>
          <w:highlight w:val="none"/>
          <w:vertAlign w:val="superscript"/>
          <w:lang w:val="en-US"/>
        </w:rPr>
        <w:t xml:space="preserve">k+1</w:t>
      </w:r>
      <w:r>
        <w:rPr>
          <w:b w:val="0"/>
          <w:bCs w:val="0"/>
          <w:highlight w:val="none"/>
          <w:vertAlign w:val="baseline"/>
          <w:lang w:val="en-US"/>
        </w:rPr>
        <w:t xml:space="preserve">) - f(x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highlight w:val="none"/>
          <w:vertAlign w:val="baseline"/>
          <w:lang w:val="en-US"/>
        </w:rPr>
        <w:t xml:space="preserve">| &lt; e * ||</w:t>
      </w:r>
      <w:r>
        <w:rPr>
          <w:b w:val="0"/>
          <w:bCs w:val="0"/>
          <w:highlight w:val="none"/>
          <w:vertAlign w:val="baseline"/>
          <w:lang w:val="en-US"/>
        </w:rPr>
        <w:t xml:space="preserve">grad f(x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highlight w:val="none"/>
          <w:vertAlign w:val="baseline"/>
          <w:lang w:val="en-US"/>
        </w:rPr>
        <w:t xml:space="preserve">||</w:t>
      </w:r>
      <w:r>
        <w:rPr>
          <w:b w:val="0"/>
          <w:bCs w:val="0"/>
          <w:highlight w:val="none"/>
          <w:vertAlign w:val="superscript"/>
          <w:lang w:val="en-US"/>
        </w:rPr>
        <w:t xml:space="preserve">2</w:t>
      </w:r>
      <w:r>
        <w:rPr>
          <w:b w:val="0"/>
          <w:bCs w:val="0"/>
          <w:highlight w:val="none"/>
          <w:vertAlign w:val="baseline"/>
          <w:lang w:val="en-US"/>
        </w:rPr>
        <w:t xml:space="preserve"> &lt;=&gt; </w:t>
      </w:r>
      <w:r>
        <w:rPr>
          <w:b w:val="0"/>
          <w:bCs w:val="0"/>
          <w:highlight w:val="none"/>
          <w:vertAlign w:val="baseline"/>
          <w:lang w:val="en-US"/>
        </w:rPr>
        <w:t xml:space="preserve">f(x</w:t>
      </w:r>
      <w:r>
        <w:rPr>
          <w:b w:val="0"/>
          <w:bCs w:val="0"/>
          <w:highlight w:val="none"/>
          <w:vertAlign w:val="superscript"/>
          <w:lang w:val="en-US"/>
        </w:rPr>
        <w:t xml:space="preserve">k+1</w:t>
      </w:r>
      <w:r>
        <w:rPr>
          <w:b w:val="0"/>
          <w:bCs w:val="0"/>
          <w:highlight w:val="none"/>
          <w:vertAlign w:val="baseline"/>
          <w:lang w:val="en-US"/>
        </w:rPr>
        <w:t xml:space="preserve">)&lt;f(x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</w:r>
    </w:p>
    <w:p w14:paraId="3992C340">
      <w:pPr>
        <w:pStyle w:val="944"/>
        <w:pBdr/>
        <w:bidi w:val="false"/>
        <w:spacing/>
        <w:ind/>
        <w:jc w:val="both"/>
        <w:rPr>
          <w:b w:val="0"/>
          <w:bCs w:val="0"/>
          <w:sz w:val="28"/>
          <w:szCs w:val="28"/>
          <w:highlight w:val="none"/>
          <w:vertAlign w:val="baseline"/>
        </w:rPr>
      </w:pPr>
      <w:r>
        <w:rPr>
          <w:b w:val="0"/>
          <w:bCs w:val="0"/>
          <w:sz w:val="28"/>
          <w:szCs w:val="28"/>
          <w:highlight w:val="none"/>
          <w:vertAlign w:val="baseline"/>
        </w:rPr>
      </w:r>
      <w:r>
        <w:rPr>
          <w:b w:val="0"/>
          <w:bCs w:val="0"/>
          <w:sz w:val="28"/>
          <w:szCs w:val="28"/>
          <w:highlight w:val="none"/>
          <w:vertAlign w:val="baseline"/>
        </w:rPr>
      </w:r>
      <w:r>
        <w:rPr>
          <w:b w:val="0"/>
          <w:bCs w:val="0"/>
          <w:sz w:val="28"/>
          <w:szCs w:val="28"/>
          <w:highlight w:val="none"/>
          <w:vertAlign w:val="baseline"/>
        </w:rPr>
      </w:r>
    </w:p>
    <w:p w14:paraId="56FDC3A8">
      <w:pPr>
        <w:pStyle w:val="944"/>
        <w:pBdr/>
        <w:bidi w:val="false"/>
        <w:spacing/>
        <w:ind/>
        <w:jc w:val="both"/>
        <w:rPr>
          <w:highlight w:val="no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Построение точек 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ru-RU"/>
        </w:rPr>
        <w:t xml:space="preserve"> заканчивается в той точке, для которой выполняется условие точности: 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ru-RU"/>
        </w:rPr>
        <w:t xml:space="preserve"> : </w:t>
      </w:r>
      <w:r>
        <w:rPr>
          <w:b w:val="0"/>
          <w:bCs w:val="0"/>
          <w:highlight w:val="none"/>
          <w:vertAlign w:val="baseline"/>
          <w:lang w:val="en-US"/>
        </w:rPr>
        <w:t xml:space="preserve">||</w:t>
      </w:r>
      <w:r>
        <w:rPr>
          <w:b w:val="0"/>
          <w:bCs w:val="0"/>
          <w:highlight w:val="none"/>
          <w:vertAlign w:val="baseline"/>
          <w:lang w:val="en-US"/>
        </w:rPr>
        <w:t xml:space="preserve">grad f(x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highlight w:val="none"/>
          <w:vertAlign w:val="baseline"/>
          <w:lang w:val="en-US"/>
        </w:rPr>
        <w:t xml:space="preserve">||</w:t>
      </w:r>
      <w:r>
        <w:rPr>
          <w:b w:val="0"/>
          <w:bCs w:val="0"/>
          <w:highlight w:val="none"/>
          <w:vertAlign w:val="baseline"/>
          <w:lang w:val="ru-RU"/>
        </w:rPr>
        <w:t xml:space="preserve"> </w:t>
      </w:r>
      <w:r>
        <w:rPr>
          <w:b w:val="0"/>
          <w:bCs w:val="0"/>
          <w:highlight w:val="none"/>
          <w:vertAlign w:val="baseline"/>
          <w:lang w:val="en-US"/>
        </w:rPr>
        <w:t xml:space="preserve">&lt; e</w:t>
      </w:r>
      <w:r>
        <w:rPr>
          <w:b w:val="0"/>
          <w:bCs w:val="0"/>
          <w:highlight w:val="none"/>
          <w:vertAlign w:val="subscript"/>
          <w:lang w:val="en-US"/>
        </w:rPr>
        <w:t xml:space="preserve">1 </w:t>
      </w:r>
      <w:r>
        <w:rPr>
          <w:b w:val="0"/>
          <w:bCs w:val="0"/>
          <w:highlight w:val="none"/>
          <w:vertAlign w:val="baseline"/>
          <w:lang w:val="ru-RU"/>
        </w:rPr>
        <w:t xml:space="preserve">либо по числу итераций </w:t>
      </w:r>
      <w:r>
        <w:rPr>
          <w:b w:val="0"/>
          <w:bCs w:val="0"/>
          <w:highlight w:val="none"/>
          <w:vertAlign w:val="baseline"/>
          <w:lang w:val="en-US"/>
        </w:rPr>
        <w:t xml:space="preserve">k &gt;= M, </w:t>
      </w:r>
      <w:r>
        <w:rPr>
          <w:b w:val="0"/>
          <w:bCs w:val="0"/>
          <w:highlight w:val="none"/>
          <w:vertAlign w:val="baseline"/>
          <w:lang w:val="ru-RU"/>
        </w:rPr>
        <w:t xml:space="preserve">где k</w:t>
      </w:r>
      <w:r>
        <w:rPr>
          <w:b w:val="0"/>
          <w:bCs w:val="0"/>
          <w:highlight w:val="none"/>
          <w:vertAlign w:val="baseline"/>
          <w:lang w:val="en-US"/>
        </w:rPr>
        <w:t xml:space="preserve"> – </w:t>
      </w:r>
      <w:r>
        <w:rPr>
          <w:b w:val="0"/>
          <w:bCs w:val="0"/>
          <w:highlight w:val="none"/>
          <w:vertAlign w:val="baseline"/>
          <w:lang w:val="ru-RU"/>
        </w:rPr>
        <w:t xml:space="preserve">число итераций, </w:t>
      </w:r>
      <w:r>
        <w:rPr>
          <w:b w:val="0"/>
          <w:bCs w:val="0"/>
          <w:highlight w:val="none"/>
          <w:vertAlign w:val="baseline"/>
          <w:lang w:val="en-US"/>
        </w:rPr>
        <w:t xml:space="preserve">M –</w:t>
      </w:r>
      <w:r>
        <w:rPr>
          <w:b w:val="0"/>
          <w:bCs w:val="0"/>
          <w:highlight w:val="none"/>
          <w:vertAlign w:val="baseline"/>
          <w:lang w:val="ru-RU"/>
        </w:rPr>
        <w:t xml:space="preserve"> предельная величина. Либо при одновременном выполнении: </w:t>
      </w:r>
      <w:r>
        <w:rPr>
          <w:b w:val="0"/>
          <w:bCs w:val="0"/>
          <w:highlight w:val="none"/>
          <w:vertAlign w:val="baseline"/>
          <w:lang w:val="en-US"/>
        </w:rPr>
        <w:t xml:space="preserve">||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k+1</w:t>
      </w:r>
      <w:r>
        <w:rPr>
          <w:b w:val="0"/>
          <w:bCs w:val="0"/>
          <w:highlight w:val="none"/>
          <w:vertAlign w:val="baseline"/>
          <w:lang w:val="ru-RU"/>
        </w:rPr>
        <w:t xml:space="preserve"> </w:t>
      </w:r>
      <w:r>
        <w:rPr>
          <w:b w:val="0"/>
          <w:bCs w:val="0"/>
          <w:highlight w:val="none"/>
          <w:vertAlign w:val="baseline"/>
          <w:lang w:val="en-US"/>
        </w:rPr>
        <w:t xml:space="preserve">- 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|| &lt; e</w:t>
      </w:r>
      <w:r>
        <w:rPr>
          <w:b w:val="0"/>
          <w:bCs w:val="0"/>
          <w:highlight w:val="none"/>
          <w:vertAlign w:val="subscript"/>
          <w:lang w:val="en-US"/>
        </w:rPr>
        <w:t xml:space="preserve">2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и </w:t>
      </w:r>
      <w:r>
        <w:rPr>
          <w:b w:val="0"/>
          <w:bCs w:val="0"/>
          <w:highlight w:val="none"/>
          <w:vertAlign w:val="baseline"/>
          <w:lang w:val="en-US"/>
        </w:rPr>
        <w:t xml:space="preserve">|</w:t>
      </w:r>
      <w:r>
        <w:rPr>
          <w:b w:val="0"/>
          <w:bCs w:val="0"/>
          <w:highlight w:val="none"/>
          <w:vertAlign w:val="baseline"/>
          <w:lang w:val="en-US"/>
        </w:rPr>
        <w:t xml:space="preserve">f(x</w:t>
      </w:r>
      <w:r>
        <w:rPr>
          <w:b w:val="0"/>
          <w:bCs w:val="0"/>
          <w:highlight w:val="none"/>
          <w:vertAlign w:val="superscript"/>
          <w:lang w:val="en-US"/>
        </w:rPr>
        <w:t xml:space="preserve">k+1</w:t>
      </w:r>
      <w:r>
        <w:rPr>
          <w:b w:val="0"/>
          <w:bCs w:val="0"/>
          <w:highlight w:val="none"/>
          <w:vertAlign w:val="baseline"/>
          <w:lang w:val="en-US"/>
        </w:rPr>
        <w:t xml:space="preserve">) - f(x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highlight w:val="none"/>
          <w:vertAlign w:val="baseline"/>
          <w:lang w:val="en-US"/>
        </w:rPr>
        <w:t xml:space="preserve">| &lt; </w:t>
      </w:r>
      <w:r>
        <w:rPr>
          <w:b w:val="0"/>
          <w:bCs w:val="0"/>
          <w:highlight w:val="none"/>
          <w:vertAlign w:val="baseline"/>
          <w:lang w:val="en-US"/>
        </w:rPr>
        <w:t xml:space="preserve">e</w:t>
      </w:r>
      <w:r>
        <w:rPr>
          <w:b w:val="0"/>
          <w:bCs w:val="0"/>
          <w:highlight w:val="none"/>
          <w:vertAlign w:val="subscript"/>
          <w:lang w:val="en-US"/>
        </w:rPr>
        <w:t xml:space="preserve">2</w:t>
      </w:r>
      <w:r>
        <w:rPr>
          <w:highlight w:val="none"/>
        </w:rPr>
      </w:r>
      <w:r>
        <w:rPr>
          <w:highlight w:val="none"/>
        </w:rPr>
      </w:r>
    </w:p>
    <w:p w14:paraId="561E7B9E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234FE474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7F9E5966">
      <w:pPr>
        <w:pStyle w:val="944"/>
        <w:pBdr/>
        <w:bidi w:val="false"/>
        <w:spacing/>
        <w:ind/>
        <w:jc w:val="both"/>
        <w:rPr>
          <w:highlight w:val="none"/>
          <w:lang w:val="ru-RU"/>
        </w:rPr>
      </w:pPr>
      <w:r>
        <w:rPr>
          <w:highlight w:val="none"/>
          <w:lang w:val="ru-RU"/>
        </w:rPr>
        <w:t xml:space="preserve">Алгоритм: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1825EF44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1949468B">
      <w:pPr>
        <w:pStyle w:val="944"/>
        <w:pBdr/>
        <w:bidi w:val="false"/>
        <w:spacing/>
        <w:ind/>
        <w:jc w:val="both"/>
        <w:rPr>
          <w:highlight w:val="none"/>
          <w:vertAlign w:val="baseline"/>
          <w:lang w:val="en-US"/>
        </w:rPr>
      </w:pPr>
      <w:r>
        <w:rPr>
          <w:highlight w:val="none"/>
          <w:lang w:val="ru-RU"/>
        </w:rPr>
        <w:t xml:space="preserve">Шаг 1. Задаём входные данные, то есть </w:t>
      </w:r>
      <w:r>
        <w:rPr>
          <w:highlight w:val="none"/>
          <w:lang w:val="en-US"/>
        </w:rPr>
        <w:t xml:space="preserve">x, 0 &lt; e &lt; 1, </w:t>
      </w:r>
      <w:r>
        <w:rPr>
          <w:highlight w:val="none"/>
          <w:lang w:val="en-US"/>
        </w:rPr>
        <w:t xml:space="preserve">e</w:t>
      </w:r>
      <w:r>
        <w:rPr>
          <w:highlight w:val="none"/>
          <w:vertAlign w:val="subscript"/>
          <w:lang w:val="en-US"/>
        </w:rPr>
        <w:t xml:space="preserve">1</w:t>
      </w:r>
      <w:r>
        <w:rPr>
          <w:highlight w:val="none"/>
          <w:vertAlign w:val="baseline"/>
          <w:lang w:val="en-US"/>
        </w:rPr>
        <w:t xml:space="preserve">, e</w:t>
      </w:r>
      <w:r>
        <w:rPr>
          <w:highlight w:val="none"/>
          <w:vertAlign w:val="subscript"/>
          <w:lang w:val="en-US"/>
        </w:rPr>
        <w:t xml:space="preserve">2</w:t>
      </w:r>
      <w:r>
        <w:rPr>
          <w:highlight w:val="none"/>
          <w:vertAlign w:val="baseline"/>
          <w:lang w:val="en-US"/>
        </w:rPr>
        <w:t xml:space="preserve">, M</w:t>
      </w:r>
      <w:r>
        <w:rPr>
          <w:highlight w:val="none"/>
          <w:vertAlign w:val="baseline"/>
          <w:lang w:val="en-US"/>
        </w:rPr>
      </w:r>
      <w:r>
        <w:rPr>
          <w:highlight w:val="none"/>
          <w:vertAlign w:val="baseline"/>
          <w:lang w:val="en-US"/>
        </w:rPr>
      </w:r>
    </w:p>
    <w:p w14:paraId="3F160F57">
      <w:pPr>
        <w:pStyle w:val="944"/>
        <w:pBdr/>
        <w:bidi w:val="false"/>
        <w:spacing/>
        <w:ind w:firstLine="709"/>
        <w:jc w:val="both"/>
        <w:rPr>
          <w:highlight w:val="none"/>
          <w:vertAlign w:val="baseline"/>
          <w:lang w:val="en-US"/>
        </w:rPr>
      </w:pPr>
      <w:r>
        <w:rPr>
          <w:highlight w:val="none"/>
          <w:vertAlign w:val="baseline"/>
          <w:lang w:val="en-US"/>
        </w:rPr>
      </w:r>
      <w:r>
        <w:rPr>
          <w:highlight w:val="none"/>
          <w:vertAlign w:val="baseline"/>
          <w:lang w:val="ru-RU"/>
        </w:rPr>
        <w:t xml:space="preserve">Находим </w:t>
      </w:r>
      <w:r>
        <w:rPr>
          <w:rFonts w:hint="default" w:ascii="Asana" w:hAnsi="Asana" w:eastAsia="Asana" w:cs="Asana"/>
          <w:sz w:val="20"/>
          <w:szCs w:val="20"/>
          <w:highlight w:val="none"/>
          <w:vertAlign w:val="baseline"/>
          <w:lang w:val="en-US"/>
        </w:rPr>
        <w:t xml:space="preserve">⛛</w:t>
      </w:r>
      <w:r>
        <w:rPr>
          <w:highlight w:val="none"/>
          <w:vertAlign w:val="baseline"/>
          <w:lang w:val="en-US"/>
        </w:rPr>
        <w:t xml:space="preserve">f(x) = (f’</w:t>
      </w:r>
      <w:r>
        <w:rPr>
          <w:highlight w:val="none"/>
          <w:vertAlign w:val="subscript"/>
          <w:lang w:val="en-US"/>
        </w:rPr>
        <w:t xml:space="preserve">x1</w:t>
      </w:r>
      <w:r>
        <w:rPr>
          <w:highlight w:val="none"/>
          <w:vertAlign w:val="baseline"/>
          <w:lang w:val="en-US"/>
        </w:rPr>
        <w:t xml:space="preserve">(x), ..., </w:t>
      </w:r>
      <w:r>
        <w:rPr>
          <w:highlight w:val="none"/>
          <w:vertAlign w:val="baseline"/>
          <w:lang w:val="en-US"/>
        </w:rPr>
        <w:t xml:space="preserve">f’</w:t>
      </w:r>
      <w:r>
        <w:rPr>
          <w:highlight w:val="none"/>
          <w:vertAlign w:val="subscript"/>
          <w:lang w:val="en-US"/>
        </w:rPr>
        <w:t xml:space="preserve">xn</w:t>
      </w:r>
      <w:r>
        <w:rPr>
          <w:highlight w:val="none"/>
          <w:vertAlign w:val="baseline"/>
          <w:lang w:val="en-US"/>
        </w:rPr>
        <w:t xml:space="preserve">(x)</w:t>
      </w:r>
      <w:r>
        <w:rPr>
          <w:highlight w:val="none"/>
          <w:vertAlign w:val="baseline"/>
          <w:lang w:val="en-US"/>
        </w:rPr>
        <w:t xml:space="preserve">)</w:t>
      </w:r>
      <w:r>
        <w:rPr>
          <w:highlight w:val="none"/>
          <w:vertAlign w:val="superscript"/>
          <w:lang w:val="en-US"/>
        </w:rPr>
        <w:t xml:space="preserve">T</w:t>
      </w:r>
      <w:r>
        <w:rPr>
          <w:highlight w:val="none"/>
          <w:vertAlign w:val="baseline"/>
          <w:lang w:val="en-US"/>
        </w:rPr>
      </w:r>
      <w:r>
        <w:rPr>
          <w:highlight w:val="none"/>
          <w:vertAlign w:val="baseline"/>
          <w:lang w:val="en-US"/>
        </w:rPr>
      </w:r>
    </w:p>
    <w:p w14:paraId="3D4191CC">
      <w:pPr>
        <w:pStyle w:val="944"/>
        <w:pBdr/>
        <w:bidi w:val="false"/>
        <w:spacing/>
        <w:ind/>
        <w:jc w:val="both"/>
        <w:rPr>
          <w:highlight w:val="none"/>
          <w:vertAlign w:val="baseline"/>
          <w:lang w:val="en-US"/>
        </w:rPr>
      </w:pPr>
      <w:r>
        <w:rPr>
          <w:highlight w:val="none"/>
          <w:vertAlign w:val="baseline"/>
          <w:lang w:val="ru-RU"/>
        </w:rPr>
        <w:t xml:space="preserve">Шаг 2. </w:t>
      </w:r>
      <w:r>
        <w:rPr>
          <w:highlight w:val="none"/>
          <w:vertAlign w:val="baseline"/>
          <w:lang w:val="en-US"/>
        </w:rPr>
        <w:t xml:space="preserve">k = 0</w:t>
      </w:r>
      <w:r>
        <w:rPr>
          <w:highlight w:val="none"/>
          <w:vertAlign w:val="baseline"/>
          <w:lang w:val="en-US"/>
        </w:rPr>
      </w:r>
      <w:r>
        <w:rPr>
          <w:highlight w:val="none"/>
          <w:vertAlign w:val="baseline"/>
          <w:lang w:val="en-US"/>
        </w:rPr>
      </w:r>
    </w:p>
    <w:p w14:paraId="4A7F2657">
      <w:pPr>
        <w:pStyle w:val="944"/>
        <w:pBdr/>
        <w:bidi w:val="false"/>
        <w:spacing/>
        <w:ind/>
        <w:jc w:val="both"/>
        <w:rPr>
          <w:highlight w:val="none"/>
          <w:vertAlign w:val="baseline"/>
          <w:lang w:val="en-US"/>
        </w:rPr>
      </w:pPr>
      <w:r>
        <w:rPr>
          <w:highlight w:val="none"/>
          <w:vertAlign w:val="baseline"/>
          <w:lang w:val="ru-RU"/>
        </w:rPr>
        <w:t xml:space="preserve">Шаг 3.</w:t>
      </w:r>
      <w:r>
        <w:rPr>
          <w:highlight w:val="none"/>
          <w:vertAlign w:val="baseline"/>
          <w:lang w:val="ru-RU"/>
        </w:rPr>
        <w:t xml:space="preserve"> Вычисляем </w:t>
      </w:r>
      <w:r>
        <w:rPr>
          <w:highlight w:val="none"/>
          <w:vertAlign w:val="baseline"/>
          <w:lang w:val="en-US"/>
        </w:rPr>
        <w:t xml:space="preserve">||</w:t>
      </w:r>
      <w:r>
        <w:rPr>
          <w:rFonts w:hint="default" w:ascii="Asana" w:hAnsi="Asana" w:eastAsia="Asana" w:cs="Asana"/>
          <w:sz w:val="20"/>
          <w:szCs w:val="20"/>
          <w:highlight w:val="none"/>
          <w:vertAlign w:val="baseline"/>
          <w:lang w:val="en-US"/>
        </w:rPr>
        <w:t xml:space="preserve">⛛</w:t>
      </w:r>
      <w:r>
        <w:rPr>
          <w:highlight w:val="none"/>
          <w:vertAlign w:val="baseline"/>
          <w:lang w:val="en-US"/>
        </w:rPr>
        <w:t xml:space="preserve">f(x</w:t>
      </w:r>
      <w:r>
        <w:rPr>
          <w:highlight w:val="none"/>
          <w:vertAlign w:val="superscript"/>
          <w:lang w:val="en-US"/>
        </w:rPr>
        <w:t xml:space="preserve">k</w:t>
      </w:r>
      <w:r>
        <w:rPr>
          <w:highlight w:val="none"/>
          <w:vertAlign w:val="baseline"/>
          <w:lang w:val="en-US"/>
        </w:rPr>
        <w:t xml:space="preserve">)</w:t>
      </w:r>
      <w:r>
        <w:rPr>
          <w:highlight w:val="none"/>
          <w:vertAlign w:val="baseline"/>
          <w:lang w:val="en-US"/>
        </w:rPr>
        <w:t xml:space="preserve">||</w:t>
      </w:r>
      <w:r>
        <w:rPr>
          <w:highlight w:val="none"/>
          <w:vertAlign w:val="baseline"/>
          <w:lang w:val="en-US"/>
        </w:rPr>
      </w:r>
      <w:r>
        <w:rPr>
          <w:highlight w:val="none"/>
          <w:vertAlign w:val="baseline"/>
          <w:lang w:val="en-US"/>
        </w:rPr>
      </w:r>
    </w:p>
    <w:p w14:paraId="26A4AF8E">
      <w:pPr>
        <w:pStyle w:val="944"/>
        <w:pBdr/>
        <w:bidi w:val="false"/>
        <w:spacing/>
        <w:ind/>
        <w:jc w:val="left"/>
        <w:rPr>
          <w:highlight w:val="none"/>
          <w:vertAlign w:val="baseline"/>
          <w:lang w:val="ru-RU"/>
        </w:rPr>
      </w:pPr>
      <w:r>
        <w:rPr>
          <w:highlight w:val="none"/>
          <w:vertAlign w:val="baseline"/>
          <w:lang w:val="ru-RU"/>
        </w:rPr>
        <w:t xml:space="preserve">Шаг 4. Проверяем выполнение </w:t>
      </w:r>
      <w:r>
        <w:rPr>
          <w:highlight w:val="none"/>
          <w:vertAlign w:val="baseline"/>
          <w:lang w:val="en-US"/>
        </w:rPr>
        <w:t xml:space="preserve">||</w:t>
      </w:r>
      <w:r>
        <w:rPr>
          <w:rFonts w:hint="default" w:ascii="Asana" w:hAnsi="Asana" w:eastAsia="Asana" w:cs="Asana"/>
          <w:sz w:val="20"/>
          <w:szCs w:val="20"/>
          <w:highlight w:val="none"/>
          <w:vertAlign w:val="baseline"/>
          <w:lang w:val="en-US"/>
        </w:rPr>
        <w:t xml:space="preserve">⛛</w:t>
      </w:r>
      <w:r>
        <w:rPr>
          <w:highlight w:val="none"/>
          <w:vertAlign w:val="baseline"/>
          <w:lang w:val="en-US"/>
        </w:rPr>
        <w:t xml:space="preserve">f(x</w:t>
      </w:r>
      <w:r>
        <w:rPr>
          <w:highlight w:val="none"/>
          <w:vertAlign w:val="superscript"/>
          <w:lang w:val="en-US"/>
        </w:rPr>
        <w:t xml:space="preserve">k</w:t>
      </w:r>
      <w:r>
        <w:rPr>
          <w:highlight w:val="none"/>
          <w:vertAlign w:val="baseline"/>
          <w:lang w:val="en-US"/>
        </w:rPr>
        <w:t xml:space="preserve">)</w:t>
      </w:r>
      <w:r>
        <w:rPr>
          <w:highlight w:val="none"/>
          <w:vertAlign w:val="baseline"/>
          <w:lang w:val="en-US"/>
        </w:rPr>
        <w:t xml:space="preserve">||</w:t>
      </w:r>
      <w:r>
        <w:rPr>
          <w:highlight w:val="none"/>
          <w:vertAlign w:val="baseline"/>
          <w:lang w:val="ru-RU"/>
        </w:rPr>
        <w:t xml:space="preserve"> </w:t>
      </w:r>
      <w:r>
        <w:rPr>
          <w:highlight w:val="none"/>
          <w:vertAlign w:val="baseline"/>
          <w:lang w:val="en-US"/>
        </w:rPr>
        <w:t xml:space="preserve">&lt; </w:t>
      </w:r>
      <w:r>
        <w:rPr>
          <w:highlight w:val="none"/>
          <w:vertAlign w:val="baseline"/>
          <w:lang w:val="en-US"/>
        </w:rPr>
        <w:t xml:space="preserve">e</w:t>
      </w:r>
      <w:r>
        <w:rPr>
          <w:highlight w:val="none"/>
          <w:vertAlign w:val="subscript"/>
          <w:lang w:val="en-US"/>
        </w:rPr>
        <w:t xml:space="preserve">1</w:t>
      </w:r>
      <w:r>
        <w:rPr>
          <w:highlight w:val="none"/>
          <w:vertAlign w:val="baseline"/>
          <w:lang w:val="en-US"/>
        </w:rPr>
        <w:t xml:space="preserve"> — </w:t>
      </w:r>
      <w:r>
        <w:rPr>
          <w:highlight w:val="none"/>
          <w:vertAlign w:val="baseline"/>
          <w:lang w:val="ru-RU"/>
        </w:rPr>
        <w:t xml:space="preserve">критерий останова</w:t>
      </w:r>
      <w:r>
        <w:rPr>
          <w:highlight w:val="none"/>
          <w:vertAlign w:val="baseline"/>
          <w:lang w:val="ru-RU"/>
        </w:rPr>
      </w:r>
      <w:r>
        <w:rPr>
          <w:highlight w:val="none"/>
          <w:vertAlign w:val="baseline"/>
          <w:lang w:val="ru-RU"/>
        </w:rPr>
      </w:r>
    </w:p>
    <w:p w14:paraId="37B96227">
      <w:pPr>
        <w:pStyle w:val="944"/>
        <w:pBdr/>
        <w:bidi w:val="false"/>
        <w:spacing/>
        <w:ind/>
        <w:jc w:val="left"/>
        <w:rPr>
          <w:highlight w:val="none"/>
          <w:vertAlign w:val="baseline"/>
          <w:lang w:val="ru-RU" w:bidi="ru-RU"/>
        </w:rPr>
      </w:pPr>
      <w:r>
        <w:rPr>
          <w:highlight w:val="none"/>
          <w:vertAlign w:val="baseline"/>
          <w:lang w:val="ru-RU" w:bidi="ru-RU"/>
        </w:rPr>
        <w:tab/>
        <w:t xml:space="preserve">Если критерий выполнен, то расчёт закончен, принимаем текущую точку как оптимальную</w:t>
      </w:r>
      <w:r>
        <w:rPr>
          <w:highlight w:val="none"/>
          <w:vertAlign w:val="baseline"/>
          <w:lang w:val="ru-RU" w:bidi="ru-RU"/>
        </w:rPr>
      </w:r>
      <w:r>
        <w:rPr>
          <w:highlight w:val="none"/>
          <w:vertAlign w:val="baseline"/>
          <w:lang w:val="ru-RU" w:bidi="ru-RU"/>
        </w:rPr>
      </w:r>
    </w:p>
    <w:p w14:paraId="708797B9">
      <w:pPr>
        <w:pStyle w:val="944"/>
        <w:pBdr/>
        <w:bidi w:val="false"/>
        <w:spacing/>
        <w:ind w:firstLine="709"/>
        <w:jc w:val="left"/>
        <w:rPr>
          <w:highlight w:val="none"/>
          <w:vertAlign w:val="baseline"/>
          <w:lang w:val="ru-RU"/>
        </w:rPr>
      </w:pPr>
      <w:r>
        <w:rPr>
          <w:highlight w:val="none"/>
          <w:vertAlign w:val="baseline"/>
          <w:lang w:val="ru-RU" w:bidi="ru-RU"/>
        </w:rPr>
        <w:t xml:space="preserve">Если критерий не выполнен, то переходим к шагу 5</w:t>
      </w:r>
      <w:r>
        <w:rPr>
          <w:highlight w:val="none"/>
          <w:vertAlign w:val="baseline"/>
          <w:lang w:val="ru-RU"/>
        </w:rPr>
      </w:r>
      <w:r>
        <w:rPr>
          <w:highlight w:val="none"/>
          <w:vertAlign w:val="baseline"/>
          <w:lang w:val="ru-RU"/>
        </w:rPr>
      </w:r>
    </w:p>
    <w:p w14:paraId="4264A59F">
      <w:pPr>
        <w:pStyle w:val="944"/>
        <w:pBdr/>
        <w:bidi w:val="false"/>
        <w:spacing/>
        <w:ind/>
        <w:jc w:val="left"/>
        <w:rPr>
          <w:highlight w:val="none"/>
          <w:vertAlign w:val="baseline"/>
          <w:lang w:val="ru-RU"/>
        </w:rPr>
      </w:pPr>
      <w:r>
        <w:rPr>
          <w:highlight w:val="none"/>
          <w:vertAlign w:val="baseline"/>
          <w:lang w:val="ru-RU"/>
        </w:rPr>
        <w:t xml:space="preserve">Шаг 5. Проверка условия k</w:t>
      </w:r>
      <w:r>
        <w:rPr>
          <w:highlight w:val="none"/>
          <w:vertAlign w:val="baseline"/>
          <w:lang w:val="en-US"/>
        </w:rPr>
        <w:t xml:space="preserve"> &gt;= M — </w:t>
      </w:r>
      <w:r>
        <w:rPr>
          <w:highlight w:val="none"/>
          <w:vertAlign w:val="baseline"/>
          <w:lang w:val="ru-RU"/>
        </w:rPr>
        <w:t xml:space="preserve">условие окончания по числу итераций</w:t>
      </w:r>
      <w:r>
        <w:rPr>
          <w:highlight w:val="none"/>
          <w:vertAlign w:val="baseline"/>
          <w:lang w:val="ru-RU"/>
        </w:rPr>
      </w:r>
      <w:r>
        <w:rPr>
          <w:highlight w:val="none"/>
          <w:vertAlign w:val="baseline"/>
          <w:lang w:val="ru-RU"/>
        </w:rPr>
      </w:r>
    </w:p>
    <w:p w14:paraId="5F055F55">
      <w:pPr>
        <w:pStyle w:val="944"/>
        <w:pBdr/>
        <w:bidi w:val="false"/>
        <w:spacing/>
        <w:ind/>
        <w:jc w:val="left"/>
        <w:rPr>
          <w:highlight w:val="none"/>
          <w:vertAlign w:val="baseline"/>
          <w:lang w:val="ru-RU"/>
        </w:rPr>
      </w:pPr>
      <w:r>
        <w:rPr>
          <w:highlight w:val="none"/>
          <w:vertAlign w:val="baseline"/>
          <w:lang w:val="ru-RU"/>
        </w:rPr>
        <w:tab/>
        <w:t xml:space="preserve">Если условие выполняется, то найдена исходная точка оптимума </w:t>
      </w:r>
      <w:r>
        <w:rPr>
          <w:highlight w:val="none"/>
          <w:vertAlign w:val="baseline"/>
          <w:lang w:val="en-US"/>
        </w:rPr>
        <w:t xml:space="preserve">x* = x</w:t>
      </w:r>
      <w:r>
        <w:rPr>
          <w:highlight w:val="none"/>
          <w:vertAlign w:val="superscript"/>
          <w:lang w:val="en-US"/>
        </w:rPr>
        <w:t xml:space="preserve">k</w:t>
      </w:r>
      <w:r>
        <w:rPr>
          <w:highlight w:val="none"/>
          <w:vertAlign w:val="baseline"/>
          <w:lang w:val="ru-RU"/>
        </w:rPr>
      </w:r>
      <w:r>
        <w:rPr>
          <w:highlight w:val="none"/>
          <w:vertAlign w:val="baseline"/>
          <w:lang w:val="ru-RU"/>
        </w:rPr>
      </w:r>
    </w:p>
    <w:p w14:paraId="27BDDE4F">
      <w:pPr>
        <w:pStyle w:val="944"/>
        <w:pBdr/>
        <w:bidi w:val="false"/>
        <w:spacing/>
        <w:ind w:firstLine="709"/>
        <w:jc w:val="left"/>
        <w:rPr>
          <w:highlight w:val="none"/>
          <w:vertAlign w:val="baseline"/>
          <w:lang w:val="ru-RU"/>
        </w:rPr>
      </w:pPr>
      <w:r>
        <w:rPr>
          <w:highlight w:val="none"/>
          <w:vertAlign w:val="baseline"/>
          <w:lang w:val="ru-RU"/>
        </w:rPr>
        <w:t xml:space="preserve">В противном случае переходим к шагу 6</w:t>
      </w:r>
      <w:r>
        <w:rPr>
          <w:highlight w:val="none"/>
          <w:vertAlign w:val="baseline"/>
          <w:lang w:val="ru-RU"/>
        </w:rPr>
      </w:r>
      <w:r>
        <w:rPr>
          <w:highlight w:val="none"/>
          <w:vertAlign w:val="baseline"/>
          <w:lang w:val="ru-RU"/>
        </w:rPr>
      </w:r>
    </w:p>
    <w:p w14:paraId="7420F31F">
      <w:pPr>
        <w:pStyle w:val="944"/>
        <w:pBdr/>
        <w:bidi w:val="false"/>
        <w:spacing/>
        <w:ind/>
        <w:jc w:val="both"/>
        <w:rPr>
          <w:highlight w:val="none"/>
          <w:vertAlign w:val="baseline"/>
          <w:lang w:val="ru-RU"/>
        </w:rPr>
      </w:pPr>
      <w:r>
        <w:rPr>
          <w:highlight w:val="none"/>
          <w:vertAlign w:val="baseline"/>
          <w:lang w:val="ru-RU"/>
        </w:rPr>
        <w:t xml:space="preserve">Шаг 6. Задаём </w:t>
      </w:r>
      <w:r>
        <w:rPr>
          <w:highlight w:val="none"/>
          <w:vertAlign w:val="baseline"/>
          <w:lang w:val="en-US"/>
        </w:rPr>
        <w:t xml:space="preserve">t</w:t>
      </w:r>
      <w:r>
        <w:rPr>
          <w:highlight w:val="none"/>
          <w:vertAlign w:val="subscript"/>
          <w:lang w:val="en-US"/>
        </w:rPr>
        <w:t xml:space="preserve">k</w:t>
      </w:r>
      <w:r>
        <w:rPr>
          <w:highlight w:val="none"/>
          <w:vertAlign w:val="baseline"/>
          <w:lang w:val="ru-RU"/>
        </w:rPr>
        <w:t xml:space="preserve"> — шаг спуска</w:t>
      </w:r>
      <w:r>
        <w:rPr>
          <w:highlight w:val="none"/>
          <w:vertAlign w:val="baseline"/>
          <w:lang w:val="ru-RU"/>
        </w:rPr>
      </w:r>
      <w:r>
        <w:rPr>
          <w:highlight w:val="none"/>
          <w:vertAlign w:val="baseline"/>
          <w:lang w:val="ru-RU"/>
        </w:rPr>
      </w:r>
    </w:p>
    <w:p w14:paraId="187B1B91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en-US"/>
        </w:rPr>
      </w:pPr>
      <w:r>
        <w:rPr>
          <w:highlight w:val="none"/>
          <w:vertAlign w:val="baseline"/>
          <w:lang w:val="ru-RU"/>
        </w:rPr>
        <w:t xml:space="preserve">Шаг 7. Вычисление следующей точки 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k+1</w:t>
      </w:r>
      <w:r>
        <w:rPr>
          <w:b w:val="0"/>
          <w:bCs w:val="0"/>
          <w:highlight w:val="none"/>
          <w:vertAlign w:val="baseline"/>
          <w:lang w:val="en-US"/>
        </w:rPr>
        <w:t xml:space="preserve">= 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ru-RU"/>
        </w:rPr>
        <w:t xml:space="preserve"> </w:t>
      </w:r>
      <w:r>
        <w:rPr>
          <w:b w:val="0"/>
          <w:bCs w:val="0"/>
          <w:highlight w:val="none"/>
          <w:vertAlign w:val="baseline"/>
          <w:lang w:val="en-US"/>
        </w:rPr>
        <w:t xml:space="preserve">-</w:t>
      </w:r>
      <w:r>
        <w:rPr>
          <w:b w:val="0"/>
          <w:bCs w:val="0"/>
          <w:highlight w:val="none"/>
          <w:vertAlign w:val="baseline"/>
          <w:lang w:val="ru-RU"/>
        </w:rPr>
        <w:t xml:space="preserve"> </w:t>
      </w:r>
      <w:r>
        <w:rPr>
          <w:b w:val="0"/>
          <w:bCs w:val="0"/>
          <w:highlight w:val="none"/>
          <w:vertAlign w:val="baseline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rFonts w:hint="default" w:ascii="Asana" w:hAnsi="Asana" w:eastAsia="Asana" w:cs="Asana"/>
          <w:sz w:val="20"/>
          <w:szCs w:val="20"/>
          <w:highlight w:val="none"/>
          <w:vertAlign w:val="baseline"/>
          <w:lang w:val="en-US"/>
        </w:rPr>
        <w:t xml:space="preserve">⛛</w:t>
      </w:r>
      <w:r>
        <w:rPr>
          <w:b w:val="0"/>
          <w:bCs w:val="0"/>
          <w:highlight w:val="none"/>
          <w:vertAlign w:val="baseline"/>
          <w:lang w:val="en-US"/>
        </w:rPr>
        <w:t xml:space="preserve">f(x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</w:r>
    </w:p>
    <w:p w14:paraId="0BCE5762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Шаг 8. Проверка третьего условия останова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6B87D179">
      <w:pPr>
        <w:pStyle w:val="944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Если условие выполнено, то переходим к шагу 9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2E6A5C6A">
      <w:pPr>
        <w:pStyle w:val="944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В противном случае величина шага </w:t>
      </w:r>
      <w:r>
        <w:rPr>
          <w:highlight w:val="none"/>
          <w:vertAlign w:val="baseline"/>
          <w:lang w:val="en-US"/>
        </w:rPr>
        <w:t xml:space="preserve">t</w:t>
      </w:r>
      <w:r>
        <w:rPr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ru-RU"/>
        </w:rPr>
        <w:t xml:space="preserve"> уменьшается вдвое и переходим к шагу 7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1452763B">
      <w:pPr>
        <w:pStyle w:val="944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Шаг 9. </w:t>
      </w:r>
      <w:r>
        <w:rPr>
          <w:b w:val="0"/>
          <w:bCs w:val="0"/>
          <w:highlight w:val="none"/>
          <w:vertAlign w:val="baseline"/>
          <w:lang w:val="en-US"/>
        </w:rPr>
        <w:t xml:space="preserve">x* = x</w:t>
      </w:r>
      <w:r>
        <w:rPr>
          <w:b w:val="0"/>
          <w:bCs w:val="0"/>
          <w:highlight w:val="none"/>
          <w:vertAlign w:val="superscript"/>
          <w:lang w:val="en-US"/>
        </w:rPr>
        <w:t xml:space="preserve">k+1</w:t>
      </w:r>
      <w:r>
        <w:rPr>
          <w:b w:val="0"/>
          <w:bCs w:val="0"/>
          <w:highlight w:val="none"/>
          <w:vertAlign w:val="baseline"/>
          <w:lang w:val="ru-RU"/>
        </w:rPr>
        <w:t xml:space="preserve">, </w:t>
      </w:r>
      <w:r>
        <w:rPr>
          <w:b w:val="0"/>
          <w:bCs w:val="0"/>
          <w:highlight w:val="none"/>
          <w:vertAlign w:val="baseline"/>
          <w:lang w:val="en-US"/>
        </w:rPr>
        <w:t xml:space="preserve">x* — </w:t>
      </w:r>
      <w:r>
        <w:rPr>
          <w:b w:val="0"/>
          <w:bCs w:val="0"/>
          <w:highlight w:val="none"/>
          <w:vertAlign w:val="baseline"/>
          <w:lang w:val="ru-RU"/>
        </w:rPr>
        <w:t xml:space="preserve">найденное оптимальное решение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0A38B8B7">
      <w:pPr>
        <w:pStyle w:val="944"/>
        <w:pBdr/>
        <w:bidi w:val="false"/>
        <w:spacing/>
        <w:ind w:firstLine="0"/>
        <w:jc w:val="both"/>
        <w:rPr>
          <w:highlight w:val="none"/>
          <w:vertAlign w:val="baseline"/>
        </w:rPr>
      </w:pPr>
      <w:r>
        <w:rPr>
          <w:highlight w:val="none"/>
          <w:vertAlign w:val="baseline"/>
        </w:rPr>
      </w:r>
      <w:r>
        <w:rPr>
          <w:highlight w:val="none"/>
          <w:vertAlign w:val="baseline"/>
        </w:rPr>
      </w:r>
      <w:r>
        <w:rPr>
          <w:highlight w:val="none"/>
          <w:vertAlign w:val="baseline"/>
        </w:rPr>
      </w:r>
    </w:p>
    <w:p w14:paraId="13D57FD5">
      <w:pPr>
        <w:pStyle w:val="944"/>
        <w:pBdr/>
        <w:bidi w:val="false"/>
        <w:spacing/>
        <w:ind w:firstLine="0"/>
        <w:jc w:val="both"/>
        <w:rPr>
          <w:highlight w:val="none"/>
          <w:vertAlign w:val="baseline"/>
        </w:rPr>
      </w:pPr>
      <w:r>
        <w:rPr>
          <w:highlight w:val="none"/>
          <w:vertAlign w:val="baseline"/>
        </w:rPr>
      </w:r>
      <w:r>
        <w:rPr>
          <w:highlight w:val="none"/>
          <w:vertAlign w:val="baseline"/>
        </w:rPr>
      </w:r>
      <w:r>
        <w:rPr>
          <w:highlight w:val="none"/>
          <w:vertAlign w:val="baseline"/>
        </w:rPr>
      </w:r>
    </w:p>
    <w:p w14:paraId="736EB48B">
      <w:pPr>
        <w:pStyle w:val="944"/>
        <w:pBdr/>
        <w:bidi w:val="false"/>
        <w:spacing/>
        <w:ind w:firstLine="0"/>
        <w:jc w:val="center"/>
        <w:rPr>
          <w:b/>
          <w:bCs/>
          <w:highlight w:val="none"/>
          <w:vertAlign w:val="baseline"/>
          <w:lang w:val="ru-RU"/>
        </w:rPr>
      </w:pPr>
      <w:r>
        <w:rPr>
          <w:b/>
          <w:bCs/>
          <w:highlight w:val="none"/>
          <w:vertAlign w:val="baseline"/>
          <w:lang w:val="ru-RU"/>
        </w:rPr>
        <w:t xml:space="preserve">Понятие алгоритма симплекс-метода</w:t>
      </w:r>
      <w:r>
        <w:rPr>
          <w:b/>
          <w:bCs/>
          <w:highlight w:val="none"/>
          <w:vertAlign w:val="baseline"/>
          <w:lang w:val="ru-RU"/>
        </w:rPr>
      </w:r>
      <w:r>
        <w:rPr>
          <w:b/>
          <w:bCs/>
          <w:highlight w:val="none"/>
          <w:vertAlign w:val="baseline"/>
          <w:lang w:val="ru-RU"/>
        </w:rPr>
      </w:r>
    </w:p>
    <w:p w14:paraId="1D15C31B">
      <w:pPr>
        <w:pStyle w:val="944"/>
        <w:pBdr/>
        <w:bidi w:val="false"/>
        <w:spacing/>
        <w:ind w:firstLine="0"/>
        <w:jc w:val="both"/>
        <w:rPr>
          <w:highlight w:val="none"/>
          <w:vertAlign w:val="baseline"/>
        </w:rPr>
      </w:pPr>
      <w:r>
        <w:rPr>
          <w:highlight w:val="none"/>
          <w:vertAlign w:val="baseline"/>
        </w:rPr>
      </w:r>
      <w:r>
        <w:rPr>
          <w:highlight w:val="none"/>
          <w:vertAlign w:val="baseline"/>
        </w:rPr>
      </w:r>
      <w:r>
        <w:rPr>
          <w:highlight w:val="none"/>
          <w:vertAlign w:val="baseline"/>
        </w:rPr>
      </w:r>
    </w:p>
    <w:p w14:paraId="030A9D35">
      <w:pPr>
        <w:pStyle w:val="944"/>
        <w:pBdr/>
        <w:bidi w:val="false"/>
        <w:spacing/>
        <w:ind w:firstLine="0"/>
        <w:jc w:val="both"/>
        <w:rPr>
          <w:b/>
          <w:bCs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Симплекс-метод — это </w:t>
      </w:r>
      <w:r>
        <w:rPr>
          <w:b w:val="0"/>
          <w:bCs w:val="0"/>
          <w:highlight w:val="none"/>
          <w:vertAlign w:val="baseline"/>
          <w:lang w:val="ru-RU"/>
        </w:rPr>
        <w:t xml:space="preserve">метод последовательного перехода от одного базисного решения системы ограничений задачи линейного программирования к другому до тех пор, пока функция цели не примет оптимальное значение. Симплекс-метод является универсальным и способен решить любую задачу </w:t>
      </w:r>
      <w:r>
        <w:rPr>
          <w:b w:val="0"/>
          <w:bCs w:val="0"/>
          <w:highlight w:val="none"/>
          <w:vertAlign w:val="baseline"/>
          <w:lang w:val="ru-RU"/>
        </w:rPr>
        <w:t xml:space="preserve">линейного программирования (любой размерности).</w:t>
      </w:r>
      <w:r>
        <w:rPr>
          <w:b/>
          <w:bCs/>
          <w:highlight w:val="none"/>
          <w:vertAlign w:val="baseline"/>
          <w:lang w:val="ru-RU"/>
        </w:rPr>
      </w:r>
      <w:r>
        <w:rPr>
          <w:b/>
          <w:bCs/>
          <w:highlight w:val="none"/>
          <w:vertAlign w:val="baseline"/>
          <w:lang w:val="ru-RU"/>
        </w:rPr>
      </w:r>
    </w:p>
    <w:p w14:paraId="70D0ED95">
      <w:pPr>
        <w:pStyle w:val="944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64827FB2">
      <w:pPr>
        <w:pStyle w:val="944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Всякое неотрицательное решение системы ограничений называется допустимым решением. Пусть имеется система </w:t>
      </w:r>
      <w:r>
        <w:rPr>
          <w:b w:val="0"/>
          <w:bCs w:val="0"/>
          <w:highlight w:val="none"/>
          <w:vertAlign w:val="baseline"/>
          <w:lang w:val="en-US"/>
        </w:rPr>
        <w:t xml:space="preserve">M </w:t>
      </w:r>
      <w:r>
        <w:rPr>
          <w:b w:val="0"/>
          <w:bCs w:val="0"/>
          <w:highlight w:val="none"/>
          <w:vertAlign w:val="baseline"/>
          <w:lang w:val="ru-RU"/>
        </w:rPr>
        <w:t xml:space="preserve">ограничений с </w:t>
      </w:r>
      <w:r>
        <w:rPr>
          <w:b w:val="0"/>
          <w:bCs w:val="0"/>
          <w:highlight w:val="none"/>
          <w:vertAlign w:val="baseline"/>
          <w:lang w:val="en-US"/>
        </w:rPr>
        <w:t xml:space="preserve">N </w:t>
      </w:r>
      <w:r>
        <w:rPr>
          <w:b w:val="0"/>
          <w:bCs w:val="0"/>
          <w:highlight w:val="none"/>
          <w:vertAlign w:val="baseline"/>
          <w:lang w:val="ru-RU"/>
        </w:rPr>
        <w:t xml:space="preserve">переменными, где </w:t>
      </w:r>
      <w:r>
        <w:rPr>
          <w:b w:val="0"/>
          <w:bCs w:val="0"/>
          <w:highlight w:val="none"/>
          <w:vertAlign w:val="baseline"/>
          <w:lang w:val="en-US"/>
        </w:rPr>
        <w:t xml:space="preserve">M &lt; N. </w:t>
      </w:r>
      <w:r>
        <w:rPr>
          <w:b w:val="0"/>
          <w:bCs w:val="0"/>
          <w:highlight w:val="none"/>
          <w:vertAlign w:val="baseline"/>
          <w:lang w:val="ru-RU"/>
        </w:rPr>
        <w:t xml:space="preserve">Допустим, что базисным решением является решение, содержащее </w:t>
      </w:r>
      <w:r>
        <w:rPr>
          <w:b w:val="0"/>
          <w:bCs w:val="0"/>
          <w:highlight w:val="none"/>
          <w:vertAlign w:val="baseline"/>
          <w:lang w:val="en-US"/>
        </w:rPr>
        <w:t xml:space="preserve">M</w:t>
      </w:r>
      <w:r>
        <w:rPr>
          <w:b w:val="0"/>
          <w:bCs w:val="0"/>
          <w:highlight w:val="none"/>
          <w:vertAlign w:val="baseline"/>
          <w:lang w:val="ru-RU"/>
        </w:rPr>
        <w:t xml:space="preserve"> неотрицательных основных, то есть базисных переменных и </w:t>
      </w:r>
      <w:r>
        <w:rPr>
          <w:b w:val="0"/>
          <w:bCs w:val="0"/>
          <w:highlight w:val="none"/>
          <w:vertAlign w:val="baseline"/>
          <w:lang w:val="en-US"/>
        </w:rPr>
        <w:t xml:space="preserve">N – M </w:t>
      </w:r>
      <w:r>
        <w:rPr>
          <w:b w:val="0"/>
          <w:bCs w:val="0"/>
          <w:highlight w:val="none"/>
          <w:vertAlign w:val="baseline"/>
          <w:lang w:val="ru-RU"/>
        </w:rPr>
        <w:t xml:space="preserve">неосновных, то есть не базисных или несвободных переменных. Неосновные переменные в базисном решении равны нулю, основные, как правило, отличны от нуля, то есть являются положительными числами. Любые </w:t>
      </w:r>
      <w:r>
        <w:rPr>
          <w:b w:val="0"/>
          <w:bCs w:val="0"/>
          <w:highlight w:val="none"/>
          <w:vertAlign w:val="baseline"/>
          <w:lang w:val="en-US"/>
        </w:rPr>
        <w:t xml:space="preserve">M</w:t>
      </w:r>
      <w:r>
        <w:rPr>
          <w:b w:val="0"/>
          <w:bCs w:val="0"/>
          <w:highlight w:val="none"/>
          <w:vertAlign w:val="baseline"/>
          <w:lang w:val="ru-RU"/>
        </w:rPr>
        <w:t xml:space="preserve"> переменных системы </w:t>
      </w:r>
      <w:r>
        <w:rPr>
          <w:b w:val="0"/>
          <w:bCs w:val="0"/>
          <w:highlight w:val="none"/>
          <w:vertAlign w:val="baseline"/>
          <w:lang w:val="en-US"/>
        </w:rPr>
        <w:t xml:space="preserve">M </w:t>
      </w:r>
      <w:r>
        <w:rPr>
          <w:b w:val="0"/>
          <w:bCs w:val="0"/>
          <w:highlight w:val="none"/>
          <w:vertAlign w:val="baseline"/>
          <w:lang w:val="ru-RU"/>
        </w:rPr>
        <w:t xml:space="preserve">линейных уравнений с </w:t>
      </w:r>
      <w:r>
        <w:rPr>
          <w:b w:val="0"/>
          <w:bCs w:val="0"/>
          <w:highlight w:val="none"/>
          <w:vertAlign w:val="baseline"/>
          <w:lang w:val="en-US"/>
        </w:rPr>
        <w:t xml:space="preserve">N </w:t>
      </w:r>
      <w:r>
        <w:rPr>
          <w:b w:val="0"/>
          <w:bCs w:val="0"/>
          <w:highlight w:val="none"/>
          <w:vertAlign w:val="baseline"/>
          <w:lang w:val="ru-RU"/>
        </w:rPr>
        <w:t xml:space="preserve">переменными называют основными, если определитель, составленный из коэффициентов при них отличен от нуля. Тогда остальные </w:t>
      </w:r>
      <w:r>
        <w:rPr>
          <w:b w:val="0"/>
          <w:bCs w:val="0"/>
          <w:highlight w:val="none"/>
          <w:vertAlign w:val="baseline"/>
          <w:lang w:val="en-US"/>
        </w:rPr>
        <w:t xml:space="preserve">N</w:t>
      </w:r>
      <w:r>
        <w:rPr>
          <w:b w:val="0"/>
          <w:bCs w:val="0"/>
          <w:highlight w:val="none"/>
          <w:vertAlign w:val="baseline"/>
          <w:lang w:val="ru-RU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– </w:t>
      </w:r>
      <w:r>
        <w:rPr>
          <w:b w:val="0"/>
          <w:bCs w:val="0"/>
          <w:highlight w:val="none"/>
          <w:vertAlign w:val="baseline"/>
          <w:lang w:val="en-US"/>
        </w:rPr>
        <w:t xml:space="preserve">M </w:t>
      </w:r>
      <w:r>
        <w:rPr>
          <w:b w:val="0"/>
          <w:bCs w:val="0"/>
          <w:highlight w:val="none"/>
          <w:vertAlign w:val="baseline"/>
          <w:lang w:val="ru-RU"/>
        </w:rPr>
        <w:t xml:space="preserve">называют неосновными или свободными.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5087696F">
      <w:pPr>
        <w:pStyle w:val="944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0E62857E">
      <w:pPr>
        <w:pStyle w:val="944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41D748AB">
      <w:pPr>
        <w:pStyle w:val="944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Алгоритм симплекс-метода: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49C6B6D2">
      <w:pPr>
        <w:pStyle w:val="944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2E9451C2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en-US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Шаг 1. Привести задачу линейного программирования к канонической форме. Для этого перен</w:t>
      </w:r>
      <w:r>
        <w:rPr>
          <w:b w:val="0"/>
          <w:bCs w:val="0"/>
          <w:highlight w:val="none"/>
          <w:vertAlign w:val="baseline"/>
          <w:lang w:val="ru-RU"/>
        </w:rPr>
        <w:t xml:space="preserve">ести свободные члены в правые части. Если при этом среди них окажутся отрицательные, то соответствующие уравнение или неравенства нужно умножить на -1. В каждое ограничение ввести дополнительные переменные со знаком +, если в исходном уравнении стоял знак </w:t>
      </w:r>
      <w:r>
        <w:rPr>
          <w:b w:val="0"/>
          <w:bCs w:val="0"/>
          <w:highlight w:val="none"/>
          <w:vertAlign w:val="baseline"/>
          <w:lang w:val="en-US"/>
        </w:rPr>
        <w:t xml:space="preserve">&lt; </w:t>
      </w:r>
      <w:r>
        <w:rPr>
          <w:b w:val="0"/>
          <w:bCs w:val="0"/>
          <w:highlight w:val="none"/>
          <w:vertAlign w:val="baseline"/>
          <w:lang w:val="ru-RU"/>
        </w:rPr>
        <w:t xml:space="preserve">и со знаком -, </w:t>
      </w:r>
      <w:r>
        <w:rPr>
          <w:b w:val="0"/>
          <w:bCs w:val="0"/>
          <w:highlight w:val="none"/>
          <w:vertAlign w:val="baseline"/>
          <w:lang w:val="ru-RU"/>
        </w:rPr>
        <w:t xml:space="preserve">в случае, если </w:t>
      </w:r>
      <w:r>
        <w:rPr>
          <w:b w:val="0"/>
          <w:bCs w:val="0"/>
          <w:highlight w:val="none"/>
          <w:vertAlign w:val="baseline"/>
          <w:lang w:val="en-US"/>
        </w:rPr>
        <w:t xml:space="preserve">&gt;=</w:t>
      </w: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</w:r>
    </w:p>
    <w:p w14:paraId="7C0BE51A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20DE664E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Шаг 2. Если в полученной системе </w:t>
      </w:r>
      <w:r>
        <w:rPr>
          <w:b w:val="0"/>
          <w:bCs w:val="0"/>
          <w:highlight w:val="none"/>
          <w:vertAlign w:val="baseline"/>
          <w:lang w:val="en-US"/>
        </w:rPr>
        <w:t xml:space="preserve">M </w:t>
      </w:r>
      <w:r>
        <w:rPr>
          <w:b w:val="0"/>
          <w:bCs w:val="0"/>
          <w:highlight w:val="none"/>
          <w:vertAlign w:val="baseline"/>
          <w:lang w:val="ru-RU"/>
        </w:rPr>
        <w:t xml:space="preserve">уравнений, то </w:t>
      </w:r>
      <w:r>
        <w:rPr>
          <w:b w:val="0"/>
          <w:bCs w:val="0"/>
          <w:highlight w:val="none"/>
          <w:vertAlign w:val="baseline"/>
          <w:lang w:val="en-US"/>
        </w:rPr>
        <w:t xml:space="preserve">M </w:t>
      </w:r>
      <w:r>
        <w:rPr>
          <w:b w:val="0"/>
          <w:bCs w:val="0"/>
          <w:highlight w:val="none"/>
          <w:vertAlign w:val="baseline"/>
          <w:lang w:val="ru-RU"/>
        </w:rPr>
        <w:t xml:space="preserve">переменных принимают за основные, после чего нужно выразить основные переменные через неосновные и найти соответствующее базисное решение. Если найденное базисное решение окажется допустимым, то нужно принять данное решение.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465A47E8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4E4A3C25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Шаг 3. </w:t>
      </w:r>
      <w:r>
        <w:rPr>
          <w:b w:val="0"/>
          <w:bCs w:val="0"/>
          <w:highlight w:val="none"/>
          <w:vertAlign w:val="baseline"/>
          <w:lang w:val="ru-RU"/>
        </w:rPr>
        <w:t xml:space="preserve">Выра</w:t>
      </w:r>
      <w:r>
        <w:rPr>
          <w:b w:val="0"/>
          <w:bCs w:val="0"/>
          <w:highlight w:val="none"/>
          <w:vertAlign w:val="baseline"/>
          <w:lang w:val="ru-RU"/>
        </w:rPr>
        <w:t xml:space="preserve">зить функцию цели через неосновные переменные допустимого базисного решения. Если отыскивается максимум (минимум) линейной формы и в её выражении нет неосновных переменных с отрицательными (положительными) коэффициентами, то критерий оптимальности выполнен</w:t>
      </w:r>
      <w:r>
        <w:rPr>
          <w:b w:val="0"/>
          <w:bCs w:val="0"/>
          <w:highlight w:val="none"/>
          <w:vertAlign w:val="baseline"/>
          <w:lang w:val="ru-RU"/>
        </w:rPr>
        <w:t xml:space="preserve"> и полученное решение является оптимальным. Если при нахождении максимума (минимума) линейной формы в её выражении имеется одна или несколько переменных с отрицательными (положительными) коэффициентами, то осуществляется переход к новому базисному решению.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085FA98D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065DF00C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Шаг 4. Из неосновных переменных, входящих в линейную форму с неотрицательными (положительными коэффициентами), выбирают ту, которой соответствует наибольший по модулю коэффициент и переводят её</w:t>
        <w:tab/>
        <w:t xml:space="preserve"> в основные. Далее переход к шагу 2.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6F6B48C7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0749B9BF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Если допустимое решение даёт оптимум линейной формы, то есть выполняется критерий оптимальности, а в выражении линейной формы через неосновные переменные отсутствует хотя бы одна из них, значит, полученное оптимальное решение не единственно.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1B52529B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39D465A3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Если в выражении линейной формы имеется неосновная переменная с отрицательным коэффициенто</w:t>
      </w:r>
      <w:r>
        <w:rPr>
          <w:b w:val="0"/>
          <w:bCs w:val="0"/>
          <w:highlight w:val="none"/>
          <w:vertAlign w:val="baseline"/>
          <w:lang w:val="ru-RU"/>
        </w:rPr>
        <w:t xml:space="preserve">м в случае максимизации и положительным в случае минимизации, а в остальные уравнения системы ограничений этого шага эта переменная также входит с отрицательными коэффициентами или отсутствует, то линейная форма неограничена при данной системе ограничений.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36C78BF5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333B47F7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1B7FC39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3EC185E9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1CC60467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343FC72D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Пример: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7FEE995A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tbl>
      <w:tblPr>
        <w:tblStyle w:val="758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>
        <w:trPr>
          <w:trHeight w:val="15"/>
        </w:trPr>
        <w:tc>
          <w:tcPr>
            <w:tcBorders/>
            <w:tcW w:w="3213" w:type="dxa"/>
            <w:vMerge w:val="restart"/>
          </w:tcPr>
          <w:p w14:paraId="4CF4BE09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</w:rPr>
            </w:pPr>
            <w:r>
              <w:rPr>
                <w:b w:val="0"/>
                <w:bCs w:val="0"/>
                <w:highlight w:val="none"/>
                <w:vertAlign w:val="baseline"/>
              </w:rPr>
              <w:t xml:space="preserve">1</w:t>
            </w:r>
            <w:r>
              <w:rPr>
                <w:b w:val="0"/>
                <w:bCs w:val="0"/>
                <w:highlight w:val="none"/>
                <w:vertAlign w:val="baseline"/>
              </w:rPr>
            </w:r>
            <w:r>
              <w:rPr>
                <w:b w:val="0"/>
                <w:bCs w:val="0"/>
                <w:highlight w:val="none"/>
                <w:vertAlign w:val="baseline"/>
              </w:rPr>
            </w:r>
          </w:p>
        </w:tc>
        <w:tc>
          <w:tcPr>
            <w:tcBorders/>
            <w:tcW w:w="3213" w:type="dxa"/>
            <w:vMerge w:val="restart"/>
          </w:tcPr>
          <w:p w14:paraId="5051B8EA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3213" w:type="dxa"/>
            <w:vMerge w:val="restart"/>
          </w:tcPr>
          <w:p w14:paraId="30A15958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/>
              </w:rPr>
              <w:t xml:space="preserve">3</w:t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</w:p>
        </w:tc>
      </w:tr>
      <w:tr>
        <w:trPr>
          <w:trHeight w:val="1432"/>
        </w:trPr>
        <w:tc>
          <w:tcPr>
            <w:tcBorders/>
            <w:tcW w:w="3213" w:type="dxa"/>
          </w:tcPr>
          <w:p w14:paraId="16A3D930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</w:rPr>
            </w:pPr>
            <w:r>
              <w:rPr>
                <w:b w:val="0"/>
                <w:bCs w:val="0"/>
                <w:highlight w:val="none"/>
                <w:vertAlign w:val="baseline"/>
              </w:rPr>
              <w:t xml:space="preserve">F = x1 + 2x2</w:t>
            </w:r>
            <w:r>
              <w:rPr>
                <w:b w:val="0"/>
                <w:bCs w:val="0"/>
                <w:highlight w:val="none"/>
                <w:vertAlign w:val="baseline"/>
              </w:rPr>
            </w:r>
            <w:r>
              <w:rPr>
                <w:b w:val="0"/>
                <w:bCs w:val="0"/>
                <w:highlight w:val="none"/>
                <w:vertAlign w:val="baseline"/>
              </w:rPr>
            </w:r>
          </w:p>
          <w:p w14:paraId="1930E6BF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/>
              </w:rPr>
              <w:t xml:space="preserve">-x1 + 2x2 &gt;= 2</w:t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</w:p>
          <w:p w14:paraId="7516E4F5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x1 + x2 &gt;= 4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  <w:p w14:paraId="2980C38B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x1 – x2 &lt;= 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  <w:p w14:paraId="32BF3DDC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x2 &lt;= 6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3213" w:type="dxa"/>
          </w:tcPr>
          <w:p w14:paraId="12CB3D2C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-x1 + 2x2 – x3 = 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  <w:p w14:paraId="0D251DFC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x1 + x2 – x4 = 4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  <w:p w14:paraId="06165933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x1 – x2 + x5 = 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  <w:p w14:paraId="4642399A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x2 + x6 = 6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3213" w:type="dxa"/>
          </w:tcPr>
          <w:p w14:paraId="0AE707C1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F = 0 - (-x1 - 2x2)</w:t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</w:p>
          <w:p w14:paraId="372EFEA0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x3 = -2 - (x1 - 2x2)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  <w:p w14:paraId="508BB9DA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x4 = -4 - (-x1 – x2)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  <w:p w14:paraId="38F70EBE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x5 = 2 - (x1 – x2)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  <w:p w14:paraId="0E2B5BCC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x6 = 6 – x2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</w:tbl>
    <w:p w14:paraId="6ADE93B2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1AD1D545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en-US"/>
        </w:rPr>
      </w:pP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</w:r>
    </w:p>
    <w:p w14:paraId="36106E41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ru-RU"/>
        </w:rPr>
        <w:t xml:space="preserve">Таблица 1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38EBE992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en-US"/>
        </w:rPr>
      </w:pP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</w:r>
    </w:p>
    <w:tbl>
      <w:tblPr>
        <w:tblStyle w:val="758"/>
        <w:tblW w:w="0" w:type="auto"/>
        <w:tblBorders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>
        <w:trPr/>
        <w:tc>
          <w:tcPr>
            <w:gridSpan w:val="5"/>
            <w:tcBorders/>
            <w:tcW w:w="9638" w:type="dxa"/>
          </w:tcPr>
          <w:p w14:paraId="0D8D8047">
            <w:pPr>
              <w:pStyle w:val="944"/>
              <w:pBdr/>
              <w:bidi w:val="false"/>
              <w:spacing/>
              <w:ind/>
              <w:jc w:val="center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Таблица 1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  <w:tr>
        <w:trPr/>
        <w:tc>
          <w:tcPr>
            <w:tcBorders/>
            <w:tcW w:w="1928" w:type="dxa"/>
            <w:vMerge w:val="restart"/>
          </w:tcPr>
          <w:p w14:paraId="0BC00C28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Базисные неизвестные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  <w:vMerge w:val="restart"/>
          </w:tcPr>
          <w:p w14:paraId="683D3A7D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Свободные члены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gridSpan w:val="2"/>
            <w:tcBorders/>
            <w:tcW w:w="3855" w:type="dxa"/>
          </w:tcPr>
          <w:p w14:paraId="0353404E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Свободные неизвестные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  <w:vMerge w:val="restart"/>
          </w:tcPr>
          <w:p w14:paraId="03B82AF3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Вспомогательные коэффициенты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  <w:tr>
        <w:trPr/>
        <w:tc>
          <w:tcPr>
            <w:tcBorders/>
            <w:tcW w:w="1928" w:type="dxa"/>
            <w:vMerge w:val="continue"/>
          </w:tcPr>
          <w:p w14:paraId="501A445A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928" w:type="dxa"/>
            <w:vMerge w:val="continue"/>
          </w:tcPr>
          <w:p w14:paraId="2DFA05FC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928" w:type="dxa"/>
            <w:vMerge w:val="restart"/>
          </w:tcPr>
          <w:p w14:paraId="048C56CE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/>
              </w:rPr>
              <w:t xml:space="preserve">x1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  <w:vMerge w:val="restart"/>
          </w:tcPr>
          <w:p w14:paraId="7EA3D024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color w:val="c99c00" w:themeColor="accent5"/>
                <w:highlight w:val="none"/>
                <w:vertAlign w:val="baseline"/>
              </w:rPr>
            </w:pPr>
            <w:r>
              <w:rPr>
                <w:b w:val="0"/>
                <w:bCs w:val="0"/>
                <w:color w:val="c99c00" w:themeColor="accent5"/>
                <w:highlight w:val="none"/>
                <w:vertAlign w:val="baseline"/>
                <w:lang w:val="en-US" w:bidi="en-US"/>
              </w:rPr>
              <w:t xml:space="preserve">x2</w:t>
            </w:r>
            <w:r>
              <w:rPr>
                <w:b w:val="0"/>
                <w:bCs w:val="0"/>
                <w:color w:val="c99c00" w:themeColor="accent5"/>
                <w:highlight w:val="none"/>
                <w:vertAlign w:val="baseline"/>
              </w:rPr>
            </w:r>
            <w:r>
              <w:rPr>
                <w:b w:val="0"/>
                <w:bCs w:val="0"/>
                <w:color w:val="c99c00" w:themeColor="accent5"/>
                <w:highlight w:val="none"/>
                <w:vertAlign w:val="baseline"/>
              </w:rPr>
            </w:r>
          </w:p>
        </w:tc>
        <w:tc>
          <w:tcPr>
            <w:tcBorders/>
            <w:tcW w:w="1928" w:type="dxa"/>
            <w:vMerge w:val="continue"/>
          </w:tcPr>
          <w:p w14:paraId="02EAA08B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928" w:type="dxa"/>
          </w:tcPr>
          <w:p w14:paraId="7D961AE7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/>
              </w:rPr>
              <w:t xml:space="preserve">x3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12E835C4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-2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0D487AC4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1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3F7CAB41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color w:val="000000" w:themeColor="text1"/>
                <w:highlight w:val="magenta"/>
                <w:vertAlign w:val="baseline"/>
              </w:rPr>
            </w:pPr>
            <w:r>
              <w:rPr>
                <w:b w:val="0"/>
                <w:bCs w:val="0"/>
                <w:color w:val="000000" w:themeColor="text1"/>
                <w:highlight w:val="magenta"/>
                <w:vertAlign w:val="baseline"/>
                <w:lang w:val="ru-RU"/>
              </w:rPr>
              <w:t xml:space="preserve">-2</w:t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  <w:lang w:val="ru-RU"/>
              </w:rPr>
              <w:t xml:space="preserve"> – ведущий</w:t>
            </w:r>
            <w:r>
              <w:rPr>
                <w:b w:val="0"/>
                <w:bCs w:val="0"/>
                <w:color w:val="000000" w:themeColor="text1"/>
                <w:highlight w:val="magenta"/>
                <w:vertAlign w:val="baseline"/>
              </w:rPr>
            </w:r>
            <w:r>
              <w:rPr>
                <w:b w:val="0"/>
                <w:bCs w:val="0"/>
                <w:color w:val="000000" w:themeColor="text1"/>
                <w:highlight w:val="magenta"/>
                <w:vertAlign w:val="baseline"/>
              </w:rPr>
            </w:r>
          </w:p>
        </w:tc>
        <w:tc>
          <w:tcPr>
            <w:tcBorders/>
            <w:tcW w:w="1928" w:type="dxa"/>
          </w:tcPr>
          <w:p w14:paraId="34D9F00D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  <w:tr>
        <w:trPr/>
        <w:tc>
          <w:tcPr>
            <w:tcBorders/>
            <w:tcW w:w="1928" w:type="dxa"/>
          </w:tcPr>
          <w:p w14:paraId="3A545763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x4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06E59A10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-4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27879136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-1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32643E26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color w:val="c99c00" w:themeColor="accent5"/>
                <w:highlight w:val="none"/>
                <w:vertAlign w:val="baseline"/>
              </w:rPr>
            </w:pPr>
            <w:r>
              <w:rPr>
                <w:b w:val="0"/>
                <w:bCs w:val="0"/>
                <w:color w:val="c99c00" w:themeColor="accent5"/>
                <w:highlight w:val="none"/>
                <w:vertAlign w:val="baseline"/>
                <w:lang w:val="ru-RU"/>
              </w:rPr>
              <w:t xml:space="preserve">-1</w:t>
            </w:r>
            <w:r>
              <w:rPr>
                <w:b w:val="0"/>
                <w:bCs w:val="0"/>
                <w:color w:val="c99c00" w:themeColor="accent5"/>
                <w:highlight w:val="none"/>
                <w:vertAlign w:val="baseline"/>
              </w:rPr>
            </w:r>
            <w:r>
              <w:rPr>
                <w:b w:val="0"/>
                <w:bCs w:val="0"/>
                <w:color w:val="c99c00" w:themeColor="accent5"/>
                <w:highlight w:val="none"/>
                <w:vertAlign w:val="baseline"/>
              </w:rPr>
            </w:r>
          </w:p>
        </w:tc>
        <w:tc>
          <w:tcPr>
            <w:tcBorders/>
            <w:tcW w:w="1928" w:type="dxa"/>
          </w:tcPr>
          <w:p w14:paraId="72493ECF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  <w:tr>
        <w:trPr/>
        <w:tc>
          <w:tcPr>
            <w:tcBorders/>
            <w:tcW w:w="1928" w:type="dxa"/>
          </w:tcPr>
          <w:p w14:paraId="7F1EC97E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x5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723C9BFE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35B24771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1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7933D77D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color w:val="c99c00" w:themeColor="accent5"/>
                <w:highlight w:val="none"/>
                <w:vertAlign w:val="baseline"/>
              </w:rPr>
            </w:pPr>
            <w:r>
              <w:rPr>
                <w:b w:val="0"/>
                <w:bCs w:val="0"/>
                <w:color w:val="c99c00" w:themeColor="accent5"/>
                <w:highlight w:val="none"/>
                <w:vertAlign w:val="baseline"/>
                <w:lang w:val="ru-RU"/>
              </w:rPr>
              <w:t xml:space="preserve">-1</w:t>
            </w:r>
            <w:r>
              <w:rPr>
                <w:b w:val="0"/>
                <w:bCs w:val="0"/>
                <w:color w:val="c99c00" w:themeColor="accent5"/>
                <w:highlight w:val="none"/>
                <w:vertAlign w:val="baseline"/>
              </w:rPr>
            </w:r>
            <w:r>
              <w:rPr>
                <w:b w:val="0"/>
                <w:bCs w:val="0"/>
                <w:color w:val="c99c00" w:themeColor="accent5"/>
                <w:highlight w:val="none"/>
                <w:vertAlign w:val="baseline"/>
              </w:rPr>
            </w:r>
          </w:p>
        </w:tc>
        <w:tc>
          <w:tcPr>
            <w:tcBorders/>
            <w:tcW w:w="1928" w:type="dxa"/>
          </w:tcPr>
          <w:p w14:paraId="7DC06362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  <w:tr>
        <w:trPr/>
        <w:tc>
          <w:tcPr>
            <w:tcBorders/>
            <w:tcW w:w="1928" w:type="dxa"/>
          </w:tcPr>
          <w:p w14:paraId="3041D969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x6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5B89642C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6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7508963D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0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5BCD02EA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color w:val="c99c00" w:themeColor="accent5"/>
                <w:highlight w:val="none"/>
                <w:vertAlign w:val="baseline"/>
              </w:rPr>
            </w:pPr>
            <w:r>
              <w:rPr>
                <w:b w:val="0"/>
                <w:bCs w:val="0"/>
                <w:color w:val="c99c00" w:themeColor="accent5"/>
                <w:highlight w:val="none"/>
                <w:vertAlign w:val="baseline"/>
                <w:lang w:val="ru-RU"/>
              </w:rPr>
              <w:t xml:space="preserve">1</w:t>
            </w:r>
            <w:r>
              <w:rPr>
                <w:b w:val="0"/>
                <w:bCs w:val="0"/>
                <w:color w:val="c99c00" w:themeColor="accent5"/>
                <w:highlight w:val="none"/>
                <w:vertAlign w:val="baseline"/>
              </w:rPr>
            </w:r>
            <w:r>
              <w:rPr>
                <w:b w:val="0"/>
                <w:bCs w:val="0"/>
                <w:color w:val="c99c00" w:themeColor="accent5"/>
                <w:highlight w:val="none"/>
                <w:vertAlign w:val="baseline"/>
              </w:rPr>
            </w:r>
          </w:p>
        </w:tc>
        <w:tc>
          <w:tcPr>
            <w:tcBorders/>
            <w:tcW w:w="1928" w:type="dxa"/>
          </w:tcPr>
          <w:p w14:paraId="26F27A10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  <w:tr>
        <w:trPr/>
        <w:tc>
          <w:tcPr>
            <w:tcBorders/>
            <w:tcW w:w="1928" w:type="dxa"/>
          </w:tcPr>
          <w:p w14:paraId="7D83C401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F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7CB87D4F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0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6A94A9D7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-1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249E5965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color w:val="c99c00" w:themeColor="accent5"/>
                <w:highlight w:val="yellow"/>
                <w:vertAlign w:val="baseline"/>
              </w:rPr>
            </w:pPr>
            <w:r>
              <w:rPr>
                <w:b w:val="0"/>
                <w:bCs w:val="0"/>
                <w:color w:val="c99c00" w:themeColor="accent5"/>
                <w:highlight w:val="yellow"/>
                <w:vertAlign w:val="baseline"/>
                <w:lang w:val="ru-RU"/>
              </w:rPr>
              <w:t xml:space="preserve">-2</w:t>
            </w:r>
            <w:r>
              <w:rPr>
                <w:b w:val="0"/>
                <w:bCs w:val="0"/>
                <w:color w:val="c99c00" w:themeColor="accent5"/>
                <w:highlight w:val="yellow"/>
                <w:vertAlign w:val="baseline"/>
              </w:rPr>
            </w:r>
            <w:r>
              <w:rPr>
                <w:b w:val="0"/>
                <w:bCs w:val="0"/>
                <w:color w:val="c99c00" w:themeColor="accent5"/>
                <w:highlight w:val="yellow"/>
                <w:vertAlign w:val="baseline"/>
              </w:rPr>
            </w:r>
          </w:p>
        </w:tc>
        <w:tc>
          <w:tcPr>
            <w:tcBorders/>
            <w:tcW w:w="1928" w:type="dxa"/>
          </w:tcPr>
          <w:p w14:paraId="2889E5CD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</w:tbl>
    <w:p w14:paraId="7AB8BC25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en-US"/>
        </w:rPr>
      </w:pP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</w:r>
    </w:p>
    <w:p w14:paraId="410DBA43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Для</w:t>
      </w:r>
      <w:r>
        <w:rPr>
          <w:b w:val="0"/>
          <w:bCs w:val="0"/>
          <w:highlight w:val="none"/>
          <w:vertAlign w:val="baseline"/>
          <w:lang w:val="ru-RU"/>
        </w:rPr>
        <w:t xml:space="preserve"> перехода к следующей симплекс-таблице находим наибольшие по модулю из чисел из свободных неизвестных. Это ведущий столбец. Для определения ведущей строки находим минимум из соотношений свободных членов к элементам ведущего столбца. Новый базисный элемент </w:t>
      </w:r>
      <w:r>
        <w:rPr>
          <w:b w:val="0"/>
          <w:bCs w:val="0"/>
          <w:highlight w:val="none"/>
          <w:vertAlign w:val="baseline"/>
          <w:lang w:val="en-US"/>
        </w:rPr>
        <w:t xml:space="preserve">x2 </w:t>
      </w:r>
      <w:r>
        <w:rPr>
          <w:b w:val="0"/>
          <w:bCs w:val="0"/>
          <w:highlight w:val="none"/>
          <w:vertAlign w:val="baseline"/>
          <w:lang w:val="ru-RU"/>
        </w:rPr>
        <w:t xml:space="preserve">вписываем первой строкой, а в столбец, в котором стояла </w:t>
      </w:r>
      <w:r>
        <w:rPr>
          <w:b w:val="0"/>
          <w:bCs w:val="0"/>
          <w:highlight w:val="none"/>
          <w:vertAlign w:val="baseline"/>
          <w:lang w:val="en-US"/>
        </w:rPr>
        <w:t xml:space="preserve">x2</w:t>
      </w:r>
      <w:r>
        <w:rPr>
          <w:b w:val="0"/>
          <w:bCs w:val="0"/>
          <w:highlight w:val="none"/>
          <w:vertAlign w:val="baseline"/>
          <w:lang w:val="ru-RU"/>
        </w:rPr>
        <w:t xml:space="preserve">,</w:t>
      </w:r>
      <w:r>
        <w:rPr>
          <w:b w:val="0"/>
          <w:bCs w:val="0"/>
          <w:highlight w:val="none"/>
          <w:vertAlign w:val="baseline"/>
          <w:lang w:val="ru-RU"/>
        </w:rPr>
        <w:t xml:space="preserve"> записываем новую свободную переменную </w:t>
      </w:r>
      <w:r>
        <w:rPr>
          <w:b w:val="0"/>
          <w:bCs w:val="0"/>
          <w:highlight w:val="none"/>
          <w:vertAlign w:val="baseline"/>
          <w:lang w:val="en-US"/>
        </w:rPr>
        <w:t xml:space="preserve">x3. </w:t>
      </w:r>
      <w:r>
        <w:rPr>
          <w:b w:val="0"/>
          <w:bCs w:val="0"/>
          <w:highlight w:val="none"/>
          <w:vertAlign w:val="baseline"/>
          <w:lang w:val="ru-RU"/>
        </w:rPr>
        <w:t xml:space="preserve">Заполняем вторую симплекс-таблицу.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78A098C2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2847169D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071E4DE5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ru-RU"/>
        </w:rPr>
        <w:t xml:space="preserve">Таблица 2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0C4FEBBF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en-US"/>
        </w:rPr>
      </w:pP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</w:r>
    </w:p>
    <w:tbl>
      <w:tblPr>
        <w:tblStyle w:val="758"/>
        <w:tblW w:w="0" w:type="auto"/>
        <w:tblBorders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>
        <w:trPr/>
        <w:tc>
          <w:tcPr>
            <w:gridSpan w:val="5"/>
            <w:tcBorders/>
            <w:tcW w:w="9638" w:type="dxa"/>
          </w:tcPr>
          <w:p w14:paraId="5D7BFEA4">
            <w:pPr>
              <w:pStyle w:val="944"/>
              <w:pBdr/>
              <w:bidi w:val="false"/>
              <w:spacing/>
              <w:ind/>
              <w:jc w:val="center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Таблица </w:t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  <w:t xml:space="preserve">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  <w:tr>
        <w:trPr/>
        <w:tc>
          <w:tcPr>
            <w:tcBorders/>
            <w:tcW w:w="1928" w:type="dxa"/>
            <w:vMerge w:val="restart"/>
          </w:tcPr>
          <w:p w14:paraId="02A7DE63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Базисные неизвестные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  <w:vMerge w:val="restart"/>
          </w:tcPr>
          <w:p w14:paraId="393029E7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Свободные члены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gridSpan w:val="2"/>
            <w:tcBorders/>
            <w:tcW w:w="3855" w:type="dxa"/>
          </w:tcPr>
          <w:p w14:paraId="456D61B0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Свободные неизвестные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  <w:vMerge w:val="restart"/>
          </w:tcPr>
          <w:p w14:paraId="66AFDD2B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Вспомогательные коэффициенты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  <w:tr>
        <w:trPr/>
        <w:tc>
          <w:tcPr>
            <w:tcBorders/>
            <w:tcW w:w="1928" w:type="dxa"/>
            <w:vMerge w:val="continue"/>
          </w:tcPr>
          <w:p w14:paraId="3F5108F9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928" w:type="dxa"/>
            <w:vMerge w:val="continue"/>
          </w:tcPr>
          <w:p w14:paraId="6DF9E146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928" w:type="dxa"/>
            <w:vMerge w:val="restart"/>
          </w:tcPr>
          <w:p w14:paraId="42BE8559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/>
              </w:rPr>
              <w:t xml:space="preserve">x1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  <w:vMerge w:val="restart"/>
          </w:tcPr>
          <w:p w14:paraId="490476A3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pP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  <w:lang w:val="en-US" w:bidi="en-US"/>
              </w:rPr>
              <w:t xml:space="preserve">x2</w:t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r>
          </w:p>
        </w:tc>
        <w:tc>
          <w:tcPr>
            <w:tcBorders/>
            <w:tcW w:w="1928" w:type="dxa"/>
            <w:vMerge w:val="continue"/>
          </w:tcPr>
          <w:p w14:paraId="131D318A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928" w:type="dxa"/>
          </w:tcPr>
          <w:p w14:paraId="7C9CA7B5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/>
              </w:rPr>
              <w:t xml:space="preserve">x3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266191F5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1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2927E030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/>
              </w:rPr>
              <w:t xml:space="preserve">-</w:t>
            </w: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1</w:t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  <w:t xml:space="preserve">/2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4B98B655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pP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  <w:lang w:val="ru-RU"/>
              </w:rPr>
              <w:t xml:space="preserve">-</w:t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  <w:lang w:val="en-US"/>
              </w:rPr>
              <w:t xml:space="preserve">1/2</w:t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r>
          </w:p>
        </w:tc>
        <w:tc>
          <w:tcPr>
            <w:tcBorders/>
            <w:tcW w:w="1928" w:type="dxa"/>
          </w:tcPr>
          <w:p w14:paraId="2D971E4B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  <w:tr>
        <w:trPr/>
        <w:tc>
          <w:tcPr>
            <w:tcBorders/>
            <w:tcW w:w="1928" w:type="dxa"/>
          </w:tcPr>
          <w:p w14:paraId="3F7D9524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x4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0CF80FD3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-</w:t>
            </w: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3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448A8945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-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3/2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67631964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pP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  <w:lang w:val="ru-RU"/>
              </w:rPr>
              <w:t xml:space="preserve">-1</w:t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  <w:lang w:val="en-US"/>
              </w:rPr>
              <w:t xml:space="preserve">/2</w:t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r>
          </w:p>
        </w:tc>
        <w:tc>
          <w:tcPr>
            <w:tcBorders/>
            <w:tcW w:w="1928" w:type="dxa"/>
          </w:tcPr>
          <w:p w14:paraId="4381EB00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1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  <w:tr>
        <w:trPr/>
        <w:tc>
          <w:tcPr>
            <w:tcBorders/>
            <w:tcW w:w="1928" w:type="dxa"/>
          </w:tcPr>
          <w:p w14:paraId="28CA4880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x5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5FD22CFA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3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5885FE07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1/2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2A445B67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pP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  <w:t xml:space="preserve">-1/2</w:t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r>
          </w:p>
        </w:tc>
        <w:tc>
          <w:tcPr>
            <w:tcBorders/>
            <w:tcW w:w="1928" w:type="dxa"/>
          </w:tcPr>
          <w:p w14:paraId="6188C8E1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1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  <w:tr>
        <w:trPr/>
        <w:tc>
          <w:tcPr>
            <w:tcBorders/>
            <w:tcW w:w="1928" w:type="dxa"/>
          </w:tcPr>
          <w:p w14:paraId="574EE92F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x6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4469ADFE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5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4FE50CAF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1/2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58963407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pP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  <w:lang w:val="ru-RU"/>
              </w:rPr>
              <w:t xml:space="preserve">1</w:t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  <w:lang w:val="en-US"/>
              </w:rPr>
              <w:t xml:space="preserve">/2</w:t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r>
          </w:p>
        </w:tc>
        <w:tc>
          <w:tcPr>
            <w:tcBorders/>
            <w:tcW w:w="1928" w:type="dxa"/>
          </w:tcPr>
          <w:p w14:paraId="547BCC9F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-1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  <w:tr>
        <w:trPr>
          <w:trHeight w:val="0"/>
        </w:trPr>
        <w:tc>
          <w:tcPr>
            <w:tcBorders/>
            <w:tcW w:w="1928" w:type="dxa"/>
          </w:tcPr>
          <w:p w14:paraId="419FF524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F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6BAD6932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458CEDBB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-</w:t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  <w:t xml:space="preserve">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7008BA02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pP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  <w:lang w:val="ru-RU"/>
              </w:rPr>
              <w:t xml:space="preserve">-</w:t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  <w:lang w:val="en-US"/>
              </w:rPr>
              <w:t xml:space="preserve">1</w:t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r>
          </w:p>
        </w:tc>
        <w:tc>
          <w:tcPr>
            <w:tcBorders/>
            <w:tcW w:w="1928" w:type="dxa"/>
          </w:tcPr>
          <w:p w14:paraId="40CBAB3A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</w:tbl>
    <w:p w14:paraId="6BC7222D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7B6FE32C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Заполняем первую строку. Для этого все числа, стоящие в ведущей строке первой таблицы делим на ведущий элемент.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 И записываем в соответствующий столбец первой строки второй таблицы, кроме ячейки с числом, стоящим на пересечении ведущего строки и столбца. Туда записываем обратное к нему. В столбец вспомогательных коэффициентов...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70FAE4D6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0AB89033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en-US"/>
        </w:rPr>
      </w:pPr>
      <w:r>
        <w:rPr>
          <w:b w:val="0"/>
          <w:bCs w:val="0"/>
          <w:highlight w:val="none"/>
          <w:vertAlign w:val="baseline"/>
          <w:lang w:val="en-US"/>
        </w:rPr>
        <w:t xml:space="preserve">...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en-US"/>
        </w:rPr>
      </w:r>
    </w:p>
    <w:p w14:paraId="66C51611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44807C81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en-US"/>
        </w:rPr>
        <w:t xml:space="preserve">x1 = 8, x2 = 6, Fmax = 8 + 12 = 20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3A485343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6B468A27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hyperlink r:id="rId12" w:tooltip="https://programforyou.ru/calculators/simplex-method" w:history="1">
        <w:r>
          <w:rPr>
            <w:rStyle w:val="930"/>
            <w:b w:val="0"/>
            <w:bCs w:val="0"/>
            <w:highlight w:val="none"/>
            <w:vertAlign w:val="baseline"/>
            <w:lang w:val="ru-RU" w:bidi="ru-RU"/>
          </w:rPr>
          <w:t xml:space="preserve">simplex-method-full-explaining</w:t>
        </w:r>
      </w:hyperlink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64EA538D">
      <w:pPr>
        <w:pStyle w:val="944"/>
        <w:pBdr/>
        <w:bidi w:val="false"/>
        <w:spacing/>
        <w:ind w:firstLine="0" w:left="0"/>
        <w:jc w:val="center"/>
        <w:rPr>
          <w:b/>
          <w:bCs/>
          <w:highlight w:val="none"/>
          <w:vertAlign w:val="baseline"/>
          <w:lang w:val="ru-RU" w:bidi="ru-RU"/>
        </w:rPr>
      </w:pPr>
      <w:r>
        <w:rPr>
          <w:b/>
          <w:bCs/>
          <w:highlight w:val="none"/>
          <w:vertAlign w:val="baseline"/>
          <w:lang w:val="ru-RU" w:bidi="ru-RU"/>
        </w:rPr>
        <w:t xml:space="preserve">Эволюционные алгоритмы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/>
          <w:bCs/>
          <w:highlight w:val="none"/>
          <w:vertAlign w:val="baseline"/>
          <w:lang w:val="ru-RU" w:bidi="ru-RU"/>
        </w:rPr>
      </w:r>
    </w:p>
    <w:p w14:paraId="7294F715">
      <w:pPr>
        <w:pStyle w:val="944"/>
        <w:pBdr/>
        <w:bidi w:val="false"/>
        <w:spacing/>
        <w:ind w:firstLine="0" w:left="0"/>
        <w:jc w:val="left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4933CED2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Эволюционные алгоритмы включают в себя генетические алгоритмы, эволюционную стратегию, эволюционное программирование, а также генетическое программирование.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 Суть парадигмы эволюционных алгоритмов состоит в использовании базовых принципов теории биологической эволюции, то есть отбора, мутации и воспроизведения особей. Эволюционные алгоритмы я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вляются частью более широкой технологии так называемых мягких вычислений, включающих в себя нечёткую логику, нейронные сети, вероятностные рассуждения, а также сети доверия. Наиболее развитый класс эволюционных алгоритмов — это ГА (генетические алгоритмы).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6227B7FF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</w:rPr>
      </w:r>
    </w:p>
    <w:p w14:paraId="6F47BD6E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Биологические предпосылки и общая схема эволюционных алгоритмов.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25A09C72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7EFE42E7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Чарльз Дарвин, Жан Батист Ламарк, Гюго Де Фриз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5D8721CB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1DF04D8D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  <w:t xml:space="preserve">Доступно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 чрезвычайно большое число источников, посвящённых различным аспектам эволюционных алгоритмов. Наиболее популярна работа Чарльза Дарвина «Происхождение видов». Движущей силой эволюции по Дарвину являются наследственность, изменчивость и естественный отбор.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5007B0C0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6DB2685B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В каждой клетке живого организма содержится информация о нём в ДНК.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7B8FBB2B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609DE67C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Структуру, содержащую ДНК, называют хромосомой.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72A7CD63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79C32E68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Ген — часть хромосомы, кодирующая определённые свойства особи.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20083A7F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553616DA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Совокупность генов образует генотип, на основе которого формируется фенотип, то есть совокупность характеристик, присущих особи на определённой стадии её развития.</w:t>
        <w:br/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325AFF25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Локус — 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позиция гена в хромосоме.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2B7ABE7B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0BCE05FC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Аллель — координата точки.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27F6C52D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03389D34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Взаимодействие ДНК — скрещивание (кроссовер или рекомбинация).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440D21F7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18052079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В результате внешних факторов могут происходить случайные ненаправленные изменения — мутация.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2C3CF068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5C529400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Таким образом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, можно сформировать схему классического генетического алгоритма: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7322E627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4CC36579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1. Агентов представляем в виде хромосом.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63CDD6B8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2. Случайным образом создаём некоторое число исходных особей — начальную популяцию.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3AB2B754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3. Оцениваем особей с помощью целевой функции. Каждой особи ставится в соответствие определённое значение, которое определяет вероятность его выживания.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43E73C0B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4. На основе приспособленности выбираем особей для скрещивания.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 К хромосомам этих особей применяем генетические операторы (кроссовер, мутация, транспозиция, транслокация, инверсия, усечение и т.д.), создавая следующее поколение особей.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6A086A64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5. Особей созданного поколения также оцениваем.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70A3A902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6. Повторяем 3, 4, 5 до достижения критерия остановки.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2CB52079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14FDF11C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Известно большое число вариантов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 рассмотренной схемы ГА, отличающееся способами кодирования хромосом, набором генетических операторов, структурой и параметрами алгоритма.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33E82F71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5FD7E0E1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Основными являются следующие генетические операторы:</w:t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24A66024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06860CD5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1. 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Оператор мутации, реализующий случайное изменение одного или нескольких генов в хромосоме.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3DC85BB1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41B488AA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2. Оператор кроссовера (скрещивания), предназначенный для создания особей потомков путём рекомбинации хромосом двух и более родителей.</w:t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628FE457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61A1E7E9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en-US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3. Оператор управления популяцией, формирующий на основе популяции текущего поколения </w:t>
      </w:r>
      <w:r>
        <w:rPr>
          <w:b w:val="0"/>
          <w:bCs w:val="0"/>
          <w:highlight w:val="none"/>
          <w:vertAlign w:val="baseline"/>
          <w:lang w:val="en-US"/>
        </w:rPr>
        <w:t xml:space="preserve">T </w:t>
      </w:r>
      <w:r>
        <w:rPr>
          <w:b w:val="0"/>
          <w:bCs w:val="0"/>
          <w:highlight w:val="none"/>
          <w:vertAlign w:val="baseline"/>
          <w:lang w:val="ru-RU"/>
        </w:rPr>
        <w:t xml:space="preserve">промежуточную популяцию </w:t>
      </w:r>
      <w:r>
        <w:rPr>
          <w:b w:val="0"/>
          <w:bCs w:val="0"/>
          <w:highlight w:val="none"/>
          <w:vertAlign w:val="baseline"/>
          <w:lang w:val="en-US"/>
        </w:rPr>
        <w:t xml:space="preserve">S’.</w:t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4F51B26D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1B4CA330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en-US"/>
        </w:rPr>
        <w:t xml:space="preserve">4. </w:t>
      </w:r>
      <w:r>
        <w:rPr>
          <w:b w:val="0"/>
          <w:bCs w:val="0"/>
          <w:highlight w:val="none"/>
          <w:vertAlign w:val="baseline"/>
          <w:lang w:val="ru-RU"/>
        </w:rPr>
        <w:t xml:space="preserve">Оператор селекции, осуществляющий выбор из промежуточной популяции </w:t>
      </w:r>
      <w:r>
        <w:rPr>
          <w:b w:val="0"/>
          <w:bCs w:val="0"/>
          <w:highlight w:val="none"/>
          <w:vertAlign w:val="baseline"/>
          <w:lang w:val="en-US"/>
        </w:rPr>
        <w:t xml:space="preserve">S’</w:t>
      </w:r>
      <w:r>
        <w:rPr>
          <w:b w:val="0"/>
          <w:bCs w:val="0"/>
          <w:highlight w:val="none"/>
          <w:vertAlign w:val="baseline"/>
          <w:lang w:val="ru-RU"/>
        </w:rPr>
        <w:t xml:space="preserve"> особей для скрещивания и формирующий популяцию следующего поколения </w:t>
      </w:r>
      <w:r>
        <w:rPr>
          <w:b w:val="0"/>
          <w:bCs w:val="0"/>
          <w:highlight w:val="none"/>
          <w:vertAlign w:val="baseline"/>
          <w:lang w:val="en-US"/>
        </w:rPr>
        <w:t xml:space="preserve">T + 1.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199D1DCE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31AAFDCB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В простейшем случае промежуточная и текущая популяции совпадают.</w:t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675609B1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264CF21C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Генетические операторы используют некоторое число свободных параметров, которые могут меняться в процессе вычислений в зависимости от числа поколений либо адаптивно зависеть от эффективности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функции. Такие о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ператоры называют неравномерными и адаптивными соответственно. Для эволюционных алгоритмов и для ГА в частности остро стоит вопрос сходимост</w:t>
      </w:r>
      <w:r>
        <w:rPr>
          <w:b w:val="0"/>
          <w:bCs w:val="0"/>
          <w:highlight w:val="none"/>
          <w:vertAlign w:val="baseline"/>
          <w:lang w:val="ru-RU"/>
        </w:rPr>
        <w:t xml:space="preserve">и.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2CA4E668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7101B7C6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Пусть последовательность популяций </w:t>
      </w:r>
      <w:r>
        <w:rPr>
          <w:b w:val="0"/>
          <w:bCs w:val="0"/>
          <w:highlight w:val="none"/>
          <w:vertAlign w:val="baseline"/>
          <w:lang w:val="en-US"/>
        </w:rPr>
        <w:t xml:space="preserve">S(t), </w:t>
      </w:r>
      <w:r>
        <w:rPr>
          <w:b w:val="0"/>
          <w:bCs w:val="0"/>
          <w:highlight w:val="none"/>
          <w:vertAlign w:val="baseline"/>
          <w:lang w:val="ru-RU"/>
        </w:rPr>
        <w:t xml:space="preserve">где </w:t>
      </w:r>
      <w:r>
        <w:rPr>
          <w:b w:val="0"/>
          <w:bCs w:val="0"/>
          <w:highlight w:val="none"/>
          <w:vertAlign w:val="baseline"/>
          <w:lang w:val="en-US"/>
        </w:rPr>
        <w:t xml:space="preserve">t о</w:t>
      </w:r>
      <w:r>
        <w:rPr>
          <w:b w:val="0"/>
          <w:bCs w:val="0"/>
          <w:highlight w:val="none"/>
          <w:vertAlign w:val="baseline"/>
          <w:lang w:val="ru-RU"/>
        </w:rPr>
        <w:t xml:space="preserve">т 0 </w:t>
      </w:r>
      <w:r>
        <w:rPr>
          <w:b w:val="0"/>
          <w:bCs w:val="0"/>
          <w:highlight w:val="none"/>
          <w:vertAlign w:val="baseline"/>
          <w:lang w:val="ru-RU"/>
        </w:rPr>
        <w:t xml:space="preserve">до числа поколений, монотонна, т.е. при поиске максимума не убывает и при поиске минимума не возрастает. Пусть также для любых двух особей возможен переход от одной из них ко второй посредством однократного или многократного применения операторов мутации и кроссовера. Тогда ГА отыщет глобально оптимальную особь, доставляющую максимум функции </w:t>
      </w:r>
      <w:r>
        <w:rPr>
          <w:b w:val="0"/>
          <w:bCs w:val="0"/>
          <w:highlight w:val="none"/>
          <w:vertAlign w:val="baseline"/>
          <w:lang w:val="ru-RU"/>
        </w:rPr>
        <w:t xml:space="preserve">с вероятностью равной 1.</w:t>
      </w:r>
      <w:r>
        <w:rPr>
          <w:b w:val="0"/>
          <w:bCs w:val="0"/>
          <w:highlight w:val="none"/>
          <w:vertAlign w:val="baseline"/>
          <w:lang w:val="ru-RU"/>
        </w:rPr>
      </w:r>
    </w:p>
    <w:p w14:paraId="4149EDF9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04B5EF22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39665DC9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center"/>
        <w:rPr>
          <w:b/>
          <w:bCs/>
          <w:highlight w:val="none"/>
          <w:vertAlign w:val="baseline"/>
          <w:lang w:val="ru-RU" w:bidi="ru-RU"/>
        </w:rPr>
      </w:pPr>
      <w:r>
        <w:rPr>
          <w:b/>
          <w:bCs/>
          <w:highlight w:val="none"/>
          <w:vertAlign w:val="baseline"/>
          <w:lang w:val="ru-RU" w:bidi="ru-RU"/>
        </w:rPr>
        <w:t xml:space="preserve">Кодирование особей</w:t>
      </w:r>
      <w:r>
        <w:rPr>
          <w:b w:val="0"/>
          <w:bCs w:val="0"/>
          <w:highlight w:val="none"/>
          <w:vertAlign w:val="baseline"/>
          <w:lang w:val="ru-RU"/>
        </w:rPr>
      </w:r>
    </w:p>
    <w:p w14:paraId="2CB20E0A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center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68C20F5A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Чаще всего 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используют бинарное либо вещественное кодирование генов в хромосоме. А также большое число способов кодирования, приводящих к следующим основным типам особей:</w:t>
      </w:r>
      <w:r>
        <w:rPr>
          <w:b w:val="0"/>
          <w:bCs w:val="0"/>
          <w:highlight w:val="none"/>
          <w:vertAlign w:val="baseline"/>
        </w:rPr>
      </w:r>
    </w:p>
    <w:p w14:paraId="6A0C3472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7F95E577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1. Монохромосомные особи — это классический способ кодирования значений варьируемых параметров в виде бинарной строки фиксированного вида.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</w:rPr>
      </w:r>
    </w:p>
    <w:p w14:paraId="0D2C21DB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0A8C593E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2. Мультихромосомные особи — каждая часть мультихромосомы отвечает за определённый аспект решений.</w:t>
      </w:r>
      <w:r>
        <w:rPr>
          <w:b w:val="0"/>
          <w:bCs w:val="0"/>
          <w:highlight w:val="none"/>
          <w:vertAlign w:val="baseline"/>
        </w:rPr>
      </w:r>
    </w:p>
    <w:p w14:paraId="54C51E20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4990849C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3. Адаптивные особи — предполагают, что в процессе поиска хромосома меняет свою структуру и длину.</w:t>
      </w:r>
      <w:r>
        <w:rPr>
          <w:b w:val="0"/>
          <w:bCs w:val="0"/>
          <w:highlight w:val="none"/>
          <w:vertAlign w:val="baseline"/>
        </w:rPr>
      </w:r>
    </w:p>
    <w:p w14:paraId="2AA1B952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70BD194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4. Символьное кодирование — представлений хромосомы в виде последовательности символов. При высокой размерности вектора варьируемых подпараметров и высокой точности число бит особи в хромосоме оказывается чрезвычайно большим.</w:t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678380B5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center"/>
        <w:rPr>
          <w:b/>
          <w:bCs/>
          <w:highlight w:val="none"/>
          <w:vertAlign w:val="baseline"/>
          <w:lang w:val="ru-RU" w:bidi="ru-RU"/>
        </w:rPr>
      </w:pPr>
      <w:r>
        <w:rPr>
          <w:b/>
          <w:bCs/>
          <w:highlight w:val="none"/>
          <w:vertAlign w:val="baseline"/>
          <w:lang w:val="ru-RU" w:bidi="ru-RU"/>
        </w:rPr>
        <w:t xml:space="preserve">Вещественное кодирование</w:t>
      </w:r>
      <w:r>
        <w:rPr>
          <w:b/>
          <w:bCs/>
          <w:highlight w:val="none"/>
          <w:vertAlign w:val="baseline"/>
        </w:rPr>
      </w:r>
    </w:p>
    <w:p w14:paraId="7404C1EB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center"/>
        <w:rPr>
          <w:b/>
          <w:bCs/>
          <w:highlight w:val="none"/>
          <w:vertAlign w:val="baseline"/>
        </w:rPr>
      </w:pPr>
      <w:r>
        <w:rPr>
          <w:b/>
          <w:bCs/>
          <w:highlight w:val="none"/>
          <w:vertAlign w:val="baseline"/>
        </w:rPr>
      </w:r>
      <w:r>
        <w:rPr>
          <w:b/>
          <w:bCs/>
          <w:highlight w:val="none"/>
          <w:vertAlign w:val="baseline"/>
        </w:rPr>
      </w:r>
      <w:r>
        <w:rPr>
          <w:b/>
          <w:bCs/>
          <w:highlight w:val="none"/>
          <w:vertAlign w:val="baseline"/>
        </w:rPr>
      </w:r>
    </w:p>
    <w:p w14:paraId="1B6CD4CC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При решении задач оптимизации в непрерывных пространствах бинарное и символьное кодирование являются весьма ограниченными, поэтому разработано вещественное кодирование, когда гены в хромосоме напрямую представляются в виде вещественных чисел, точность которых ограничивается только ресурсами компьютера. Такое кодирование требует применения специальных генетических операторов.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 Алгоритм, использующий непрерывной кодирование, называют непрерывным ГА (</w:t>
      </w:r>
      <w:r>
        <w:rPr>
          <w:b w:val="0"/>
          <w:bCs w:val="0"/>
          <w:highlight w:val="none"/>
          <w:vertAlign w:val="baseline"/>
          <w:lang w:val="en-US"/>
        </w:rPr>
        <w:t xml:space="preserve">Real Coded GA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). По аналогии с этим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алгоритмы, использующие бинарное кодирование, называют бинарными ГА (</w:t>
      </w:r>
      <w:r>
        <w:rPr>
          <w:b w:val="0"/>
          <w:bCs w:val="0"/>
          <w:highlight w:val="none"/>
          <w:vertAlign w:val="baseline"/>
          <w:lang w:val="en-US"/>
        </w:rPr>
        <w:t xml:space="preserve">Binary Coded GA</w:t>
      </w:r>
      <w:r>
        <w:rPr>
          <w:b w:val="0"/>
          <w:bCs w:val="0"/>
          <w:highlight w:val="none"/>
          <w:vertAlign w:val="baseline"/>
          <w:lang w:val="ru-RU"/>
        </w:rPr>
        <w:t xml:space="preserve">)</w:t>
      </w:r>
      <w:r>
        <w:rPr>
          <w:b w:val="0"/>
          <w:bCs w:val="0"/>
          <w:highlight w:val="none"/>
          <w:vertAlign w:val="baseline"/>
          <w:lang w:val="ru-RU"/>
        </w:rPr>
        <w:t xml:space="preserve">.</w:t>
      </w:r>
      <w:r>
        <w:rPr>
          <w:b w:val="0"/>
          <w:bCs w:val="0"/>
          <w:highlight w:val="none"/>
          <w:vertAlign w:val="baseline"/>
        </w:rPr>
      </w:r>
    </w:p>
    <w:p w14:paraId="662A730B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72D772B4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Только оператор отбора пригоден как для бинарного, так и для непрерывного ГА. Операторы скрещивания и мутации, используемые в классических эволюционных алгоритмах, не позволяют работать с вещественными хромосомами.</w:t>
      </w:r>
      <w:r>
        <w:rPr>
          <w:b w:val="0"/>
          <w:bCs w:val="0"/>
          <w:highlight w:val="none"/>
          <w:vertAlign w:val="baseline"/>
        </w:rPr>
      </w:r>
    </w:p>
    <w:p w14:paraId="61EC3C61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52DA007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37374047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center"/>
        <w:rPr>
          <w:b/>
          <w:bCs/>
          <w:highlight w:val="none"/>
          <w:vertAlign w:val="baseline"/>
          <w:lang w:val="ru-RU"/>
        </w:rPr>
      </w:pPr>
      <w:r>
        <w:rPr>
          <w:b/>
          <w:bCs/>
          <w:highlight w:val="none"/>
          <w:vertAlign w:val="baseline"/>
          <w:lang w:val="ru-RU"/>
        </w:rPr>
        <w:t xml:space="preserve">Математический аппарат непрерывных ГА</w:t>
      </w:r>
      <w:r>
        <w:rPr>
          <w:b w:val="0"/>
          <w:bCs w:val="0"/>
          <w:highlight w:val="none"/>
          <w:vertAlign w:val="baseline"/>
        </w:rPr>
      </w:r>
    </w:p>
    <w:p w14:paraId="0D99C08D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center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2C217C48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При работе в непрерывных пространствах логично представлять гены напрямую вещественными числами. Длина хромосомы будет совпадать с длиной вектора решения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оптимизационной задачи, т.е. каждый ген отвечает за одну переменную</w:t>
      </w:r>
      <w:r>
        <w:rPr>
          <w:b w:val="0"/>
          <w:bCs w:val="0"/>
          <w:highlight w:val="none"/>
          <w:vertAlign w:val="baseline"/>
          <w:lang w:val="ru-RU"/>
        </w:rPr>
        <w:t xml:space="preserve">, а генотип объекта становится идентичным его фенотипу. Всё вышесказанное определяет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список основных преимуществ </w:t>
      </w:r>
      <w:r>
        <w:rPr>
          <w:b w:val="0"/>
          <w:bCs w:val="0"/>
          <w:highlight w:val="none"/>
          <w:vertAlign w:val="baseline"/>
          <w:lang w:val="ru-RU"/>
        </w:rPr>
        <w:t xml:space="preserve">непрерывных ГА:</w:t>
      </w:r>
      <w:r>
        <w:rPr>
          <w:b w:val="0"/>
          <w:bCs w:val="0"/>
          <w:highlight w:val="none"/>
          <w:vertAlign w:val="baseline"/>
        </w:rPr>
      </w:r>
    </w:p>
    <w:p w14:paraId="24034DC2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48A4EED2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1. Использование непрерывных генов делает возможным поиск в больших пространствах, что является затруднительным в случае бинарного кодирования</w:t>
      </w:r>
      <w:r>
        <w:rPr>
          <w:b w:val="0"/>
          <w:bCs w:val="0"/>
          <w:highlight w:val="none"/>
          <w:vertAlign w:val="baseline"/>
          <w:lang w:val="en-US"/>
        </w:rPr>
        <w:t xml:space="preserve">, </w:t>
      </w:r>
      <w:r>
        <w:rPr>
          <w:b w:val="0"/>
          <w:bCs w:val="0"/>
          <w:highlight w:val="none"/>
          <w:vertAlign w:val="baseline"/>
          <w:lang w:val="ru-RU"/>
        </w:rPr>
        <w:t xml:space="preserve">где увеличение пространства поиска уменьшает точность решения при неизменной длине хромосом.</w:t>
      </w:r>
      <w:r>
        <w:rPr>
          <w:b w:val="0"/>
          <w:bCs w:val="0"/>
          <w:highlight w:val="none"/>
          <w:vertAlign w:val="baseline"/>
        </w:rPr>
      </w:r>
    </w:p>
    <w:p w14:paraId="5630E695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38E5E5A8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en-US"/>
        </w:rPr>
        <w:t xml:space="preserve">2. </w:t>
      </w:r>
      <w:r>
        <w:rPr>
          <w:b w:val="0"/>
          <w:bCs w:val="0"/>
          <w:highlight w:val="none"/>
          <w:vertAlign w:val="baseline"/>
          <w:lang w:val="ru-RU"/>
        </w:rPr>
        <w:t xml:space="preserve">Локальная настройка решений</w:t>
      </w:r>
      <w:r>
        <w:rPr>
          <w:b w:val="0"/>
          <w:bCs w:val="0"/>
          <w:highlight w:val="none"/>
          <w:vertAlign w:val="baseline"/>
          <w:lang w:val="en-US"/>
        </w:rPr>
        <w:t xml:space="preserve">.</w:t>
      </w:r>
      <w:r>
        <w:rPr>
          <w:b w:val="0"/>
          <w:bCs w:val="0"/>
          <w:highlight w:val="none"/>
          <w:vertAlign w:val="baseline"/>
        </w:rPr>
      </w:r>
    </w:p>
    <w:p w14:paraId="54C533AF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555C877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en-US"/>
        </w:rPr>
        <w:t xml:space="preserve">3. </w:t>
      </w:r>
      <w:r>
        <w:rPr>
          <w:b w:val="0"/>
          <w:bCs w:val="0"/>
          <w:highlight w:val="none"/>
          <w:vertAlign w:val="baseline"/>
          <w:lang w:val="ru-RU"/>
        </w:rPr>
        <w:t xml:space="preserve">Такой способ представления решений близок к постановке большинства прикладных задач, а отсутствие операций кодирования и декодирования, присущих БГА, повышает скорость работы.</w:t>
      </w:r>
      <w:r>
        <w:rPr>
          <w:b w:val="0"/>
          <w:bCs w:val="0"/>
          <w:highlight w:val="none"/>
          <w:vertAlign w:val="baseline"/>
        </w:rPr>
      </w:r>
    </w:p>
    <w:p w14:paraId="19EE0F5D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0793254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63DBBCC4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center"/>
        <w:rPr>
          <w:b/>
          <w:bCs/>
          <w:highlight w:val="none"/>
          <w:vertAlign w:val="baseline"/>
          <w:lang w:val="ru-RU"/>
        </w:rPr>
      </w:pPr>
      <w:r>
        <w:rPr>
          <w:b/>
          <w:bCs/>
          <w:highlight w:val="none"/>
          <w:vertAlign w:val="baseline"/>
          <w:lang w:val="ru-RU"/>
        </w:rPr>
        <w:t xml:space="preserve">Операторы отбора</w:t>
      </w:r>
      <w:r>
        <w:rPr>
          <w:b/>
          <w:bCs/>
          <w:highlight w:val="none"/>
          <w:vertAlign w:val="baseline"/>
        </w:rPr>
      </w:r>
    </w:p>
    <w:p w14:paraId="1E67D251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center"/>
        <w:rPr>
          <w:b/>
          <w:bCs/>
          <w:highlight w:val="none"/>
          <w:vertAlign w:val="baseline"/>
        </w:rPr>
      </w:pPr>
      <w:r>
        <w:rPr>
          <w:b/>
          <w:bCs/>
          <w:highlight w:val="none"/>
          <w:vertAlign w:val="baseline"/>
        </w:rPr>
      </w:r>
      <w:r>
        <w:rPr>
          <w:b/>
          <w:bCs/>
          <w:highlight w:val="none"/>
          <w:vertAlign w:val="baseline"/>
        </w:rPr>
      </w:r>
      <w:r>
        <w:rPr>
          <w:b/>
          <w:bCs/>
          <w:highlight w:val="none"/>
          <w:vertAlign w:val="baseline"/>
        </w:rPr>
      </w:r>
    </w:p>
    <w:p w14:paraId="6688255E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Выделяют два близких, но функционально отличающихся класса операторов отбора:</w:t>
      </w:r>
      <w:r>
        <w:rPr>
          <w:b w:val="0"/>
          <w:bCs w:val="0"/>
          <w:highlight w:val="none"/>
          <w:vertAlign w:val="baseline"/>
        </w:rPr>
      </w:r>
    </w:p>
    <w:p w14:paraId="2186FBDA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2944454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1. Операторы управления популяцией.</w:t>
      </w:r>
      <w:r>
        <w:rPr>
          <w:b w:val="0"/>
          <w:bCs w:val="0"/>
          <w:highlight w:val="none"/>
          <w:vertAlign w:val="baseline"/>
        </w:rPr>
      </w:r>
    </w:p>
    <w:p w14:paraId="5B79F111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722D5602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2. Операторы селекции.</w:t>
      </w:r>
      <w:r>
        <w:rPr>
          <w:b w:val="0"/>
          <w:bCs w:val="0"/>
          <w:highlight w:val="none"/>
          <w:vertAlign w:val="baseline"/>
        </w:rPr>
      </w:r>
    </w:p>
    <w:p w14:paraId="0E49E88F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12E0C377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Операторы управления популяцией делят на учитывающие только приспособленность особей (1.1) и учитывающие близость генотипов (1.2).</w:t>
      </w:r>
      <w:r>
        <w:rPr>
          <w:b w:val="0"/>
          <w:bCs w:val="0"/>
          <w:highlight w:val="none"/>
          <w:vertAlign w:val="baseline"/>
        </w:rPr>
      </w:r>
    </w:p>
    <w:p w14:paraId="01520C92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4636B5B5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1.1.1. Метод рулетки или метод пропорционального отбора является простейшим методом отбора. Вероятность отбора особи </w:t>
      </w:r>
      <w:r>
        <w:rPr>
          <w:b w:val="0"/>
          <w:bCs w:val="0"/>
          <w:highlight w:val="none"/>
          <w:vertAlign w:val="baseline"/>
          <w:lang w:val="en-US"/>
        </w:rPr>
        <w:t xml:space="preserve">S</w:t>
      </w:r>
      <w:r>
        <w:rPr>
          <w:b w:val="0"/>
          <w:bCs w:val="0"/>
          <w:highlight w:val="none"/>
          <w:vertAlign w:val="subscript"/>
          <w:lang w:val="en-US"/>
        </w:rPr>
        <w:t xml:space="preserve">i </w:t>
      </w:r>
      <w:r>
        <w:rPr>
          <w:b w:val="0"/>
          <w:bCs w:val="0"/>
          <w:highlight w:val="none"/>
          <w:vertAlign w:val="baseline"/>
          <w:lang w:val="ru-RU"/>
        </w:rPr>
        <w:t xml:space="preserve">определяет </w:t>
      </w:r>
      <w:r>
        <w:rPr>
          <w:b w:val="0"/>
          <w:bCs w:val="0"/>
          <w:highlight w:val="none"/>
          <w:vertAlign w:val="baseline"/>
          <w:lang w:val="en-US"/>
        </w:rPr>
        <w:t xml:space="preserve">K</w:t>
      </w:r>
      <w:r>
        <w:rPr>
          <w:b w:val="0"/>
          <w:bCs w:val="0"/>
          <w:highlight w:val="none"/>
          <w:vertAlign w:val="subscript"/>
          <w:lang w:val="en-US"/>
        </w:rPr>
        <w:t xml:space="preserve">i </w:t>
      </w:r>
      <w:r>
        <w:rPr>
          <w:b w:val="0"/>
          <w:bCs w:val="0"/>
          <w:highlight w:val="none"/>
          <w:vertAlign w:val="baseline"/>
          <w:lang w:val="en-US"/>
        </w:rPr>
        <w:t xml:space="preserve">= f(S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en-US"/>
        </w:rPr>
        <w:t xml:space="preserve">) / sum from j = 1 to |S| (f(S</w:t>
      </w:r>
      <w:r>
        <w:rPr>
          <w:b w:val="0"/>
          <w:bCs w:val="0"/>
          <w:highlight w:val="none"/>
          <w:vertAlign w:val="subscript"/>
          <w:lang w:val="en-US"/>
        </w:rPr>
        <w:t xml:space="preserve">j</w:t>
      </w:r>
      <w:r>
        <w:rPr>
          <w:b w:val="0"/>
          <w:bCs w:val="0"/>
          <w:highlight w:val="none"/>
          <w:vertAlign w:val="baseline"/>
          <w:lang w:val="en-US"/>
        </w:rPr>
        <w:t xml:space="preserve">)). </w:t>
      </w:r>
      <w:r>
        <w:rPr>
          <w:b w:val="0"/>
          <w:bCs w:val="0"/>
          <w:highlight w:val="none"/>
          <w:vertAlign w:val="baseline"/>
          <w:lang w:val="ru-RU"/>
        </w:rPr>
        <w:t xml:space="preserve">Схему отбора метода рулетки можно представить в виде следующей последовательности:</w:t>
      </w:r>
      <w:r>
        <w:rPr>
          <w:b w:val="0"/>
          <w:bCs w:val="0"/>
          <w:highlight w:val="none"/>
          <w:vertAlign w:val="baseline"/>
          <w:lang w:val="ru-RU"/>
        </w:rPr>
      </w:r>
    </w:p>
    <w:p w14:paraId="794322B1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1) для каждой особи </w:t>
      </w:r>
      <w:r>
        <w:rPr>
          <w:b w:val="0"/>
          <w:bCs w:val="0"/>
          <w:highlight w:val="none"/>
          <w:vertAlign w:val="baseline"/>
          <w:lang w:val="en-US"/>
        </w:rPr>
        <w:t xml:space="preserve">S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текущей популяции вычисляется её приспособленность</w:t>
      </w:r>
      <w:r>
        <w:rPr>
          <w:b w:val="0"/>
          <w:bCs w:val="0"/>
          <w:highlight w:val="none"/>
          <w:vertAlign w:val="baseline"/>
          <w:lang w:val="en-US"/>
        </w:rPr>
        <w:t xml:space="preserve">;</w:t>
      </w:r>
      <w:r>
        <w:rPr>
          <w:b w:val="0"/>
          <w:bCs w:val="0"/>
          <w:highlight w:val="none"/>
          <w:vertAlign w:val="baseline"/>
          <w:lang w:val="ru-RU"/>
        </w:rPr>
      </w:r>
      <w:r/>
    </w:p>
    <w:p w14:paraId="77F1250B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2) </w:t>
      </w:r>
      <w:r>
        <w:rPr>
          <w:b w:val="0"/>
          <w:bCs w:val="0"/>
          <w:highlight w:val="none"/>
          <w:vertAlign w:val="baseline"/>
          <w:lang w:val="ru-RU"/>
        </w:rPr>
        <w:t xml:space="preserve">генерируем случайное число в интервале от 0 до </w:t>
      </w:r>
      <w:r>
        <w:rPr>
          <w:b w:val="0"/>
          <w:bCs w:val="0"/>
          <w:highlight w:val="none"/>
          <w:vertAlign w:val="baseline"/>
          <w:lang w:val="en-US"/>
        </w:rPr>
        <w:t xml:space="preserve">2pi</w:t>
      </w:r>
      <w:r>
        <w:rPr>
          <w:b w:val="0"/>
          <w:bCs w:val="0"/>
          <w:highlight w:val="none"/>
          <w:vertAlign w:val="baseline"/>
          <w:lang w:val="en-US"/>
        </w:rPr>
        <w:t xml:space="preserve">;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</w:rPr>
      </w:r>
    </w:p>
    <w:p w14:paraId="0CBCC354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3) помещаем особь </w:t>
      </w:r>
      <w:r>
        <w:rPr>
          <w:b w:val="0"/>
          <w:bCs w:val="0"/>
          <w:highlight w:val="none"/>
          <w:vertAlign w:val="baseline"/>
          <w:lang w:val="en-US"/>
        </w:rPr>
        <w:t xml:space="preserve">S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ru-RU"/>
        </w:rPr>
        <w:t xml:space="preserve">, соответствующую углу в промежуточную популяцию</w:t>
      </w:r>
      <w:r>
        <w:rPr>
          <w:b w:val="0"/>
          <w:bCs w:val="0"/>
          <w:highlight w:val="none"/>
          <w:vertAlign w:val="baseline"/>
          <w:lang w:val="en-US"/>
        </w:rPr>
        <w:t xml:space="preserve">;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</w:rPr>
      </w:r>
    </w:p>
    <w:p w14:paraId="2D0AC4AC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4) если требуемое число особей сформировано, то заканчиваем, иначе переходим к шагу 2.</w:t>
      </w:r>
      <w:r/>
      <w:r>
        <w:rPr>
          <w:b w:val="0"/>
          <w:bCs w:val="0"/>
          <w:highlight w:val="none"/>
          <w:vertAlign w:val="baseline"/>
        </w:rPr>
      </w:r>
    </w:p>
    <w:p w14:paraId="658420DB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71380B4A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  <w:lang w:val="ru-RU"/>
          <w14:ligatures w14:val="none"/>
        </w:rPr>
      </w:pPr>
      <w:r>
        <w:rPr>
          <w:highlight w:val="none"/>
          <w:lang w:val="ru-RU"/>
        </w:rPr>
        <w:t xml:space="preserve">1.1.2. Развитием метода рулетки является метод пропорционального отбора с остатком, который основывается на вычислении отношения значения целевой функции текущего решения к средней приспособленности (среднего значения целевой функции) популяции. </w:t>
      </w:r>
      <w:r>
        <w:rPr>
          <w:highlight w:val="none"/>
          <w:lang w:val="ru-RU"/>
        </w:rPr>
        <w:t xml:space="preserve">Среднее значение указывает, сколько раз нужно записать особь в промежуточную популяцию, а дробная часть показывает вероятность попасть туда ещё раз.</w:t>
      </w:r>
      <w:r>
        <w:rPr>
          <w:highlight w:val="none"/>
        </w:rPr>
      </w:r>
    </w:p>
    <w:p w14:paraId="10DA86F9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9B6123A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  <w:lang w:val="ru-RU"/>
          <w14:ligatures w14:val="none"/>
        </w:rPr>
      </w:pPr>
      <w:r>
        <w:rPr>
          <w:highlight w:val="none"/>
          <w:lang w:val="ru-RU"/>
        </w:rPr>
        <w:t xml:space="preserve">1.1.3. Метод стохастического универсального отбора. Особи с самой высокой приспособленностью гарантированно выбираются хотя бы один раз.</w:t>
      </w:r>
      <w:r>
        <w:rPr>
          <w:highlight w:val="none"/>
        </w:rPr>
      </w:r>
    </w:p>
    <w:p w14:paraId="674BD2FB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A552D26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  <w14:ligatures w14:val="none"/>
        </w:rPr>
      </w:pPr>
      <w:r>
        <w:rPr>
          <w:highlight w:val="none"/>
          <w:lang w:val="ru-RU"/>
        </w:rPr>
        <w:t xml:space="preserve">1.1.4. Метод турнирного отбора</w:t>
      </w:r>
      <w:r>
        <w:rPr>
          <w:highlight w:val="none"/>
          <w:lang w:val="ru-RU"/>
        </w:rPr>
        <w:t xml:space="preserve">. Метод предполагает случайное формирование на основе текущей популяции некоторого числа групп из </w:t>
      </w:r>
      <w:r>
        <w:rPr>
          <w:highlight w:val="none"/>
          <w:lang w:val="en-US"/>
        </w:rPr>
        <w:t xml:space="preserve">N </w:t>
      </w:r>
      <w:r>
        <w:rPr>
          <w:highlight w:val="none"/>
          <w:lang w:val="ru-RU"/>
        </w:rPr>
        <w:t xml:space="preserve">особей. В каждой из групп выбирается особь с наилучшей приспособленностью, которая включается в промежуточную популяцию. Величина турнира (размер) определяет давление селекции.</w:t>
      </w:r>
      <w:r>
        <w:rPr>
          <w:highlight w:val="none"/>
          <w:lang w:val="ru-RU"/>
        </w:rPr>
      </w:r>
    </w:p>
    <w:sectPr>
      <w:footerReference w:type="default" r:id="rId9"/>
      <w:footerReference w:type="even" r:id="rId10"/>
      <w:footerReference w:type="first" r:id="rId11"/>
      <w:footnotePr/>
      <w:endnotePr/>
      <w:type w:val="nextPage"/>
      <w:pgSz w:h="16838" w:orient="portrait" w:w="11906"/>
      <w:pgMar w:top="1134" w:right="1134" w:bottom="1693" w:left="1134" w:header="0" w:footer="1134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 CJK SC">
    <w:panose1 w:val="020B0500000000000000"/>
  </w:font>
  <w:font w:name="Arial">
    <w:panose1 w:val="020B0604020202020204"/>
  </w:font>
  <w:font w:name="Liberation Sans">
    <w:panose1 w:val="020B0604020202020204"/>
  </w:font>
  <w:font w:name="Noto Serif CJK SC">
    <w:panose1 w:val="02020400000000000000"/>
  </w:font>
  <w:font w:name="Asana">
    <w:panose1 w:val="02000603000000000000"/>
  </w:font>
  <w:font w:name="Noto Sans Devanagari">
    <w:panose1 w:val="020B0502040504020204"/>
  </w:font>
  <w:font w:name="Liberation Serif">
    <w:panose1 w:val="020206030504050203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51"/>
      <w:pBdr/>
      <w:spacing/>
      <w:ind/>
      <w:jc w:val="center"/>
      <w:rPr/>
    </w:pPr>
    <w:r>
      <w:fldChar w:fldCharType="begin"/>
    </w:r>
    <w:r>
      <w:instrText xml:space="preserve"> PAGE </w:instrText>
    </w:r>
    <w:r>
      <w:fldChar w:fldCharType="separate"/>
    </w:r>
    <w:r>
      <w:t xml:space="preserve">4</w:t>
    </w:r>
    <w:r>
      <w:fldChar w:fldCharType="end"/>
    </w:r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51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51"/>
      <w:pBdr/>
      <w:spacing/>
      <w:ind/>
      <w:jc w:val="center"/>
      <w:rPr/>
    </w:pPr>
    <w:r>
      <w:fldChar w:fldCharType="begin"/>
    </w:r>
    <w:r>
      <w:instrText xml:space="preserve"> PAGE </w:instrText>
    </w:r>
    <w:r>
      <w:fldChar w:fldCharType="separate"/>
    </w:r>
    <w:r>
      <w:t xml:space="preserve">4</w:t>
    </w:r>
    <w: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2A7D23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nsid w:val="42A7D23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nsid w:val="42A7D23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nsid w:val="42A7D23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nsid w:val="42A7D23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">
    <w:nsid w:val="7154BD0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">
    <w:nsid w:val="762B3C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">
    <w:nsid w:val="762B3C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">
    <w:nsid w:val="5186A9A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Table Grid"/>
    <w:basedOn w:val="75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Table Grid Light"/>
    <w:basedOn w:val="75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Plain Table 1"/>
    <w:basedOn w:val="75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Plain Table 2"/>
    <w:basedOn w:val="75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Plain Table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Plain Table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Plain Table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1 Light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1 Light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1 Light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1 Light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1 Light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1 Light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1 Light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2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2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2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2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2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2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3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3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3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3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3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4"/>
    <w:basedOn w:val="7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4 - Accent 1"/>
    <w:basedOn w:val="7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4 - Accent 2"/>
    <w:basedOn w:val="7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4 - Accent 3"/>
    <w:basedOn w:val="7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4 - Accent 4"/>
    <w:basedOn w:val="7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4 - Accent 5"/>
    <w:basedOn w:val="7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4 - Accent 6"/>
    <w:basedOn w:val="7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5 Dark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5 Dark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3feba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5 Dark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bde6fe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5 Dark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ed3ba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5 Dark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5bafe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5 Dark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ff1c0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5 Dark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8cecd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6 Colorful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6 Colorful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6 Colorful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6 Colorful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6 Colorful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6 Colorful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6 Colorful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7 Colorful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7 Colorful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7 Colorful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7 Colorful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7 Colorful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7 Colorful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1 Light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1 Light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1 Light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1 Light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1 Light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1 Light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2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2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2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2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2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3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3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3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3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3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4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4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4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4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4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5 Dark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5 Dark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8a303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37b4fb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5 Dark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b7f36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5 Dark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e133fb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5 Dark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ffd544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5 Dark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e9706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6 Colorful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6 Colorful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6 Colorful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6 Colorful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6 Colorful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6 Colorful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7 Colorful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7 Colorful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7 Colorful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7 Colorful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7 Colorful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7 Colorful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ned - Accent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ned - Accent 1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ned - Accent 2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ned - Accent 3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ned - Accent 4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ned - Accent 5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ned - Accent 6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&amp; Lined - Accent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&amp; Lined - Accent 1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&amp; Lined - Accent 2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&amp; Lined - Accent 3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&amp; Lined - Accent 4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&amp; Lined - Accent 5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&amp; Lined - Accent 6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Bordered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Bordered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4">
    <w:name w:val="Heading 1"/>
    <w:basedOn w:val="944"/>
    <w:next w:val="944"/>
    <w:link w:val="89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85">
    <w:name w:val="Heading 2"/>
    <w:basedOn w:val="944"/>
    <w:next w:val="944"/>
    <w:link w:val="89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86">
    <w:name w:val="Heading 3"/>
    <w:basedOn w:val="944"/>
    <w:next w:val="944"/>
    <w:link w:val="89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87">
    <w:name w:val="Heading 4"/>
    <w:basedOn w:val="944"/>
    <w:next w:val="944"/>
    <w:link w:val="89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88">
    <w:name w:val="Heading 5"/>
    <w:basedOn w:val="944"/>
    <w:next w:val="944"/>
    <w:link w:val="89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89">
    <w:name w:val="Heading 6"/>
    <w:basedOn w:val="944"/>
    <w:next w:val="944"/>
    <w:link w:val="90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90">
    <w:name w:val="Heading 7"/>
    <w:basedOn w:val="944"/>
    <w:next w:val="944"/>
    <w:link w:val="90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91">
    <w:name w:val="Heading 8"/>
    <w:basedOn w:val="944"/>
    <w:next w:val="944"/>
    <w:link w:val="90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92">
    <w:name w:val="Heading 9"/>
    <w:basedOn w:val="944"/>
    <w:next w:val="944"/>
    <w:link w:val="90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93" w:default="1">
    <w:name w:val="Default Paragraph Font"/>
    <w:uiPriority w:val="1"/>
    <w:semiHidden/>
    <w:unhideWhenUsed/>
    <w:pPr>
      <w:pBdr/>
      <w:spacing/>
      <w:ind/>
    </w:pPr>
  </w:style>
  <w:style w:type="numbering" w:styleId="894" w:default="1">
    <w:name w:val="No List"/>
    <w:uiPriority w:val="99"/>
    <w:semiHidden/>
    <w:unhideWhenUsed/>
    <w:pPr>
      <w:pBdr/>
      <w:spacing/>
      <w:ind/>
    </w:pPr>
  </w:style>
  <w:style w:type="character" w:styleId="895">
    <w:name w:val="Heading 1 Char"/>
    <w:basedOn w:val="893"/>
    <w:link w:val="88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96">
    <w:name w:val="Heading 2 Char"/>
    <w:basedOn w:val="893"/>
    <w:link w:val="88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97">
    <w:name w:val="Heading 3 Char"/>
    <w:basedOn w:val="893"/>
    <w:link w:val="88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98">
    <w:name w:val="Heading 4 Char"/>
    <w:basedOn w:val="893"/>
    <w:link w:val="88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99">
    <w:name w:val="Heading 5 Char"/>
    <w:basedOn w:val="893"/>
    <w:link w:val="88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00">
    <w:name w:val="Heading 6 Char"/>
    <w:basedOn w:val="893"/>
    <w:link w:val="88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01">
    <w:name w:val="Heading 7 Char"/>
    <w:basedOn w:val="893"/>
    <w:link w:val="89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02">
    <w:name w:val="Heading 8 Char"/>
    <w:basedOn w:val="893"/>
    <w:link w:val="89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3">
    <w:name w:val="Heading 9 Char"/>
    <w:basedOn w:val="893"/>
    <w:link w:val="89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04">
    <w:name w:val="Title"/>
    <w:basedOn w:val="944"/>
    <w:next w:val="944"/>
    <w:link w:val="90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05">
    <w:name w:val="Title Char"/>
    <w:basedOn w:val="893"/>
    <w:link w:val="90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06">
    <w:name w:val="Subtitle"/>
    <w:basedOn w:val="944"/>
    <w:next w:val="944"/>
    <w:link w:val="90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07">
    <w:name w:val="Subtitle Char"/>
    <w:basedOn w:val="893"/>
    <w:link w:val="90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08">
    <w:name w:val="Quote"/>
    <w:basedOn w:val="944"/>
    <w:next w:val="944"/>
    <w:link w:val="90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9">
    <w:name w:val="Quote Char"/>
    <w:basedOn w:val="893"/>
    <w:link w:val="90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10">
    <w:name w:val="List Paragraph"/>
    <w:basedOn w:val="944"/>
    <w:uiPriority w:val="34"/>
    <w:qFormat/>
    <w:pPr>
      <w:pBdr/>
      <w:spacing/>
      <w:ind w:left="720"/>
      <w:contextualSpacing w:val="true"/>
    </w:pPr>
  </w:style>
  <w:style w:type="character" w:styleId="911">
    <w:name w:val="Intense Emphasis"/>
    <w:basedOn w:val="89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12">
    <w:name w:val="Intense Quote"/>
    <w:basedOn w:val="944"/>
    <w:next w:val="944"/>
    <w:link w:val="91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13">
    <w:name w:val="Intense Quote Char"/>
    <w:basedOn w:val="893"/>
    <w:link w:val="91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14">
    <w:name w:val="Intense Reference"/>
    <w:basedOn w:val="89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15">
    <w:name w:val="No Spacing"/>
    <w:basedOn w:val="944"/>
    <w:uiPriority w:val="1"/>
    <w:qFormat/>
    <w:pPr>
      <w:pBdr/>
      <w:spacing w:after="0" w:line="240" w:lineRule="auto"/>
      <w:ind/>
    </w:pPr>
  </w:style>
  <w:style w:type="character" w:styleId="916">
    <w:name w:val="Subtle Emphasis"/>
    <w:basedOn w:val="89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17">
    <w:name w:val="Emphasis"/>
    <w:basedOn w:val="893"/>
    <w:uiPriority w:val="20"/>
    <w:qFormat/>
    <w:pPr>
      <w:pBdr/>
      <w:spacing/>
      <w:ind/>
    </w:pPr>
    <w:rPr>
      <w:i/>
      <w:iCs/>
    </w:rPr>
  </w:style>
  <w:style w:type="character" w:styleId="918">
    <w:name w:val="Strong"/>
    <w:basedOn w:val="893"/>
    <w:uiPriority w:val="22"/>
    <w:qFormat/>
    <w:pPr>
      <w:pBdr/>
      <w:spacing/>
      <w:ind/>
    </w:pPr>
    <w:rPr>
      <w:b/>
      <w:bCs/>
    </w:rPr>
  </w:style>
  <w:style w:type="character" w:styleId="919">
    <w:name w:val="Subtle Reference"/>
    <w:basedOn w:val="89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20">
    <w:name w:val="Book Title"/>
    <w:basedOn w:val="893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21">
    <w:name w:val="Header"/>
    <w:basedOn w:val="944"/>
    <w:link w:val="92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22">
    <w:name w:val="Header Char"/>
    <w:basedOn w:val="893"/>
    <w:link w:val="921"/>
    <w:uiPriority w:val="99"/>
    <w:pPr>
      <w:pBdr/>
      <w:spacing/>
      <w:ind/>
    </w:pPr>
  </w:style>
  <w:style w:type="character" w:styleId="923">
    <w:name w:val="Footer Char"/>
    <w:basedOn w:val="893"/>
    <w:link w:val="951"/>
    <w:uiPriority w:val="99"/>
    <w:pPr>
      <w:pBdr/>
      <w:spacing/>
      <w:ind/>
    </w:pPr>
  </w:style>
  <w:style w:type="paragraph" w:styleId="924">
    <w:name w:val="footnote text"/>
    <w:basedOn w:val="944"/>
    <w:link w:val="92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5">
    <w:name w:val="Footnote Text Char"/>
    <w:basedOn w:val="893"/>
    <w:link w:val="924"/>
    <w:uiPriority w:val="99"/>
    <w:semiHidden/>
    <w:pPr>
      <w:pBdr/>
      <w:spacing/>
      <w:ind/>
    </w:pPr>
    <w:rPr>
      <w:sz w:val="20"/>
      <w:szCs w:val="20"/>
    </w:rPr>
  </w:style>
  <w:style w:type="character" w:styleId="926">
    <w:name w:val="footnote reference"/>
    <w:basedOn w:val="893"/>
    <w:uiPriority w:val="99"/>
    <w:semiHidden/>
    <w:unhideWhenUsed/>
    <w:pPr>
      <w:pBdr/>
      <w:spacing/>
      <w:ind/>
    </w:pPr>
    <w:rPr>
      <w:vertAlign w:val="superscript"/>
    </w:rPr>
  </w:style>
  <w:style w:type="paragraph" w:styleId="927">
    <w:name w:val="endnote text"/>
    <w:basedOn w:val="944"/>
    <w:link w:val="92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8">
    <w:name w:val="Endnote Text Char"/>
    <w:basedOn w:val="893"/>
    <w:link w:val="927"/>
    <w:uiPriority w:val="99"/>
    <w:semiHidden/>
    <w:pPr>
      <w:pBdr/>
      <w:spacing/>
      <w:ind/>
    </w:pPr>
    <w:rPr>
      <w:sz w:val="20"/>
      <w:szCs w:val="20"/>
    </w:rPr>
  </w:style>
  <w:style w:type="character" w:styleId="929">
    <w:name w:val="endnote reference"/>
    <w:basedOn w:val="893"/>
    <w:uiPriority w:val="99"/>
    <w:semiHidden/>
    <w:unhideWhenUsed/>
    <w:pPr>
      <w:pBdr/>
      <w:spacing/>
      <w:ind/>
    </w:pPr>
    <w:rPr>
      <w:vertAlign w:val="superscript"/>
    </w:rPr>
  </w:style>
  <w:style w:type="character" w:styleId="930">
    <w:name w:val="Hyperlink"/>
    <w:basedOn w:val="89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31">
    <w:name w:val="FollowedHyperlink"/>
    <w:basedOn w:val="89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32">
    <w:name w:val="toc 1"/>
    <w:basedOn w:val="944"/>
    <w:next w:val="944"/>
    <w:uiPriority w:val="39"/>
    <w:unhideWhenUsed/>
    <w:pPr>
      <w:pBdr/>
      <w:spacing w:after="100"/>
      <w:ind/>
    </w:pPr>
  </w:style>
  <w:style w:type="paragraph" w:styleId="933">
    <w:name w:val="toc 2"/>
    <w:basedOn w:val="944"/>
    <w:next w:val="944"/>
    <w:uiPriority w:val="39"/>
    <w:unhideWhenUsed/>
    <w:pPr>
      <w:pBdr/>
      <w:spacing w:after="100"/>
      <w:ind w:left="220"/>
    </w:pPr>
  </w:style>
  <w:style w:type="paragraph" w:styleId="934">
    <w:name w:val="toc 3"/>
    <w:basedOn w:val="944"/>
    <w:next w:val="944"/>
    <w:uiPriority w:val="39"/>
    <w:unhideWhenUsed/>
    <w:pPr>
      <w:pBdr/>
      <w:spacing w:after="100"/>
      <w:ind w:left="440"/>
    </w:pPr>
  </w:style>
  <w:style w:type="paragraph" w:styleId="935">
    <w:name w:val="toc 4"/>
    <w:basedOn w:val="944"/>
    <w:next w:val="944"/>
    <w:uiPriority w:val="39"/>
    <w:unhideWhenUsed/>
    <w:pPr>
      <w:pBdr/>
      <w:spacing w:after="100"/>
      <w:ind w:left="660"/>
    </w:pPr>
  </w:style>
  <w:style w:type="paragraph" w:styleId="936">
    <w:name w:val="toc 5"/>
    <w:basedOn w:val="944"/>
    <w:next w:val="944"/>
    <w:uiPriority w:val="39"/>
    <w:unhideWhenUsed/>
    <w:pPr>
      <w:pBdr/>
      <w:spacing w:after="100"/>
      <w:ind w:left="880"/>
    </w:pPr>
  </w:style>
  <w:style w:type="paragraph" w:styleId="937">
    <w:name w:val="toc 6"/>
    <w:basedOn w:val="944"/>
    <w:next w:val="944"/>
    <w:uiPriority w:val="39"/>
    <w:unhideWhenUsed/>
    <w:pPr>
      <w:pBdr/>
      <w:spacing w:after="100"/>
      <w:ind w:left="1100"/>
    </w:pPr>
  </w:style>
  <w:style w:type="paragraph" w:styleId="938">
    <w:name w:val="toc 7"/>
    <w:basedOn w:val="944"/>
    <w:next w:val="944"/>
    <w:uiPriority w:val="39"/>
    <w:unhideWhenUsed/>
    <w:pPr>
      <w:pBdr/>
      <w:spacing w:after="100"/>
      <w:ind w:left="1320"/>
    </w:pPr>
  </w:style>
  <w:style w:type="paragraph" w:styleId="939">
    <w:name w:val="toc 8"/>
    <w:basedOn w:val="944"/>
    <w:next w:val="944"/>
    <w:uiPriority w:val="39"/>
    <w:unhideWhenUsed/>
    <w:pPr>
      <w:pBdr/>
      <w:spacing w:after="100"/>
      <w:ind w:left="1540"/>
    </w:pPr>
  </w:style>
  <w:style w:type="paragraph" w:styleId="940">
    <w:name w:val="toc 9"/>
    <w:basedOn w:val="944"/>
    <w:next w:val="944"/>
    <w:uiPriority w:val="39"/>
    <w:unhideWhenUsed/>
    <w:pPr>
      <w:pBdr/>
      <w:spacing w:after="100"/>
      <w:ind w:left="1760"/>
    </w:pPr>
  </w:style>
  <w:style w:type="character" w:styleId="941">
    <w:name w:val="Placeholder Text"/>
    <w:basedOn w:val="893"/>
    <w:uiPriority w:val="99"/>
    <w:semiHidden/>
    <w:pPr>
      <w:pBdr/>
      <w:spacing/>
      <w:ind/>
    </w:pPr>
    <w:rPr>
      <w:color w:val="666666"/>
    </w:rPr>
  </w:style>
  <w:style w:type="paragraph" w:styleId="942">
    <w:name w:val="TOC Heading"/>
    <w:uiPriority w:val="39"/>
    <w:unhideWhenUsed/>
    <w:pPr>
      <w:pBdr/>
      <w:spacing/>
      <w:ind/>
    </w:pPr>
  </w:style>
  <w:style w:type="paragraph" w:styleId="943">
    <w:name w:val="table of figures"/>
    <w:basedOn w:val="944"/>
    <w:next w:val="944"/>
    <w:uiPriority w:val="99"/>
    <w:unhideWhenUsed/>
    <w:pPr>
      <w:pBdr/>
      <w:spacing w:after="0" w:afterAutospacing="0"/>
      <w:ind/>
    </w:pPr>
  </w:style>
  <w:style w:type="paragraph" w:styleId="944" w:default="1">
    <w:name w:val="Normal"/>
    <w:qFormat/>
    <w:pPr>
      <w:widowControl w:val="true"/>
      <w:pBdr/>
      <w:bidi w:val="false"/>
      <w:spacing w:after="0" w:before="0"/>
      <w:ind/>
      <w:jc w:val="left"/>
    </w:pPr>
    <w:rPr>
      <w:rFonts w:ascii="Liberation Serif" w:hAnsi="Liberation Serif" w:eastAsia="Noto Serif CJK SC" w:cs="Noto Sans Devanagari"/>
      <w:color w:val="auto"/>
      <w:sz w:val="24"/>
      <w:szCs w:val="24"/>
      <w:lang w:val="en-US" w:eastAsia="zh-CN" w:bidi="hi-IN"/>
    </w:rPr>
  </w:style>
  <w:style w:type="paragraph" w:styleId="945">
    <w:name w:val="Heading"/>
    <w:basedOn w:val="944"/>
    <w:next w:val="946"/>
    <w:qFormat/>
    <w:pPr>
      <w:keepNext w:val="true"/>
      <w:pBdr/>
      <w:spacing w:after="120" w:before="240"/>
      <w:ind/>
    </w:pPr>
    <w:rPr>
      <w:rFonts w:ascii="Liberation Sans" w:hAnsi="Liberation Sans" w:eastAsia="Noto Sans CJK SC" w:cs="Noto Sans Devanagari"/>
      <w:sz w:val="28"/>
      <w:szCs w:val="28"/>
    </w:rPr>
  </w:style>
  <w:style w:type="paragraph" w:styleId="946">
    <w:name w:val="Body Text"/>
    <w:basedOn w:val="944"/>
    <w:pPr>
      <w:pBdr/>
      <w:spacing w:after="140" w:before="0" w:line="276" w:lineRule="auto"/>
      <w:ind/>
    </w:pPr>
  </w:style>
  <w:style w:type="paragraph" w:styleId="947">
    <w:name w:val="List"/>
    <w:basedOn w:val="946"/>
    <w:pPr>
      <w:pBdr/>
      <w:spacing/>
      <w:ind/>
    </w:pPr>
    <w:rPr>
      <w:rFonts w:cs="Noto Sans Devanagari"/>
    </w:rPr>
  </w:style>
  <w:style w:type="paragraph" w:styleId="948">
    <w:name w:val="Caption"/>
    <w:basedOn w:val="944"/>
    <w:qFormat/>
    <w:pPr>
      <w:suppressLineNumbers w:val="true"/>
      <w:pBdr/>
      <w:spacing w:after="120" w:before="120"/>
      <w:ind/>
    </w:pPr>
    <w:rPr>
      <w:rFonts w:cs="Noto Sans Devanagari"/>
      <w:i/>
      <w:iCs/>
      <w:sz w:val="24"/>
      <w:szCs w:val="24"/>
    </w:rPr>
  </w:style>
  <w:style w:type="paragraph" w:styleId="949">
    <w:name w:val="Index"/>
    <w:basedOn w:val="944"/>
    <w:qFormat/>
    <w:pPr>
      <w:suppressLineNumbers w:val="true"/>
      <w:pBdr/>
      <w:spacing/>
      <w:ind/>
    </w:pPr>
    <w:rPr>
      <w:rFonts w:cs="Noto Sans Devanagari"/>
    </w:rPr>
  </w:style>
  <w:style w:type="paragraph" w:styleId="950">
    <w:name w:val="Header and Footer"/>
    <w:basedOn w:val="944"/>
    <w:qFormat/>
    <w:pPr>
      <w:suppressLineNumbers w:val="true"/>
      <w:pBdr/>
      <w:tabs>
        <w:tab w:val="clear" w:leader="none" w:pos="709"/>
        <w:tab w:val="center" w:leader="none" w:pos="4819"/>
        <w:tab w:val="right" w:leader="none" w:pos="9638"/>
      </w:tabs>
      <w:spacing/>
      <w:ind/>
    </w:pPr>
  </w:style>
  <w:style w:type="paragraph" w:styleId="951">
    <w:name w:val="Footer"/>
    <w:basedOn w:val="950"/>
    <w:pPr>
      <w:suppressLineNumbers w:val="true"/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footer" Target="footer3.xml" /><Relationship Id="rId12" Type="http://schemas.openxmlformats.org/officeDocument/2006/relationships/hyperlink" Target="https://programforyou.ru/calculators/simplex-method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Application>ONLYOFFICE/9.3.1.8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dc:language>en-US</dc:language>
  <cp:revision>67</cp:revision>
  <dcterms:created xsi:type="dcterms:W3CDTF">2026-02-06T12:46:06Z</dcterms:created>
  <dcterms:modified xsi:type="dcterms:W3CDTF">2026-03-13T10:56:05Z</dcterms:modified>
</cp:coreProperties>
</file>