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9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5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6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0DC9D6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4CBBAC">
      <w:pPr>
        <w:pStyle w:val="939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4E719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кол-во процессов более 1 то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B1447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Для этого планироващик поддерживает структуру данных, к-рая позволяет наиболее эффектиано распределят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ь процесорное время. Каждый процесс получает класс или тип приоритета и размещается в соответсутвующей очереди вместе с другими работоспособными процессами того же приоритетного класса. Поэтому существует несколько приоритетных очередей. Эти приоритетные 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череди упорядочиваются и помещаются в массив распределения, называемый многоуровневой приоритетной очередью. Для выполнения процессором планировщик назначает тот процесс, который находится в головной части непустой очереди, имеющей самый высокий приоритет.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EF81D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89031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9116342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CEA722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AA79A7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4D9C3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27E04F8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E62A01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36D46F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34A7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69D94C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3BC2A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8DD0A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F3568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38B0CE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Приоритеты в системе делятся на динамические и статические. Если установленный приоритет является статическим, 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изменить его нельзя. Процессы с самым высоким приоритетом могут монополизировать процессор. Если приоритет процесса динамический, то начальное значение приоритета может быть заменено более высоким и результате процесс будет переведён в очередь с более выс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оким приоритетом. В то же время монополизирующий процеесс может получить более низкий приоритет или в системе могут появиться другие процессы, у которых приоритет выше, чем у монополиста. В ОС юникс диапазон приоритетов изменяется в диапазоне от -20 до 19.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Чем меньше, тем больше приоритет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99841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назначении приоритета пользовательскому процессу требуется учитывать, на какие действия процесс тратит больше всего времени. Одни интенсивно используют процессорное время, а другие ожидают выполнение операций ввода-вывода и т.д. Если такой процесс готов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 использованию, то ему немедленно предоставить процессор, чтобы он мог сделать следующий запрос к устройствам ввода-вывода. Взаимодействующие между собой процессы могут требовать довольно высокий приоритет, чтобы рассчитывать на высокое время реакции. Сис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темные процессы имеют более высокий приоритет, чем пользовательские.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E075E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D2981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СТРАТЕГИИ ПЛАНИРОВАНИЯ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0619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Процессы размещаются в приоритетных очередях в соответствии со стратегией планирования. В Юникс используются в основном две стратегии: ФИФО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Round-Robin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каруселька) 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1E83B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B4350C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B04C5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08E60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01BD2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96A8D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Каждый про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цесс также имеет фактор устойчивости, который используется для вычисления уровня приоритета вызывающего процесса. Процесс наследуют приоритет процесса, которы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й его создал, и чтобы понизить приоритет, нужно увеличить его фактор устойчивости. Только процессы привилегированных пользователей и ядра системы могут увеличить уровни своих приоритетов. Чем ниже фактор устойчивости, тем выше уровень приоритета процесса.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95D01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6CA49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ПЕРЕКЛЮЧЕНИЕ КОНТЕКСТОВ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5948C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Оно произодит в тот момент, когда процессор переключается с одного процесса на другой. При этом ОС сохраняет контекст текущего процесса. И восстанавливает контекст следующего процесса, выбранного для выполнения. При этом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PCB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-блок прерванного процесса обновляется и изменяется значение поля состояния.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Обновляется состояние стека и т.д. ОС должна отслеживать состояние ввода вывода и т.д. Выгруженный (прерванный) процесс помещае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тся в соответствующую очередь. Происходит в следующих случаях: 1. процесс выгружается 2. процесс добровольно отказывается от процесса 3 процесс делает запрос к устройствам ввода-вывода или должен ждать наступления события 4 процесс переходит в режим ядра.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9F9EE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выгруженный процесс снова выбирается для выполнения процессором, его контекст останавливается и снова выбирается для 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правления процессором. Выполнение продолжается с точки, на которой он был прерван в предыдущем сеансе.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39AAA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130A3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СОЗДАНИЕ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FE1C91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того, чтобы выполнять программы, операционная система создаёт процессы, при этом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каждого процесса создаётся и инициализируется новый PCB-блок, в раздел его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идентификации записывается уникальный ID процесса и ID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Программный счётчик (счётчик команд) устанавливается на входную точку рограммы, 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системных стеков устанавливаются таким образом, чтобы определять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стековые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границы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1B8B8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5CD97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процессу не присвоено значение приоритета, то оно задаётся самым низким.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Изначально процесс не обладает никакими ресурсами, если нет явного запроса на ресурсы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если они не были унаследованы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входит в состояние выполнения и помещается в очередь готовых к выполнению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процессов. Для него выделяется адресное пространство, размер которого определяется по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умолчанию на основе типа процесса. Кроме того, размер может быть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установлен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родительским процессом, который может передать системе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размер адресного пространства 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момент создания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B39AE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BF18E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DC0D7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Родительские и сыновние процессы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6F7E7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9E93E9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системе Linux есть процесс, который называется init и является родителем всех</w:t>
      </w:r>
      <w:r/>
    </w:p>
    <w:p w14:paraId="7DC86EE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пользовательских процессов. Это первый процесс, который виден сразу после загрузки</w:t>
      </w:r>
      <w:r/>
    </w:p>
    <w:p w14:paraId="2A91E3C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системы Linux.</w:t>
      </w:r>
      <w:r/>
    </w:p>
    <w:p w14:paraId="75FEB64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 организует систему, при необходимости выполняет другие программы, а также запускает</w:t>
      </w:r>
      <w:r/>
    </w:p>
    <w:p w14:paraId="761B045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сетевые программы, работающие в фоновом режиме (deamon).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</w:p>
    <w:p w14:paraId="7C2D8BFF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init имеет идентификационный номер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1. Сыновние процессы всегда имеют</w:t>
      </w:r>
      <w:r/>
    </w:p>
    <w:p w14:paraId="6B405FC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собственный уникальный ID, PCB-блок и отдельную структуру в таблице процессов.</w:t>
      </w:r>
      <w:r/>
    </w:p>
    <w:p w14:paraId="2DF9957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в свою очередь может породить новый процесс, приложения могут</w:t>
      </w:r>
      <w:r/>
    </w:p>
    <w:p w14:paraId="3FE374F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создавать дерево процессов.</w:t>
      </w:r>
      <w:r/>
    </w:p>
    <w:p w14:paraId="42C770A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определённых условиях процесс может порождать два новых потомка, тогда образуется</w:t>
      </w:r>
      <w:r/>
    </w:p>
    <w:p w14:paraId="34832D9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новых процесса.</w:t>
      </w:r>
      <w:r/>
    </w:p>
    <w:p w14:paraId="3A6BCB9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может быть создан с собственным исполняемым образом, или с образом,</w:t>
      </w:r>
      <w:r/>
    </w:p>
    <w:p w14:paraId="435DBE9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являющимся дубликатом родительского процесса.</w:t>
      </w:r>
      <w:r/>
    </w:p>
    <w:p w14:paraId="7BBE2E0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создаётся дубликат образа родительского процесса, то сыновний процесс наследует</w:t>
      </w:r>
      <w:r/>
    </w:p>
    <w:p w14:paraId="39C8CD0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множество его атрибутов, включая среду, приоритет, стратегию планирования, ограничения</w:t>
      </w:r>
      <w:r/>
    </w:p>
    <w:p w14:paraId="6AAE395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 ресурсам, открытые файлы и разделы общей памяти. Если сыновний процесс перемещает</w:t>
      </w:r>
      <w:r/>
    </w:p>
    <w:p w14:paraId="234C9EE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указатель текущей позиции в файле или закрывает файл, то результаты этих действий видны</w:t>
      </w:r>
      <w:r/>
    </w:p>
    <w:p w14:paraId="35F972F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родительскому процессу.</w:t>
      </w:r>
      <w:r/>
    </w:p>
    <w:p w14:paraId="360B204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родителям выделяются дополнительные ресурсы после создание процесса потомка, то</w:t>
      </w:r>
      <w:r/>
    </w:p>
    <w:p w14:paraId="464C928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не будут доступны потомку. С другой стороны, если сыновний процесс используется</w:t>
      </w:r>
      <w:r/>
    </w:p>
    <w:p w14:paraId="4E04287C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какие-либо ресурсы, они будут недоступны для процесса родителя.</w:t>
      </w:r>
      <w:r/>
    </w:p>
    <w:p w14:paraId="4A23E08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Некоторые атрибуты родителя, которые не наследуются потомком:</w:t>
      </w:r>
      <w:r/>
    </w:p>
    <w:p w14:paraId="337AB46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ID процесса и PCB блок</w:t>
      </w:r>
      <w:r/>
    </w:p>
    <w:p w14:paraId="37C0C49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Потомок не наследует никаких файловых блокировок, созданных родителем</w:t>
      </w:r>
      <w:r/>
    </w:p>
    <w:p w14:paraId="548A18A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Для сыновнего процесса используются собственные значения таких временных</w:t>
      </w:r>
      <w:r/>
    </w:p>
    <w:p w14:paraId="612C4B0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характеристик, как коэффициент загрузки процессора и время создания.</w:t>
      </w:r>
      <w:r/>
    </w:p>
    <w:p w14:paraId="1F39175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Несмотря на то, что сыновние процессы связаны некоторым отношением с родительскими,</w:t>
      </w:r>
      <w:r/>
    </w:p>
    <w:p w14:paraId="790AA60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действуют отдельно. То есть их программные и стековые счётчики действуют отдельно.</w:t>
      </w:r>
      <w:r/>
    </w:p>
    <w:p w14:paraId="0CE292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Так как разделы данных копируются, то процесс-потомок (сыновний процесс) можетизменять значения своих переменных, не оказывая влияния на родительскую копию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79C28D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Родительский и сыновний процессы совместно используют раздел программного кода и</w:t>
      </w:r>
      <w:r>
        <w:rPr>
          <w:color w:val="auto"/>
        </w:rPr>
      </w:r>
      <w:r>
        <w:rPr>
          <w:color w:val="auto"/>
        </w:rPr>
      </w:r>
    </w:p>
    <w:p w14:paraId="74F70596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выполняют инструкции, расположенные непосредственно после вызова системной функции,</w:t>
      </w:r>
      <w:r>
        <w:rPr>
          <w:color w:val="auto"/>
        </w:rPr>
      </w:r>
      <w:r>
        <w:rPr>
          <w:color w:val="auto"/>
        </w:rPr>
      </w:r>
    </w:p>
    <w:p w14:paraId="0BEC7298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создавшей сыновний процесс.</w:t>
      </w:r>
      <w:r>
        <w:rPr>
          <w:color w:val="auto"/>
        </w:rPr>
      </w:r>
      <w:r>
        <w:rPr>
          <w:color w:val="auto"/>
        </w:rPr>
      </w:r>
    </w:p>
    <w:p w14:paraId="115072DC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Они не выполняют эти инструкции на этапе блокировки из-за соперничества за процессор.</w:t>
      </w:r>
      <w:r>
        <w:rPr>
          <w:color w:val="auto"/>
        </w:rPr>
      </w:r>
      <w:r>
        <w:rPr>
          <w:color w:val="auto"/>
        </w:rPr>
      </w:r>
    </w:p>
    <w:p w14:paraId="7A1C60C1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После создания образ сыновнего процесса может быть заменён другим исполняемым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образом. При этом разделы программного кода, данных и стеков переписываются с новым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 процесса. Новый процесс сохраняет свой идентификационный номер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идентификационный номер родителя. Переменные среды также сохраняются, если во время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замены исполняемого образа не были заданы новые переменные среды. Файлы, которые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были открыты до момента замены исполняемого образа, остаются открытыми, и новый</w:t>
      </w:r>
      <w:r>
        <w:rPr>
          <w:color w:val="auto"/>
        </w:rPr>
      </w:r>
      <w:r>
        <w:rPr>
          <w:color w:val="auto"/>
        </w:rPr>
      </w:r>
    </w:p>
    <w:p w14:paraId="4F394FA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будет создавать файлы с теми же файловыми расширениями. Время процессора при</w:t>
      </w:r>
      <w:r/>
    </w:p>
    <w:p w14:paraId="71E50D3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этом не сбрасывается.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AAB958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3CE3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2DEB0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ЗАВЕРШЕНИЕ ПРОЦЕССА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378E9F8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47D73F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процесс завершается... Как только... Условия, при которых процесс завершается...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061AF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326E2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Процесс... При этом...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AC391C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B9EE9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2E147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РЕСУРСЫ ПРОЦЕССОРА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2BC928B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5449081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Под ресурсом будет понимать всё то, что использует процесс...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67FC2CC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3C0E3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Одновременный доступ к нескольким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D085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7E19BD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ресурс является таким, что к нему нельзя организовать одновременный доступ (общий доступ), то о процессе, который использует этот ресурс, говорят, что он имеет монопольный доступ к ресурсу.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E06C0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7242D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B5E021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EE92C2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Асинхронные и синхронные процессы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4EEF5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53AD0E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Асинхронные процессы могут выполняться независимо друг от друга...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A5CBB7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8E8204">
      <w:pPr>
        <w:pBdr/>
        <w:shd w:val="nil" w:color="auto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 последовательном выполнении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при совместном использовании ресурсов синхронизация доступа к ресурсам не требуется...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1A163A">
      <w:pPr>
        <w:pBdr/>
        <w:shd w:val="nil" w:color="000000"/>
        <w:spacing w:after="0" w:afterAutospacing="0" w:afterLines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9F425D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951D82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ПОТОКИ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28B652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2B2616C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Все потоки одного процесса существуют в одном и том же адресном прост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ранстве... Потоки разделяют дескрипторы файлов и файловые указатели. Но каждый поток имеет собственные программные указатели... Все стеки потоков находятся в стековом разделе своего процесса. Раздел данных процесса совместно используется потоками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0D2799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может счи...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58150B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основной поток записывает данные в память, любые сыновние потоки...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F9F140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могут выполняться параллельно и в среде с одним процессором. Это достигается за счёт переключения контекстов при условии, что ОС поддерживает многозадачность при наличии единственного процессора. Переключение контекстов между потоками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46F84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0D2907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Контекст потока содержит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, стек, набор регистров и приоритет. В регистрах содержится программный указатель и указатель стека...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B1347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304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trike w:val="0"/>
          <w:sz w:val="28"/>
          <w:szCs w:val="28"/>
          <w:highlight w:val="none"/>
          <w:u w:val="single"/>
          <w:lang w:val="ru-RU" w:bidi="ru-RU"/>
        </w:rPr>
        <w:t xml:space="preserve">СРАВНЕНИЕ ПОТОКОВ И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D18AF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поток, и процесс имеют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состояние, набор регистров, приоритет и привязку к определённой стратегии планирования. Оба имеют атрибуты, которые описывают особенности ОС. Оба имеют информационные блоки.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8F65D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разделяют ресурсы с родительским процессом.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Оба функционируют независимо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9EA5A8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Создатель процесса и потока может управлять процессом и потоком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(Конфуций).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207B4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могут изменять свои атрибуты. Оба могут создавать новые ресурсы. Оба не имеют доступа к ресурсам другого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4CB699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72D00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410CE0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779841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2D295D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ОТЛИЧИЯ: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tbl>
      <w:tblPr>
        <w:tblStyle w:val="75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5BA25FA0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Процесс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77B48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Поток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888012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собственное адресное пространство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5261F53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разделяют адресное пространство процесса, который их создал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64B6B81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собственную копию раздела данных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A2F021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имеют прямой доступ к разделу данных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2DBEC1E6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должны использовать специальный механизм межпроцессорного взаимодействия для связи с братским процессом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82D7C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могут напрямую взаимодействовать с потоками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1E1CBD5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требуются значительные затраты системных ресурсов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6760BE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в некоторых случаях почти не требуется системных затрат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71E0F2E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новые процессы требуют дублирования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112277A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не требуют дублирования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E25AEB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только сыновними процессами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65676A94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потоками того же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567BDF1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родительском процессе не отражаются на сыновних процессах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2C34803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одном потоке могут влиять на другие потоки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429E80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26C49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Потоки, управляющие другими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6D7EB3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одного процесса считаются равноправными.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Любой поток, имеющий доступ к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другого потока, может отменить, приостановить, возобновить действие другого потока или изменить его приоритет. Отмена основного потока приведёт к ликвидации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FB086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изменении приоритета процесса все потоки процесса также должны изменить свои приоритеты.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19F1D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имеют простую схему взаимодействия между собой.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2486FF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Использование потоков позволяет упростить структуру приложения.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5D6CB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3BEF2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F918F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НЕДОСТАТКИ ИСПОЛЬЗОВАНИЯ ПОТОКОВ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535919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Могут разрушить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0A8C27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Один поток может ликвидировать всю программу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139A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не могут многократно использоваться другими программами.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78015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0DD96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Существуют 4 основных типа отношений синхронизации между любыми двумя потоками в одном процессе или между любыми двумя процессами в одном приложении.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20A896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START-START (SS).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6E8364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2. FINISH-START (FS).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446EB5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3. START-FINISH (SF).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C43B3A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4. FINISH-FINISH (FF).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8E93E8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40B581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ГРАФОВЫЕ МОДЕЛИ ПРОГРАММ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D750B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80D7DA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AE2AE7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66FC2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информационная связь 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594371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 2.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ФОТО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A1D83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1C0C40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переработку информации. ... Их называют преобразователями. ... Будем брать отношение информационной зависимости. Дугами соединим такие из этих операторов, между которыми возможна информационная связь.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Полученный граф — информационный граф программы....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EE624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см пример 5.6 — информационный граф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F25D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Информационное отношение — две вершины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A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соединяются...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 lheubt ceotcnden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C29A44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4C9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Трудности в определении информационных связей между операциями по тексту программы привели к моделям, называемым графами зависимостями.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BB0A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FC48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Ярусно-параллельная форма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54922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 дуги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94E127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&lt; k &lt; 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A25F1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Среди которого...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662A7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ЯПФ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A6F6F5C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Рассмотрим алгоритм приведения графа к ЯПФ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1F0547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59BA8A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Виды параллелизма в алгоритмах и программах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6ECFA7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2 вида параллелизма — конечный и массовый.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387F2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2BFC0D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+1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3E27A3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 w:bidi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 w:bidi="en-US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CD323CC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Китайская мудрость...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F7DFD4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193FC6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555448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4A1A11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i/>
          <w:sz w:val="28"/>
          <w:szCs w:val="28"/>
          <w:highlight w:val="none"/>
          <w:u w:val="single"/>
          <w:lang w:val="ru-RU"/>
        </w:rPr>
      </w:pPr>
      <w:r>
        <w:rPr>
          <w:rFonts w:ascii="Liberation Serif" w:hAnsi="Liberation Serif" w:eastAsia="Liberation Serif" w:cs="Liberation Serif"/>
          <w:b/>
          <w:bCs/>
          <w:i/>
          <w:iCs/>
          <w:sz w:val="28"/>
          <w:szCs w:val="28"/>
          <w:highlight w:val="none"/>
          <w:u w:val="single"/>
          <w:lang w:val="ru-RU"/>
        </w:rPr>
        <w:t xml:space="preserve">Виды зависимостей по данным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3DA656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iCs w:val="0"/>
          <w:sz w:val="28"/>
          <w:szCs w:val="28"/>
          <w:highlight w:val="none"/>
          <w:u w:val="none"/>
          <w:lang w:val="ru-RU"/>
        </w:rPr>
        <w:t xml:space="preserve">текст...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</w:p>
    <w:p w14:paraId="5CFF3F1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</w:p>
    <w:p w14:paraId="154D48E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i/>
          <w:sz w:val="28"/>
          <w:szCs w:val="28"/>
          <w:highlight w:val="none"/>
          <w:u w:val="single"/>
          <w:lang w:val="ru-RU"/>
        </w:rPr>
      </w:pPr>
      <w:r>
        <w:rPr>
          <w:rFonts w:ascii="Liberation Serif" w:hAnsi="Liberation Serif" w:eastAsia="Liberation Serif" w:cs="Liberation Serif"/>
          <w:b/>
          <w:bCs/>
          <w:i/>
          <w:iCs/>
          <w:sz w:val="28"/>
          <w:szCs w:val="28"/>
          <w:highlight w:val="none"/>
          <w:u w:val="single"/>
          <w:lang w:val="ru-RU"/>
        </w:rPr>
        <w:t xml:space="preserve">Эквивалентные преобразования циклов</w:t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</w:p>
    <w:p w14:paraId="2EBF39C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pPr>
      <w:r>
        <w:rPr>
          <w:rFonts w:ascii="Liberation Serif" w:hAnsi="Liberation Serif" w:eastAsia="Liberation Serif" w:cs="Liberation Serif"/>
          <w:b w:val="0"/>
          <w:bCs w:val="0"/>
          <w:i w:val="0"/>
          <w:iCs w:val="0"/>
          <w:sz w:val="28"/>
          <w:szCs w:val="28"/>
          <w:highlight w:val="none"/>
          <w:u w:val="none"/>
          <w:lang w:val="ru-RU"/>
        </w:rPr>
        <w:t xml:space="preserve">текст...</w:t>
      </w:r>
      <w:r>
        <w:rPr>
          <w:rFonts w:ascii="Liberation Serif" w:hAnsi="Liberation Serif" w:eastAsia="Liberation Serif" w:cs="Liberation Serif"/>
          <w:b/>
          <w:bCs/>
          <w:i/>
          <w:iCs/>
          <w:sz w:val="28"/>
          <w:szCs w:val="28"/>
          <w:highlight w:val="none"/>
          <w:u w:val="singl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i w:val="0"/>
          <w:sz w:val="28"/>
          <w:szCs w:val="28"/>
          <w:highlight w:val="none"/>
          <w:u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12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1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>
    <w:name w:val="Table Grid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5"/>
    <w:next w:val="93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5"/>
    <w:next w:val="935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5"/>
    <w:next w:val="935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5"/>
    <w:next w:val="935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5"/>
    <w:next w:val="935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5"/>
    <w:next w:val="935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5"/>
    <w:next w:val="935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5"/>
    <w:next w:val="935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5"/>
    <w:next w:val="935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character" w:styleId="886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5"/>
    <w:next w:val="935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885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5"/>
    <w:next w:val="935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885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5"/>
    <w:next w:val="93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88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5"/>
    <w:next w:val="935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5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5"/>
    <w:link w:val="910"/>
    <w:uiPriority w:val="99"/>
    <w:pPr>
      <w:pBdr/>
      <w:spacing/>
      <w:ind/>
    </w:pPr>
  </w:style>
  <w:style w:type="paragraph" w:styleId="912">
    <w:name w:val="Footer"/>
    <w:basedOn w:val="935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5"/>
    <w:link w:val="912"/>
    <w:uiPriority w:val="99"/>
    <w:pPr>
      <w:pBdr/>
      <w:spacing/>
      <w:ind/>
    </w:pPr>
  </w:style>
  <w:style w:type="paragraph" w:styleId="914">
    <w:name w:val="Caption"/>
    <w:basedOn w:val="935"/>
    <w:next w:val="9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5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5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5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5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5"/>
    <w:next w:val="935"/>
    <w:uiPriority w:val="39"/>
    <w:unhideWhenUsed/>
    <w:pPr>
      <w:pBdr/>
      <w:spacing w:after="100"/>
      <w:ind/>
    </w:pPr>
  </w:style>
  <w:style w:type="paragraph" w:styleId="924">
    <w:name w:val="toc 2"/>
    <w:basedOn w:val="935"/>
    <w:next w:val="935"/>
    <w:uiPriority w:val="39"/>
    <w:unhideWhenUsed/>
    <w:pPr>
      <w:pBdr/>
      <w:spacing w:after="100"/>
      <w:ind w:left="220"/>
    </w:pPr>
  </w:style>
  <w:style w:type="paragraph" w:styleId="925">
    <w:name w:val="toc 3"/>
    <w:basedOn w:val="935"/>
    <w:next w:val="935"/>
    <w:uiPriority w:val="39"/>
    <w:unhideWhenUsed/>
    <w:pPr>
      <w:pBdr/>
      <w:spacing w:after="100"/>
      <w:ind w:left="440"/>
    </w:pPr>
  </w:style>
  <w:style w:type="paragraph" w:styleId="926">
    <w:name w:val="toc 4"/>
    <w:basedOn w:val="935"/>
    <w:next w:val="935"/>
    <w:uiPriority w:val="39"/>
    <w:unhideWhenUsed/>
    <w:pPr>
      <w:pBdr/>
      <w:spacing w:after="100"/>
      <w:ind w:left="660"/>
    </w:p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pBdr/>
      <w:spacing/>
      <w:ind/>
    </w:pPr>
  </w:style>
  <w:style w:type="table" w:styleId="9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7" w:default="1">
    <w:name w:val="No List"/>
    <w:uiPriority w:val="99"/>
    <w:semiHidden/>
    <w:unhideWhenUsed/>
    <w:pPr>
      <w:pBdr/>
      <w:spacing/>
      <w:ind/>
    </w:pPr>
  </w:style>
  <w:style w:type="paragraph" w:styleId="938">
    <w:name w:val="No Spacing"/>
    <w:basedOn w:val="935"/>
    <w:uiPriority w:val="1"/>
    <w:qFormat/>
    <w:pPr>
      <w:pBdr/>
      <w:spacing w:after="0" w:line="240" w:lineRule="auto"/>
      <w:ind/>
    </w:pPr>
  </w:style>
  <w:style w:type="paragraph" w:styleId="939">
    <w:name w:val="List Paragraph"/>
    <w:basedOn w:val="93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2026-04-22T14:47:02Z</dcterms:modified>
</cp:coreProperties>
</file>