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11FE" w14:textId="403F1948" w:rsidR="004A38D9" w:rsidRPr="002A346A" w:rsidRDefault="004A38D9" w:rsidP="00567BE5">
      <w:pPr>
        <w:pStyle w:val="Title"/>
        <w:spacing w:after="0"/>
        <w:jc w:val="center"/>
        <w:rPr>
          <w:sz w:val="28"/>
          <w:szCs w:val="28"/>
        </w:rPr>
      </w:pPr>
      <w:r w:rsidRPr="002A346A">
        <w:rPr>
          <w:sz w:val="28"/>
          <w:szCs w:val="28"/>
        </w:rPr>
        <w:t>CMPG322</w:t>
      </w:r>
      <w:r w:rsidR="002A346A">
        <w:rPr>
          <w:sz w:val="28"/>
          <w:szCs w:val="28"/>
        </w:rPr>
        <w:t xml:space="preserve"> – Applied assignment </w:t>
      </w:r>
      <w:r w:rsidR="003B2074">
        <w:rPr>
          <w:sz w:val="28"/>
          <w:szCs w:val="28"/>
        </w:rPr>
        <w:t>B</w:t>
      </w:r>
    </w:p>
    <w:tbl>
      <w:tblPr>
        <w:tblStyle w:val="TableGrid"/>
        <w:tblW w:w="9747" w:type="dxa"/>
        <w:tblInd w:w="-108" w:type="dxa"/>
        <w:tblLook w:val="04A0" w:firstRow="1" w:lastRow="0" w:firstColumn="1" w:lastColumn="0" w:noHBand="0" w:noVBand="1"/>
      </w:tblPr>
      <w:tblGrid>
        <w:gridCol w:w="2409"/>
        <w:gridCol w:w="6699"/>
        <w:gridCol w:w="639"/>
      </w:tblGrid>
      <w:tr w:rsidR="00826E84" w:rsidRPr="002A346A" w14:paraId="6478A884" w14:textId="77777777" w:rsidTr="005D448A">
        <w:tc>
          <w:tcPr>
            <w:tcW w:w="9108" w:type="dxa"/>
            <w:gridSpan w:val="2"/>
            <w:tcBorders>
              <w:top w:val="nil"/>
              <w:left w:val="nil"/>
              <w:bottom w:val="nil"/>
              <w:right w:val="nil"/>
            </w:tcBorders>
          </w:tcPr>
          <w:p w14:paraId="761817EF" w14:textId="398D65BC" w:rsidR="00826E84" w:rsidRPr="002A346A" w:rsidRDefault="00826E84" w:rsidP="00645900">
            <w:pPr>
              <w:pStyle w:val="Details"/>
              <w:spacing w:after="0"/>
              <w:contextualSpacing w:val="0"/>
              <w:rPr>
                <w:b/>
                <w:szCs w:val="28"/>
              </w:rPr>
            </w:pPr>
            <w:r w:rsidRPr="002A346A">
              <w:rPr>
                <w:b/>
                <w:sz w:val="24"/>
                <w:szCs w:val="24"/>
              </w:rPr>
              <w:t>Submission date</w:t>
            </w:r>
            <w:r w:rsidRPr="002A346A">
              <w:rPr>
                <w:sz w:val="24"/>
                <w:szCs w:val="24"/>
              </w:rPr>
              <w:t xml:space="preserve">: </w:t>
            </w:r>
            <w:r w:rsidR="003B2074">
              <w:rPr>
                <w:sz w:val="24"/>
                <w:szCs w:val="24"/>
              </w:rPr>
              <w:t>1</w:t>
            </w:r>
            <w:r w:rsidR="00F74292">
              <w:rPr>
                <w:sz w:val="24"/>
                <w:szCs w:val="24"/>
              </w:rPr>
              <w:t>1</w:t>
            </w:r>
            <w:r w:rsidRPr="002A346A">
              <w:rPr>
                <w:sz w:val="24"/>
                <w:szCs w:val="24"/>
              </w:rPr>
              <w:t>/0</w:t>
            </w:r>
            <w:r w:rsidR="003B2074">
              <w:rPr>
                <w:sz w:val="24"/>
                <w:szCs w:val="24"/>
              </w:rPr>
              <w:t>9</w:t>
            </w:r>
            <w:r>
              <w:rPr>
                <w:sz w:val="24"/>
                <w:szCs w:val="24"/>
              </w:rPr>
              <w:t>/202</w:t>
            </w:r>
            <w:r w:rsidR="00F74292">
              <w:rPr>
                <w:sz w:val="24"/>
                <w:szCs w:val="24"/>
              </w:rPr>
              <w:t>3</w:t>
            </w:r>
          </w:p>
        </w:tc>
        <w:tc>
          <w:tcPr>
            <w:tcW w:w="639" w:type="dxa"/>
            <w:tcBorders>
              <w:top w:val="nil"/>
              <w:left w:val="nil"/>
              <w:bottom w:val="nil"/>
              <w:right w:val="nil"/>
            </w:tcBorders>
            <w:vAlign w:val="bottom"/>
          </w:tcPr>
          <w:p w14:paraId="155B23CA" w14:textId="77777777" w:rsidR="00826E84" w:rsidRPr="002A346A" w:rsidRDefault="00826E84" w:rsidP="00826E84">
            <w:pPr>
              <w:pStyle w:val="Details"/>
              <w:spacing w:after="0"/>
              <w:contextualSpacing w:val="0"/>
              <w:jc w:val="right"/>
              <w:rPr>
                <w:b/>
                <w:sz w:val="24"/>
                <w:szCs w:val="24"/>
              </w:rPr>
            </w:pPr>
          </w:p>
        </w:tc>
      </w:tr>
      <w:tr w:rsidR="00826E84" w:rsidRPr="002A346A" w14:paraId="358AF326"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2409" w:type="dxa"/>
          </w:tcPr>
          <w:p w14:paraId="03E5A946" w14:textId="77777777" w:rsidR="00826E84" w:rsidRPr="002A346A" w:rsidRDefault="00826E84" w:rsidP="002A346A">
            <w:pPr>
              <w:pStyle w:val="Details"/>
              <w:spacing w:after="0"/>
              <w:contextualSpacing w:val="0"/>
              <w:rPr>
                <w:b/>
                <w:szCs w:val="28"/>
              </w:rPr>
            </w:pPr>
            <w:r>
              <w:rPr>
                <w:b/>
                <w:szCs w:val="28"/>
              </w:rPr>
              <w:t>Name &amp; surname:</w:t>
            </w:r>
          </w:p>
        </w:tc>
        <w:tc>
          <w:tcPr>
            <w:tcW w:w="6699" w:type="dxa"/>
            <w:tcBorders>
              <w:top w:val="single" w:sz="4" w:space="0" w:color="auto"/>
              <w:left w:val="single" w:sz="4" w:space="0" w:color="auto"/>
              <w:bottom w:val="single" w:sz="4" w:space="0" w:color="auto"/>
              <w:right w:val="single" w:sz="4" w:space="0" w:color="auto"/>
            </w:tcBorders>
          </w:tcPr>
          <w:p w14:paraId="1C9B8353" w14:textId="22334B4F" w:rsidR="00826E84" w:rsidRPr="002A346A" w:rsidRDefault="003C6E60" w:rsidP="002A346A">
            <w:pPr>
              <w:pStyle w:val="Details"/>
              <w:spacing w:after="0"/>
              <w:contextualSpacing w:val="0"/>
              <w:rPr>
                <w:b/>
                <w:szCs w:val="28"/>
              </w:rPr>
            </w:pPr>
            <w:r>
              <w:rPr>
                <w:b/>
                <w:szCs w:val="28"/>
              </w:rPr>
              <w:t>Bernard Swanepoel</w:t>
            </w:r>
          </w:p>
        </w:tc>
        <w:tc>
          <w:tcPr>
            <w:tcW w:w="639" w:type="dxa"/>
            <w:tcBorders>
              <w:left w:val="single" w:sz="4" w:space="0" w:color="auto"/>
            </w:tcBorders>
            <w:vAlign w:val="bottom"/>
          </w:tcPr>
          <w:p w14:paraId="1509D707" w14:textId="77777777" w:rsidR="00826E84" w:rsidRPr="002A346A" w:rsidRDefault="00826E84" w:rsidP="00826E84">
            <w:pPr>
              <w:pStyle w:val="Details"/>
              <w:spacing w:after="0"/>
              <w:contextualSpacing w:val="0"/>
              <w:jc w:val="right"/>
              <w:rPr>
                <w:b/>
                <w:szCs w:val="28"/>
              </w:rPr>
            </w:pPr>
          </w:p>
        </w:tc>
      </w:tr>
      <w:tr w:rsidR="00826E84" w:rsidRPr="002A346A" w14:paraId="663F0598"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6"/>
        </w:trPr>
        <w:tc>
          <w:tcPr>
            <w:tcW w:w="2409" w:type="dxa"/>
          </w:tcPr>
          <w:p w14:paraId="2E9EB6D9" w14:textId="77777777" w:rsidR="00826E84" w:rsidRDefault="00826E84" w:rsidP="002A346A">
            <w:pPr>
              <w:pStyle w:val="Details"/>
              <w:spacing w:after="0"/>
              <w:contextualSpacing w:val="0"/>
              <w:rPr>
                <w:b/>
                <w:szCs w:val="28"/>
              </w:rPr>
            </w:pPr>
            <w:r>
              <w:rPr>
                <w:b/>
                <w:szCs w:val="28"/>
              </w:rPr>
              <w:t>Student number:</w:t>
            </w:r>
          </w:p>
        </w:tc>
        <w:tc>
          <w:tcPr>
            <w:tcW w:w="6699" w:type="dxa"/>
            <w:tcBorders>
              <w:top w:val="single" w:sz="4" w:space="0" w:color="auto"/>
              <w:left w:val="single" w:sz="4" w:space="0" w:color="auto"/>
              <w:bottom w:val="single" w:sz="4" w:space="0" w:color="auto"/>
              <w:right w:val="single" w:sz="4" w:space="0" w:color="auto"/>
            </w:tcBorders>
          </w:tcPr>
          <w:p w14:paraId="19D96599" w14:textId="13B76B93" w:rsidR="00826E84" w:rsidRDefault="003C6E60" w:rsidP="002A346A">
            <w:pPr>
              <w:pStyle w:val="Details"/>
              <w:spacing w:after="0"/>
              <w:contextualSpacing w:val="0"/>
              <w:rPr>
                <w:b/>
                <w:szCs w:val="28"/>
              </w:rPr>
            </w:pPr>
            <w:r>
              <w:rPr>
                <w:b/>
                <w:szCs w:val="28"/>
              </w:rPr>
              <w:t>39909476</w:t>
            </w:r>
          </w:p>
        </w:tc>
        <w:tc>
          <w:tcPr>
            <w:tcW w:w="639" w:type="dxa"/>
            <w:tcBorders>
              <w:left w:val="single" w:sz="4" w:space="0" w:color="auto"/>
            </w:tcBorders>
            <w:vAlign w:val="bottom"/>
          </w:tcPr>
          <w:p w14:paraId="441B4BFD" w14:textId="77777777" w:rsidR="00826E84" w:rsidRDefault="00826E84" w:rsidP="00826E84">
            <w:pPr>
              <w:pStyle w:val="Details"/>
              <w:spacing w:after="0"/>
              <w:contextualSpacing w:val="0"/>
              <w:jc w:val="right"/>
              <w:rPr>
                <w:b/>
                <w:szCs w:val="28"/>
              </w:rPr>
            </w:pPr>
          </w:p>
        </w:tc>
      </w:tr>
      <w:tr w:rsidR="00826E84" w:rsidRPr="002A346A" w14:paraId="5122310E"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bottom w:val="single" w:sz="4" w:space="0" w:color="auto"/>
            </w:tcBorders>
          </w:tcPr>
          <w:p w14:paraId="1AC68C83" w14:textId="77777777" w:rsidR="00826E84" w:rsidRDefault="00826E84" w:rsidP="002A346A">
            <w:pPr>
              <w:pStyle w:val="Details"/>
              <w:spacing w:after="0"/>
              <w:contextualSpacing w:val="0"/>
              <w:rPr>
                <w:b/>
                <w:szCs w:val="28"/>
              </w:rPr>
            </w:pPr>
            <w:r>
              <w:rPr>
                <w:b/>
                <w:szCs w:val="28"/>
              </w:rPr>
              <w:t>Name of your business:</w:t>
            </w:r>
          </w:p>
        </w:tc>
        <w:tc>
          <w:tcPr>
            <w:tcW w:w="639" w:type="dxa"/>
            <w:vAlign w:val="bottom"/>
          </w:tcPr>
          <w:p w14:paraId="4E092D78" w14:textId="77777777" w:rsidR="00826E84" w:rsidRDefault="00826E84" w:rsidP="00826E84">
            <w:pPr>
              <w:pStyle w:val="Details"/>
              <w:spacing w:after="0"/>
              <w:contextualSpacing w:val="0"/>
              <w:jc w:val="right"/>
              <w:rPr>
                <w:b/>
                <w:szCs w:val="28"/>
              </w:rPr>
            </w:pPr>
          </w:p>
        </w:tc>
      </w:tr>
      <w:tr w:rsidR="00826E84" w:rsidRPr="002A346A" w14:paraId="0D0AD2DE"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27C0C579" w14:textId="6789EAD9" w:rsidR="00826E84" w:rsidRDefault="00234216" w:rsidP="002A346A">
            <w:pPr>
              <w:pStyle w:val="Details"/>
              <w:spacing w:after="0"/>
              <w:contextualSpacing w:val="0"/>
              <w:rPr>
                <w:b/>
                <w:szCs w:val="28"/>
              </w:rPr>
            </w:pPr>
            <w:r>
              <w:rPr>
                <w:b/>
                <w:szCs w:val="28"/>
              </w:rPr>
              <w:t>“</w:t>
            </w:r>
            <w:proofErr w:type="spellStart"/>
            <w:r>
              <w:rPr>
                <w:b/>
                <w:szCs w:val="28"/>
              </w:rPr>
              <w:t>ByteBazaar</w:t>
            </w:r>
            <w:proofErr w:type="spellEnd"/>
            <w:r>
              <w:rPr>
                <w:b/>
                <w:szCs w:val="28"/>
              </w:rPr>
              <w:t>”</w:t>
            </w:r>
          </w:p>
        </w:tc>
        <w:tc>
          <w:tcPr>
            <w:tcW w:w="639" w:type="dxa"/>
            <w:tcBorders>
              <w:left w:val="single" w:sz="4" w:space="0" w:color="auto"/>
            </w:tcBorders>
            <w:vAlign w:val="bottom"/>
          </w:tcPr>
          <w:p w14:paraId="29646F33" w14:textId="77777777" w:rsidR="00826E84" w:rsidRDefault="00826E84" w:rsidP="00826E84">
            <w:pPr>
              <w:pStyle w:val="Details"/>
              <w:spacing w:after="0"/>
              <w:contextualSpacing w:val="0"/>
              <w:jc w:val="right"/>
              <w:rPr>
                <w:b/>
                <w:szCs w:val="28"/>
              </w:rPr>
            </w:pPr>
          </w:p>
        </w:tc>
      </w:tr>
      <w:tr w:rsidR="005D448A" w:rsidRPr="002A346A" w14:paraId="152FB1A6" w14:textId="77777777" w:rsidTr="005D448A">
        <w:tc>
          <w:tcPr>
            <w:tcW w:w="9108" w:type="dxa"/>
            <w:gridSpan w:val="2"/>
          </w:tcPr>
          <w:p w14:paraId="2F9734DD" w14:textId="75596431" w:rsidR="005D448A" w:rsidRDefault="005D448A" w:rsidP="006B16A7">
            <w:pPr>
              <w:pStyle w:val="Details"/>
              <w:spacing w:after="0"/>
              <w:contextualSpacing w:val="0"/>
              <w:rPr>
                <w:b/>
                <w:szCs w:val="28"/>
              </w:rPr>
            </w:pPr>
            <w:r>
              <w:rPr>
                <w:b/>
                <w:szCs w:val="28"/>
              </w:rPr>
              <w:t>Enter the products that your business provides:</w:t>
            </w:r>
          </w:p>
        </w:tc>
        <w:tc>
          <w:tcPr>
            <w:tcW w:w="639" w:type="dxa"/>
            <w:tcBorders>
              <w:top w:val="nil"/>
              <w:bottom w:val="nil"/>
              <w:right w:val="nil"/>
            </w:tcBorders>
          </w:tcPr>
          <w:p w14:paraId="56D3C4BF" w14:textId="77777777" w:rsidR="005D448A" w:rsidRDefault="005D448A" w:rsidP="006B16A7">
            <w:pPr>
              <w:pStyle w:val="Details"/>
              <w:spacing w:after="0"/>
              <w:contextualSpacing w:val="0"/>
              <w:jc w:val="right"/>
              <w:rPr>
                <w:b/>
                <w:szCs w:val="28"/>
              </w:rPr>
            </w:pPr>
          </w:p>
        </w:tc>
      </w:tr>
      <w:tr w:rsidR="005D448A" w:rsidRPr="002A346A" w14:paraId="40D569B2" w14:textId="77777777" w:rsidTr="005D448A">
        <w:tc>
          <w:tcPr>
            <w:tcW w:w="9108" w:type="dxa"/>
            <w:gridSpan w:val="2"/>
          </w:tcPr>
          <w:p w14:paraId="61BEF41C" w14:textId="5A175F3A" w:rsidR="005D448A" w:rsidRDefault="00234216" w:rsidP="006B16A7">
            <w:pPr>
              <w:pStyle w:val="Details"/>
              <w:spacing w:after="0"/>
              <w:contextualSpacing w:val="0"/>
              <w:rPr>
                <w:b/>
                <w:szCs w:val="28"/>
              </w:rPr>
            </w:pPr>
            <w:r>
              <w:rPr>
                <w:b/>
                <w:szCs w:val="28"/>
              </w:rPr>
              <w:t>Computer-hardware</w:t>
            </w:r>
          </w:p>
        </w:tc>
        <w:tc>
          <w:tcPr>
            <w:tcW w:w="639" w:type="dxa"/>
            <w:tcBorders>
              <w:top w:val="nil"/>
              <w:bottom w:val="nil"/>
              <w:right w:val="nil"/>
            </w:tcBorders>
          </w:tcPr>
          <w:p w14:paraId="75A7C8F6" w14:textId="77777777" w:rsidR="005D448A" w:rsidRDefault="005D448A" w:rsidP="006B16A7">
            <w:pPr>
              <w:pStyle w:val="Details"/>
              <w:spacing w:after="0"/>
              <w:contextualSpacing w:val="0"/>
              <w:jc w:val="right"/>
              <w:rPr>
                <w:b/>
                <w:szCs w:val="28"/>
              </w:rPr>
            </w:pPr>
          </w:p>
        </w:tc>
      </w:tr>
      <w:tr w:rsidR="00826E84" w:rsidRPr="002A346A" w14:paraId="45650691"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tcBorders>
          </w:tcPr>
          <w:p w14:paraId="7348523B" w14:textId="77777777" w:rsidR="00826E84" w:rsidRDefault="00826E84" w:rsidP="002A346A">
            <w:pPr>
              <w:pStyle w:val="Details"/>
              <w:spacing w:after="0"/>
              <w:contextualSpacing w:val="0"/>
              <w:rPr>
                <w:b/>
                <w:szCs w:val="28"/>
              </w:rPr>
            </w:pPr>
          </w:p>
        </w:tc>
        <w:tc>
          <w:tcPr>
            <w:tcW w:w="639" w:type="dxa"/>
            <w:vAlign w:val="bottom"/>
          </w:tcPr>
          <w:p w14:paraId="38879B7E" w14:textId="77777777" w:rsidR="00826E84" w:rsidRDefault="00826E84" w:rsidP="00826E84">
            <w:pPr>
              <w:pStyle w:val="Details"/>
              <w:spacing w:after="0"/>
              <w:contextualSpacing w:val="0"/>
              <w:jc w:val="right"/>
              <w:rPr>
                <w:b/>
                <w:szCs w:val="28"/>
              </w:rPr>
            </w:pPr>
          </w:p>
        </w:tc>
      </w:tr>
      <w:tr w:rsidR="00826E84" w:rsidRPr="002A346A" w14:paraId="0ABF2DB9"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Pr>
          <w:p w14:paraId="4FB9C1B1" w14:textId="77777777" w:rsidR="00826E84" w:rsidRPr="002A346A" w:rsidRDefault="00826E84" w:rsidP="0067693A">
            <w:pPr>
              <w:pStyle w:val="Title"/>
              <w:spacing w:after="240"/>
              <w:rPr>
                <w:sz w:val="28"/>
                <w:szCs w:val="28"/>
              </w:rPr>
            </w:pPr>
            <w:r w:rsidRPr="002A346A">
              <w:rPr>
                <w:sz w:val="28"/>
                <w:szCs w:val="28"/>
              </w:rPr>
              <w:t>Instructions</w:t>
            </w:r>
          </w:p>
        </w:tc>
        <w:tc>
          <w:tcPr>
            <w:tcW w:w="639" w:type="dxa"/>
            <w:vAlign w:val="bottom"/>
          </w:tcPr>
          <w:p w14:paraId="2448750D" w14:textId="77777777" w:rsidR="00826E84" w:rsidRPr="002A346A" w:rsidRDefault="00826E84" w:rsidP="00826E84">
            <w:pPr>
              <w:pStyle w:val="Title"/>
              <w:spacing w:after="240"/>
              <w:jc w:val="right"/>
              <w:rPr>
                <w:sz w:val="28"/>
                <w:szCs w:val="28"/>
              </w:rPr>
            </w:pPr>
          </w:p>
        </w:tc>
      </w:tr>
      <w:tr w:rsidR="00826E84" w:rsidRPr="002A346A" w14:paraId="3481193D"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Pr>
          <w:p w14:paraId="6349B5F2" w14:textId="77777777" w:rsidR="00826E84" w:rsidRPr="002A346A" w:rsidRDefault="00826E84" w:rsidP="0067693A">
            <w:pPr>
              <w:pStyle w:val="ListParagraph"/>
              <w:numPr>
                <w:ilvl w:val="0"/>
                <w:numId w:val="5"/>
              </w:numPr>
              <w:rPr>
                <w:szCs w:val="24"/>
              </w:rPr>
            </w:pPr>
            <w:r>
              <w:rPr>
                <w:color w:val="000000" w:themeColor="text1"/>
                <w:szCs w:val="24"/>
              </w:rPr>
              <w:t xml:space="preserve">This document serves as a portfolio report relating to changes in your business. </w:t>
            </w:r>
            <w:r w:rsidRPr="002A346A">
              <w:rPr>
                <w:color w:val="000000" w:themeColor="text1"/>
                <w:szCs w:val="24"/>
              </w:rPr>
              <w:t xml:space="preserve">Enter </w:t>
            </w:r>
            <w:r>
              <w:rPr>
                <w:color w:val="000000" w:themeColor="text1"/>
                <w:szCs w:val="24"/>
              </w:rPr>
              <w:t>the required information</w:t>
            </w:r>
            <w:r w:rsidRPr="002A346A">
              <w:rPr>
                <w:color w:val="000000" w:themeColor="text1"/>
                <w:szCs w:val="24"/>
              </w:rPr>
              <w:t xml:space="preserve"> at the top of this report.</w:t>
            </w:r>
          </w:p>
        </w:tc>
        <w:tc>
          <w:tcPr>
            <w:tcW w:w="639" w:type="dxa"/>
            <w:vAlign w:val="bottom"/>
          </w:tcPr>
          <w:p w14:paraId="1DD5F768" w14:textId="77777777" w:rsidR="00826E84" w:rsidRPr="00826E84" w:rsidRDefault="00826E84" w:rsidP="00826E84">
            <w:pPr>
              <w:jc w:val="right"/>
              <w:rPr>
                <w:color w:val="000000" w:themeColor="text1"/>
                <w:szCs w:val="24"/>
              </w:rPr>
            </w:pPr>
          </w:p>
        </w:tc>
      </w:tr>
      <w:tr w:rsidR="00826E84" w:rsidRPr="002A346A" w14:paraId="7F33B85C"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Pr>
          <w:p w14:paraId="4019CC7E" w14:textId="059C59A0" w:rsidR="00291CA2" w:rsidRDefault="00826E84" w:rsidP="00501EA7">
            <w:pPr>
              <w:pStyle w:val="ListParagraph"/>
              <w:numPr>
                <w:ilvl w:val="0"/>
                <w:numId w:val="5"/>
              </w:numPr>
              <w:rPr>
                <w:rStyle w:val="tlid-translation"/>
                <w:lang w:val="en"/>
              </w:rPr>
            </w:pPr>
            <w:r w:rsidRPr="002A346A">
              <w:rPr>
                <w:rStyle w:val="tlid-translation"/>
                <w:lang w:val="en"/>
              </w:rPr>
              <w:t xml:space="preserve">Open the accompanying </w:t>
            </w:r>
            <w:r w:rsidRPr="003223F6">
              <w:rPr>
                <w:rStyle w:val="tlid-translation"/>
                <w:lang w:val="en"/>
              </w:rPr>
              <w:t>Excel</w:t>
            </w:r>
            <w:r w:rsidRPr="002A346A">
              <w:rPr>
                <w:rStyle w:val="tlid-translation"/>
                <w:lang w:val="en"/>
              </w:rPr>
              <w:t xml:space="preserve"> file</w:t>
            </w:r>
            <w:r w:rsidR="00530D48">
              <w:rPr>
                <w:rStyle w:val="tlid-translation"/>
                <w:lang w:val="en"/>
              </w:rPr>
              <w:t xml:space="preserve">, click on “Enable macros”; select the approximate </w:t>
            </w:r>
            <w:r w:rsidR="000A1FE9">
              <w:rPr>
                <w:rStyle w:val="tlid-translation"/>
                <w:lang w:val="en"/>
              </w:rPr>
              <w:t>price of one of the products that your business provides</w:t>
            </w:r>
            <w:r w:rsidR="00291CA2">
              <w:rPr>
                <w:rStyle w:val="tlid-translation"/>
                <w:lang w:val="en"/>
              </w:rPr>
              <w:t xml:space="preserve">; click on “Generate data”. </w:t>
            </w:r>
            <w:r w:rsidR="00291CA2" w:rsidRPr="00291CA2">
              <w:rPr>
                <w:rStyle w:val="tlid-translation"/>
                <w:b/>
                <w:bCs/>
                <w:lang w:val="en"/>
              </w:rPr>
              <w:t>Important</w:t>
            </w:r>
            <w:r w:rsidR="00291CA2">
              <w:rPr>
                <w:rStyle w:val="tlid-translation"/>
                <w:lang w:val="en"/>
              </w:rPr>
              <w:t xml:space="preserve">: click on “Save as” and save this file as an </w:t>
            </w:r>
            <w:r w:rsidR="00291CA2" w:rsidRPr="000A1FE9">
              <w:rPr>
                <w:rStyle w:val="tlid-translation"/>
                <w:color w:val="FF0000"/>
                <w:lang w:val="en"/>
              </w:rPr>
              <w:t>“.xlsx”</w:t>
            </w:r>
            <w:r w:rsidR="00291CA2">
              <w:rPr>
                <w:rStyle w:val="tlid-translation"/>
                <w:lang w:val="en"/>
              </w:rPr>
              <w:t xml:space="preserve"> file to prevent your problem values from changing when you reopen or make changes to the file.</w:t>
            </w:r>
          </w:p>
          <w:p w14:paraId="4500C708" w14:textId="5A270E11" w:rsidR="00826E84" w:rsidRDefault="00826E84" w:rsidP="00501EA7">
            <w:pPr>
              <w:pStyle w:val="ListParagraph"/>
              <w:numPr>
                <w:ilvl w:val="0"/>
                <w:numId w:val="5"/>
              </w:numPr>
              <w:rPr>
                <w:rStyle w:val="tlid-translation"/>
                <w:lang w:val="en"/>
              </w:rPr>
            </w:pPr>
            <w:r>
              <w:rPr>
                <w:rStyle w:val="tlid-translation"/>
                <w:lang w:val="en"/>
              </w:rPr>
              <w:t>Use th</w:t>
            </w:r>
            <w:r w:rsidR="00B27650">
              <w:rPr>
                <w:rStyle w:val="tlid-translation"/>
                <w:lang w:val="en"/>
              </w:rPr>
              <w:t>e Excel file</w:t>
            </w:r>
            <w:r>
              <w:rPr>
                <w:rStyle w:val="tlid-translation"/>
                <w:lang w:val="en"/>
              </w:rPr>
              <w:t xml:space="preserve"> for your calculations </w:t>
            </w:r>
            <w:r w:rsidR="00291CA2">
              <w:rPr>
                <w:rStyle w:val="tlid-translation"/>
                <w:lang w:val="en"/>
              </w:rPr>
              <w:t>and</w:t>
            </w:r>
            <w:r>
              <w:rPr>
                <w:rStyle w:val="tlid-translation"/>
                <w:lang w:val="en"/>
              </w:rPr>
              <w:t xml:space="preserve"> submit it together with this report.</w:t>
            </w:r>
          </w:p>
          <w:p w14:paraId="411EEB10" w14:textId="12A3AC8B" w:rsidR="00047BE8" w:rsidRDefault="00047BE8" w:rsidP="00501EA7">
            <w:pPr>
              <w:pStyle w:val="ListParagraph"/>
              <w:numPr>
                <w:ilvl w:val="0"/>
                <w:numId w:val="5"/>
              </w:numPr>
              <w:rPr>
                <w:rStyle w:val="tlid-translation"/>
                <w:lang w:val="en"/>
              </w:rPr>
            </w:pPr>
            <w:r>
              <w:rPr>
                <w:rStyle w:val="tlid-translation"/>
                <w:lang w:val="en"/>
              </w:rPr>
              <w:t>Save your report as &lt;</w:t>
            </w:r>
            <w:proofErr w:type="spellStart"/>
            <w:r>
              <w:rPr>
                <w:rStyle w:val="tlid-translation"/>
                <w:lang w:val="en"/>
              </w:rPr>
              <w:t>studentno</w:t>
            </w:r>
            <w:proofErr w:type="spellEnd"/>
            <w:r>
              <w:rPr>
                <w:rStyle w:val="tlid-translation"/>
                <w:lang w:val="en"/>
              </w:rPr>
              <w:t>&gt;.docx and the Excel file as &lt;</w:t>
            </w:r>
            <w:proofErr w:type="spellStart"/>
            <w:r>
              <w:rPr>
                <w:rStyle w:val="tlid-translation"/>
                <w:lang w:val="en"/>
              </w:rPr>
              <w:t>studentno</w:t>
            </w:r>
            <w:proofErr w:type="spellEnd"/>
            <w:r>
              <w:rPr>
                <w:rStyle w:val="tlid-translation"/>
                <w:lang w:val="en"/>
              </w:rPr>
              <w:t>&gt;.xlsx.</w:t>
            </w:r>
            <w:r w:rsidR="00501EA7">
              <w:rPr>
                <w:rStyle w:val="tlid-translation"/>
                <w:lang w:val="en"/>
              </w:rPr>
              <w:t xml:space="preserve"> submit both files.</w:t>
            </w:r>
          </w:p>
          <w:p w14:paraId="49E04D1B" w14:textId="1D3C08CD" w:rsidR="00E96A9E" w:rsidRPr="002A346A" w:rsidRDefault="00E96A9E" w:rsidP="00501EA7">
            <w:pPr>
              <w:pStyle w:val="ListParagraph"/>
              <w:numPr>
                <w:ilvl w:val="0"/>
                <w:numId w:val="5"/>
              </w:numPr>
              <w:rPr>
                <w:rStyle w:val="tlid-translation"/>
                <w:lang w:val="en"/>
              </w:rPr>
            </w:pPr>
            <w:r>
              <w:rPr>
                <w:rStyle w:val="tlid-translation"/>
                <w:lang w:val="en"/>
              </w:rPr>
              <w:t xml:space="preserve">When you have completed this report, go to your virtual business student page. Add a comment </w:t>
            </w:r>
            <w:r w:rsidR="000A1FE9">
              <w:rPr>
                <w:rStyle w:val="tlid-translation"/>
                <w:lang w:val="en"/>
              </w:rPr>
              <w:t>about the EOQ for the selected product and a possible change in ordering policy</w:t>
            </w:r>
            <w:r w:rsidR="00291CA2">
              <w:rPr>
                <w:rStyle w:val="tlid-translation"/>
                <w:lang w:val="en"/>
              </w:rPr>
              <w:t>.</w:t>
            </w:r>
            <w:r w:rsidR="000A1FE9">
              <w:rPr>
                <w:rStyle w:val="tlid-translation"/>
                <w:lang w:val="en"/>
              </w:rPr>
              <w:t xml:space="preserve"> Also comment on the implications for manufacturing this product based on your answers in question 2.</w:t>
            </w:r>
          </w:p>
        </w:tc>
        <w:tc>
          <w:tcPr>
            <w:tcW w:w="639" w:type="dxa"/>
            <w:vAlign w:val="bottom"/>
          </w:tcPr>
          <w:p w14:paraId="3CFADE6C" w14:textId="77777777" w:rsidR="00826E84" w:rsidRPr="00826E84" w:rsidRDefault="00826E84" w:rsidP="00826E84">
            <w:pPr>
              <w:jc w:val="right"/>
              <w:rPr>
                <w:rStyle w:val="tlid-translation"/>
                <w:lang w:val="en"/>
              </w:rPr>
            </w:pPr>
          </w:p>
        </w:tc>
      </w:tr>
      <w:tr w:rsidR="00826E84" w:rsidRPr="002A346A" w14:paraId="7C9C17ED"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Pr>
          <w:p w14:paraId="7E34AD89" w14:textId="77777777" w:rsidR="00826E84" w:rsidRPr="002A346A" w:rsidRDefault="00826E84" w:rsidP="00367367">
            <w:pPr>
              <w:pStyle w:val="Heading1"/>
              <w:keepNext w:val="0"/>
              <w:rPr>
                <w:rStyle w:val="tlid-translation"/>
                <w:lang w:val="en"/>
              </w:rPr>
            </w:pPr>
            <w:r w:rsidRPr="002A346A">
              <w:rPr>
                <w:sz w:val="24"/>
                <w:szCs w:val="24"/>
              </w:rPr>
              <w:t>Complete:</w:t>
            </w:r>
          </w:p>
        </w:tc>
        <w:tc>
          <w:tcPr>
            <w:tcW w:w="639" w:type="dxa"/>
            <w:vAlign w:val="bottom"/>
          </w:tcPr>
          <w:p w14:paraId="45F25462" w14:textId="77777777" w:rsidR="00826E84" w:rsidRPr="002A346A" w:rsidRDefault="00826E84" w:rsidP="00826E84">
            <w:pPr>
              <w:pStyle w:val="Heading1"/>
              <w:keepNext w:val="0"/>
              <w:jc w:val="right"/>
              <w:rPr>
                <w:sz w:val="24"/>
                <w:szCs w:val="24"/>
              </w:rPr>
            </w:pPr>
          </w:p>
        </w:tc>
      </w:tr>
      <w:tr w:rsidR="00826E84" w:rsidRPr="002A346A" w14:paraId="5D9E62EF" w14:textId="77777777" w:rsidTr="005D44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Pr>
          <w:p w14:paraId="0B4EE79F" w14:textId="1B1002E8" w:rsidR="00826E84" w:rsidRPr="000B5233" w:rsidRDefault="00841E90" w:rsidP="00826E84">
            <w:pPr>
              <w:pStyle w:val="ListParagraph"/>
              <w:numPr>
                <w:ilvl w:val="0"/>
                <w:numId w:val="20"/>
              </w:numPr>
              <w:rPr>
                <w:rStyle w:val="tlid-translation"/>
                <w:lang w:val="en"/>
              </w:rPr>
            </w:pPr>
            <w:r>
              <w:rPr>
                <w:rStyle w:val="tlid-translation"/>
                <w:lang w:val="en"/>
              </w:rPr>
              <w:t xml:space="preserve">This question relates to the specific product you have selected. Generate your unique data set in the Excel file. </w:t>
            </w:r>
          </w:p>
        </w:tc>
        <w:tc>
          <w:tcPr>
            <w:tcW w:w="639" w:type="dxa"/>
            <w:vAlign w:val="bottom"/>
          </w:tcPr>
          <w:p w14:paraId="6D187070" w14:textId="79B2CC0D" w:rsidR="00826E84" w:rsidRPr="00826E84" w:rsidRDefault="00826E84" w:rsidP="00055E01">
            <w:pPr>
              <w:jc w:val="right"/>
              <w:rPr>
                <w:rStyle w:val="tlid-translation"/>
                <w:lang w:val="en"/>
              </w:rPr>
            </w:pPr>
          </w:p>
        </w:tc>
      </w:tr>
      <w:tr w:rsidR="00826E84" w:rsidRPr="002A346A" w14:paraId="62D8C06C"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bottom w:val="single" w:sz="4" w:space="0" w:color="auto"/>
            </w:tcBorders>
          </w:tcPr>
          <w:p w14:paraId="20465A8B" w14:textId="31CBB13F" w:rsidR="00826E84" w:rsidRPr="002E2396" w:rsidRDefault="00841E90" w:rsidP="00367367">
            <w:pPr>
              <w:pStyle w:val="ListParagraph"/>
              <w:numPr>
                <w:ilvl w:val="1"/>
                <w:numId w:val="20"/>
              </w:numPr>
              <w:ind w:left="460" w:hanging="283"/>
              <w:rPr>
                <w:rStyle w:val="tlid-translation"/>
                <w:lang w:val="en"/>
              </w:rPr>
            </w:pPr>
            <w:r>
              <w:rPr>
                <w:rStyle w:val="tlid-translation"/>
                <w:lang w:val="en"/>
              </w:rPr>
              <w:t>What is the optimum ordering quantity?</w:t>
            </w:r>
          </w:p>
        </w:tc>
        <w:tc>
          <w:tcPr>
            <w:tcW w:w="639" w:type="dxa"/>
            <w:vAlign w:val="bottom"/>
          </w:tcPr>
          <w:p w14:paraId="460C59AB" w14:textId="77777777" w:rsidR="00826E84" w:rsidRPr="00826E84" w:rsidRDefault="00826E84" w:rsidP="00826E84">
            <w:pPr>
              <w:jc w:val="right"/>
              <w:rPr>
                <w:rStyle w:val="tlid-translation"/>
                <w:lang w:val="en"/>
              </w:rPr>
            </w:pPr>
          </w:p>
        </w:tc>
      </w:tr>
      <w:tr w:rsidR="00AD680A" w:rsidRPr="002A346A" w14:paraId="727709F2"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29086B3C" w14:textId="4F5C814A" w:rsidR="00AD680A" w:rsidRPr="00367367" w:rsidRDefault="000650C0" w:rsidP="00367367">
            <w:pPr>
              <w:rPr>
                <w:rStyle w:val="tlid-translation"/>
                <w:lang w:val="en"/>
              </w:rPr>
            </w:pPr>
            <w:r>
              <w:rPr>
                <w:rStyle w:val="tlid-translation"/>
                <w:lang w:val="en"/>
              </w:rPr>
              <w:t>200 units</w:t>
            </w:r>
          </w:p>
        </w:tc>
        <w:tc>
          <w:tcPr>
            <w:tcW w:w="639" w:type="dxa"/>
            <w:tcBorders>
              <w:left w:val="single" w:sz="4" w:space="0" w:color="auto"/>
            </w:tcBorders>
            <w:vAlign w:val="bottom"/>
          </w:tcPr>
          <w:p w14:paraId="4306AF11" w14:textId="29EA05C3" w:rsidR="00AD680A" w:rsidRPr="00826E84" w:rsidRDefault="00A70B67" w:rsidP="00826E84">
            <w:pPr>
              <w:jc w:val="right"/>
              <w:rPr>
                <w:rStyle w:val="tlid-translation"/>
                <w:lang w:val="en"/>
              </w:rPr>
            </w:pPr>
            <w:r>
              <w:rPr>
                <w:rStyle w:val="tlid-translation"/>
                <w:lang w:val="en"/>
              </w:rPr>
              <w:t>(3)</w:t>
            </w:r>
          </w:p>
        </w:tc>
      </w:tr>
      <w:tr w:rsidR="00826E84" w:rsidRPr="002A346A" w14:paraId="0F82CCDE"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5D5F9E3F" w14:textId="276DF12A" w:rsidR="00826E84" w:rsidRPr="0067693A" w:rsidRDefault="00A70B67" w:rsidP="00367367">
            <w:pPr>
              <w:pStyle w:val="ListParagraph"/>
              <w:numPr>
                <w:ilvl w:val="1"/>
                <w:numId w:val="20"/>
              </w:numPr>
              <w:ind w:left="460" w:hanging="283"/>
              <w:rPr>
                <w:rStyle w:val="tlid-translation"/>
                <w:lang w:val="en"/>
              </w:rPr>
            </w:pPr>
            <w:r>
              <w:rPr>
                <w:rStyle w:val="tlid-translation"/>
                <w:lang w:val="en"/>
              </w:rPr>
              <w:t>How many orders per year are needed with the optimal policy?</w:t>
            </w:r>
          </w:p>
        </w:tc>
        <w:tc>
          <w:tcPr>
            <w:tcW w:w="639" w:type="dxa"/>
            <w:vAlign w:val="bottom"/>
          </w:tcPr>
          <w:p w14:paraId="3846CF13" w14:textId="77777777" w:rsidR="00826E84" w:rsidRPr="00826E84" w:rsidRDefault="00826E84" w:rsidP="00826E84">
            <w:pPr>
              <w:jc w:val="right"/>
              <w:rPr>
                <w:rStyle w:val="tlid-translation"/>
                <w:lang w:val="en"/>
              </w:rPr>
            </w:pPr>
          </w:p>
        </w:tc>
      </w:tr>
      <w:tr w:rsidR="00A70B67" w:rsidRPr="002A346A" w14:paraId="08FCDA53"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27F6DFA4" w14:textId="6B13DFEE" w:rsidR="00A70B67" w:rsidRPr="00A70B67" w:rsidRDefault="004A5FB3" w:rsidP="00A70B67">
            <w:pPr>
              <w:rPr>
                <w:rStyle w:val="tlid-translation"/>
                <w:lang w:val="en"/>
              </w:rPr>
            </w:pPr>
            <w:r>
              <w:rPr>
                <w:rStyle w:val="tlid-translation"/>
                <w:lang w:val="en"/>
              </w:rPr>
              <w:t>1 order</w:t>
            </w:r>
          </w:p>
        </w:tc>
        <w:tc>
          <w:tcPr>
            <w:tcW w:w="639" w:type="dxa"/>
            <w:tcBorders>
              <w:left w:val="single" w:sz="4" w:space="0" w:color="auto"/>
            </w:tcBorders>
            <w:vAlign w:val="bottom"/>
          </w:tcPr>
          <w:p w14:paraId="44EE6747" w14:textId="687FFBAF" w:rsidR="00A70B67" w:rsidRPr="00826E84" w:rsidRDefault="00A70B67" w:rsidP="00302509">
            <w:pPr>
              <w:jc w:val="right"/>
              <w:rPr>
                <w:rStyle w:val="tlid-translation"/>
                <w:lang w:val="en"/>
              </w:rPr>
            </w:pPr>
            <w:r>
              <w:rPr>
                <w:rStyle w:val="tlid-translation"/>
                <w:lang w:val="en"/>
              </w:rPr>
              <w:t>(</w:t>
            </w:r>
            <w:r w:rsidR="00A42686">
              <w:rPr>
                <w:rStyle w:val="tlid-translation"/>
                <w:lang w:val="en"/>
              </w:rPr>
              <w:t>2</w:t>
            </w:r>
            <w:r>
              <w:rPr>
                <w:rStyle w:val="tlid-translation"/>
                <w:lang w:val="en"/>
              </w:rPr>
              <w:t>)</w:t>
            </w:r>
          </w:p>
        </w:tc>
      </w:tr>
      <w:tr w:rsidR="00A70B67" w:rsidRPr="002A346A" w14:paraId="42CA024F"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42A8E15A" w14:textId="5732D475" w:rsidR="00A70B67" w:rsidRPr="00367367" w:rsidRDefault="00A70B67" w:rsidP="00A70B67">
            <w:pPr>
              <w:pStyle w:val="ListParagraph"/>
              <w:numPr>
                <w:ilvl w:val="1"/>
                <w:numId w:val="20"/>
              </w:numPr>
              <w:ind w:left="460" w:hanging="283"/>
              <w:rPr>
                <w:rStyle w:val="tlid-translation"/>
                <w:lang w:val="en"/>
              </w:rPr>
            </w:pPr>
            <w:r>
              <w:rPr>
                <w:rStyle w:val="tlid-translation"/>
                <w:lang w:val="en"/>
              </w:rPr>
              <w:t>What is the reorder point?</w:t>
            </w:r>
          </w:p>
        </w:tc>
        <w:tc>
          <w:tcPr>
            <w:tcW w:w="639" w:type="dxa"/>
            <w:vAlign w:val="bottom"/>
          </w:tcPr>
          <w:p w14:paraId="63DA24FE" w14:textId="5D6788F1" w:rsidR="00A70B67" w:rsidRPr="00826E84" w:rsidRDefault="00A70B67" w:rsidP="00A70B67">
            <w:pPr>
              <w:jc w:val="right"/>
              <w:rPr>
                <w:rStyle w:val="tlid-translation"/>
                <w:lang w:val="en"/>
              </w:rPr>
            </w:pPr>
          </w:p>
        </w:tc>
      </w:tr>
      <w:tr w:rsidR="00A70B67" w:rsidRPr="002A346A" w14:paraId="69F4D791"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12CF5D7F" w14:textId="6B6BF9E9" w:rsidR="00A70B67" w:rsidRPr="007A6C06" w:rsidRDefault="007A6C06" w:rsidP="00A70B67">
            <w:pPr>
              <w:rPr>
                <w:rStyle w:val="tlid-translation"/>
                <w:rFonts w:ascii="Calibri" w:hAnsi="Calibri" w:cs="Calibri"/>
                <w:color w:val="000000"/>
                <w:sz w:val="22"/>
                <w:szCs w:val="22"/>
              </w:rPr>
            </w:pPr>
            <w:r>
              <w:rPr>
                <w:rFonts w:ascii="Calibri" w:hAnsi="Calibri" w:cs="Calibri"/>
                <w:color w:val="000000"/>
                <w:sz w:val="22"/>
                <w:szCs w:val="22"/>
              </w:rPr>
              <w:t>13.63636 = 13.64 units</w:t>
            </w:r>
          </w:p>
        </w:tc>
        <w:tc>
          <w:tcPr>
            <w:tcW w:w="639" w:type="dxa"/>
            <w:tcBorders>
              <w:left w:val="single" w:sz="4" w:space="0" w:color="auto"/>
            </w:tcBorders>
            <w:vAlign w:val="bottom"/>
          </w:tcPr>
          <w:p w14:paraId="38427E52" w14:textId="1341EA4E" w:rsidR="00A70B67" w:rsidRPr="00826E84" w:rsidRDefault="00A70B67" w:rsidP="00A70B67">
            <w:pPr>
              <w:jc w:val="right"/>
              <w:rPr>
                <w:rStyle w:val="tlid-translation"/>
                <w:lang w:val="en"/>
              </w:rPr>
            </w:pPr>
            <w:r>
              <w:rPr>
                <w:rStyle w:val="tlid-translation"/>
                <w:lang w:val="en"/>
              </w:rPr>
              <w:t>(</w:t>
            </w:r>
            <w:r w:rsidR="00A42686">
              <w:rPr>
                <w:rStyle w:val="tlid-translation"/>
                <w:lang w:val="en"/>
              </w:rPr>
              <w:t>2</w:t>
            </w:r>
            <w:r>
              <w:rPr>
                <w:rStyle w:val="tlid-translation"/>
                <w:lang w:val="en"/>
              </w:rPr>
              <w:t>)</w:t>
            </w:r>
          </w:p>
        </w:tc>
      </w:tr>
      <w:tr w:rsidR="00A70B67" w:rsidRPr="002A346A" w14:paraId="7C246762"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1035614A" w14:textId="5418420C" w:rsidR="00A70B67" w:rsidRPr="0067693A" w:rsidRDefault="00A70B67" w:rsidP="00A70B67">
            <w:pPr>
              <w:pStyle w:val="ListParagraph"/>
              <w:numPr>
                <w:ilvl w:val="1"/>
                <w:numId w:val="20"/>
              </w:numPr>
              <w:ind w:left="460" w:hanging="283"/>
              <w:rPr>
                <w:rStyle w:val="tlid-translation"/>
                <w:lang w:val="en"/>
              </w:rPr>
            </w:pPr>
            <w:r>
              <w:rPr>
                <w:rStyle w:val="tlid-translation"/>
                <w:lang w:val="en"/>
              </w:rPr>
              <w:t>Your supplier has indicated that the lead time is to increase threefold. How will this change your reorder point?</w:t>
            </w:r>
          </w:p>
        </w:tc>
        <w:tc>
          <w:tcPr>
            <w:tcW w:w="639" w:type="dxa"/>
            <w:vAlign w:val="bottom"/>
          </w:tcPr>
          <w:p w14:paraId="6AE2069B" w14:textId="77777777" w:rsidR="00A70B67" w:rsidRPr="00826E84" w:rsidRDefault="00A70B67" w:rsidP="00A70B67">
            <w:pPr>
              <w:jc w:val="right"/>
              <w:rPr>
                <w:rStyle w:val="tlid-translation"/>
                <w:lang w:val="en"/>
              </w:rPr>
            </w:pPr>
          </w:p>
        </w:tc>
      </w:tr>
      <w:tr w:rsidR="00A70B67" w:rsidRPr="002A346A" w14:paraId="6DEDC000"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2602D66F" w14:textId="4CE597C6" w:rsidR="00A70B67" w:rsidRPr="00367367" w:rsidRDefault="00C1591A" w:rsidP="00A70B67">
            <w:pPr>
              <w:rPr>
                <w:rStyle w:val="tlid-translation"/>
                <w:lang w:val="en"/>
              </w:rPr>
            </w:pPr>
            <w:r>
              <w:rPr>
                <w:rStyle w:val="tlid-translation"/>
                <w:lang w:val="en"/>
              </w:rPr>
              <w:t xml:space="preserve">The reorder points will increase from 13.64 units to 40.9 thanks to the lead-time being </w:t>
            </w:r>
            <w:r w:rsidR="00CD546D">
              <w:rPr>
                <w:rStyle w:val="tlid-translation"/>
                <w:lang w:val="en"/>
              </w:rPr>
              <w:t>three times</w:t>
            </w:r>
            <w:r>
              <w:rPr>
                <w:rStyle w:val="tlid-translation"/>
                <w:lang w:val="en"/>
              </w:rPr>
              <w:t xml:space="preserve"> as big.</w:t>
            </w:r>
            <w:r w:rsidR="001631B3">
              <w:rPr>
                <w:rStyle w:val="tlid-translation"/>
                <w:lang w:val="en"/>
              </w:rPr>
              <w:t xml:space="preserve"> It means the company maintains a larger amount of inventory before they need to reorde</w:t>
            </w:r>
            <w:r w:rsidR="009559D0">
              <w:rPr>
                <w:rStyle w:val="tlid-translation"/>
                <w:lang w:val="en"/>
              </w:rPr>
              <w:t xml:space="preserve">r against keeping a lower </w:t>
            </w:r>
            <w:r w:rsidR="007F6081">
              <w:rPr>
                <w:rStyle w:val="tlid-translation"/>
                <w:lang w:val="en"/>
              </w:rPr>
              <w:t>number</w:t>
            </w:r>
            <w:r w:rsidR="009559D0">
              <w:rPr>
                <w:rStyle w:val="tlid-translation"/>
                <w:lang w:val="en"/>
              </w:rPr>
              <w:t xml:space="preserve"> of items before they need to reorder.</w:t>
            </w:r>
            <w:r w:rsidR="007F6081">
              <w:rPr>
                <w:rStyle w:val="tlid-translation"/>
                <w:lang w:val="en"/>
              </w:rPr>
              <w:t xml:space="preserve"> The higher lead time means that there is a longer time between ordering and receiving which means that there should be a larger quantity of inventory kept.</w:t>
            </w:r>
          </w:p>
        </w:tc>
        <w:tc>
          <w:tcPr>
            <w:tcW w:w="639" w:type="dxa"/>
            <w:tcBorders>
              <w:left w:val="single" w:sz="4" w:space="0" w:color="auto"/>
            </w:tcBorders>
            <w:vAlign w:val="bottom"/>
          </w:tcPr>
          <w:p w14:paraId="55E93046" w14:textId="6EE3BDC0" w:rsidR="00A70B67" w:rsidRPr="00826E84" w:rsidRDefault="00A70B67" w:rsidP="00A70B67">
            <w:pPr>
              <w:jc w:val="right"/>
              <w:rPr>
                <w:rStyle w:val="tlid-translation"/>
                <w:lang w:val="en"/>
              </w:rPr>
            </w:pPr>
            <w:r>
              <w:rPr>
                <w:rStyle w:val="tlid-translation"/>
                <w:lang w:val="en"/>
              </w:rPr>
              <w:t>(</w:t>
            </w:r>
            <w:r w:rsidR="00A42686">
              <w:rPr>
                <w:rStyle w:val="tlid-translation"/>
                <w:lang w:val="en"/>
              </w:rPr>
              <w:t>2</w:t>
            </w:r>
            <w:r>
              <w:rPr>
                <w:rStyle w:val="tlid-translation"/>
                <w:lang w:val="en"/>
              </w:rPr>
              <w:t>)</w:t>
            </w:r>
          </w:p>
        </w:tc>
      </w:tr>
      <w:tr w:rsidR="00A70B67" w:rsidRPr="002A346A" w14:paraId="79778426"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54EBA048" w14:textId="762F1D13" w:rsidR="00A70B67" w:rsidRPr="0067693A" w:rsidRDefault="00A70B67" w:rsidP="00A70B67">
            <w:pPr>
              <w:pStyle w:val="ListParagraph"/>
              <w:numPr>
                <w:ilvl w:val="1"/>
                <w:numId w:val="20"/>
              </w:numPr>
              <w:ind w:left="460" w:hanging="283"/>
              <w:rPr>
                <w:rStyle w:val="tlid-translation"/>
                <w:lang w:val="en"/>
              </w:rPr>
            </w:pPr>
            <w:r>
              <w:rPr>
                <w:rStyle w:val="tlid-translation"/>
                <w:lang w:val="en"/>
              </w:rPr>
              <w:lastRenderedPageBreak/>
              <w:t>You have determined that you can also manufacture this product yourself. Do an analysis to determine whether you should keep ordering this product in future or rather manufacture it yourself.</w:t>
            </w:r>
          </w:p>
        </w:tc>
        <w:tc>
          <w:tcPr>
            <w:tcW w:w="639" w:type="dxa"/>
            <w:vAlign w:val="bottom"/>
          </w:tcPr>
          <w:p w14:paraId="6E70D3BA" w14:textId="77777777" w:rsidR="00A70B67" w:rsidRPr="00826E84" w:rsidRDefault="00A70B67" w:rsidP="00A70B67">
            <w:pPr>
              <w:jc w:val="right"/>
              <w:rPr>
                <w:rStyle w:val="tlid-translation"/>
                <w:lang w:val="en"/>
              </w:rPr>
            </w:pPr>
          </w:p>
        </w:tc>
      </w:tr>
      <w:tr w:rsidR="00A70B67" w:rsidRPr="002A346A" w14:paraId="00937652"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79159020" w14:textId="6FF9D300" w:rsidR="00A70B67" w:rsidRPr="00367367" w:rsidRDefault="00453E60" w:rsidP="00A70B67">
            <w:pPr>
              <w:rPr>
                <w:rStyle w:val="tlid-translation"/>
                <w:lang w:val="en"/>
              </w:rPr>
            </w:pPr>
            <w:r>
              <w:rPr>
                <w:rStyle w:val="tlid-translation"/>
                <w:lang w:val="en"/>
              </w:rPr>
              <w:t>The optimal production quantity is 374.74 units</w:t>
            </w:r>
            <w:r w:rsidR="009E65A6">
              <w:rPr>
                <w:rStyle w:val="tlid-translation"/>
                <w:lang w:val="en"/>
              </w:rPr>
              <w:t>.</w:t>
            </w:r>
            <w:r w:rsidR="00A909F6">
              <w:rPr>
                <w:rStyle w:val="tlid-translation"/>
                <w:lang w:val="en"/>
              </w:rPr>
              <w:t xml:space="preserve"> The optimal ordering quantity is 200 units.</w:t>
            </w:r>
            <w:r w:rsidR="003F3434">
              <w:rPr>
                <w:rStyle w:val="tlid-translation"/>
                <w:lang w:val="en"/>
              </w:rPr>
              <w:t xml:space="preserve"> The cost of producing the products in-house is not worth it because of the setup cost being high 40 cost</w:t>
            </w:r>
            <w:r w:rsidR="00F246A8">
              <w:rPr>
                <w:rStyle w:val="tlid-translation"/>
                <w:lang w:val="en"/>
              </w:rPr>
              <w:t xml:space="preserve"> and a lower EOQ </w:t>
            </w:r>
            <w:r w:rsidR="00E030C1">
              <w:rPr>
                <w:rStyle w:val="tlid-translation"/>
                <w:lang w:val="en"/>
              </w:rPr>
              <w:t xml:space="preserve">is </w:t>
            </w:r>
            <w:r w:rsidR="00F246A8">
              <w:rPr>
                <w:rStyle w:val="tlid-translation"/>
                <w:lang w:val="en"/>
              </w:rPr>
              <w:t xml:space="preserve">regarded as </w:t>
            </w:r>
            <w:r w:rsidR="003D519D">
              <w:rPr>
                <w:rStyle w:val="tlid-translation"/>
                <w:lang w:val="en"/>
              </w:rPr>
              <w:t>better</w:t>
            </w:r>
            <w:r w:rsidR="003F3434">
              <w:rPr>
                <w:rStyle w:val="tlid-translation"/>
                <w:lang w:val="en"/>
              </w:rPr>
              <w:t>. This means I would rather order the products and use</w:t>
            </w:r>
            <w:r w:rsidR="004A0EA9">
              <w:rPr>
                <w:rStyle w:val="tlid-translation"/>
                <w:lang w:val="en"/>
              </w:rPr>
              <w:t xml:space="preserve"> the </w:t>
            </w:r>
            <w:proofErr w:type="gramStart"/>
            <w:r w:rsidR="004A0EA9">
              <w:rPr>
                <w:rStyle w:val="tlid-translation"/>
                <w:lang w:val="en"/>
              </w:rPr>
              <w:t>companies</w:t>
            </w:r>
            <w:proofErr w:type="gramEnd"/>
            <w:r w:rsidR="004A0EA9">
              <w:rPr>
                <w:rStyle w:val="tlid-translation"/>
                <w:lang w:val="en"/>
              </w:rPr>
              <w:t xml:space="preserve"> </w:t>
            </w:r>
            <w:r w:rsidR="003F3434">
              <w:rPr>
                <w:rStyle w:val="tlid-translation"/>
                <w:lang w:val="en"/>
              </w:rPr>
              <w:t>resources for something else.</w:t>
            </w:r>
          </w:p>
        </w:tc>
        <w:tc>
          <w:tcPr>
            <w:tcW w:w="639" w:type="dxa"/>
            <w:tcBorders>
              <w:left w:val="single" w:sz="4" w:space="0" w:color="auto"/>
            </w:tcBorders>
            <w:vAlign w:val="bottom"/>
          </w:tcPr>
          <w:p w14:paraId="4B47123C" w14:textId="68E5488E" w:rsidR="00A70B67" w:rsidRPr="00826E84" w:rsidRDefault="00A70B67" w:rsidP="00A70B67">
            <w:pPr>
              <w:jc w:val="right"/>
              <w:rPr>
                <w:rStyle w:val="tlid-translation"/>
                <w:lang w:val="en"/>
              </w:rPr>
            </w:pPr>
            <w:r>
              <w:rPr>
                <w:rStyle w:val="tlid-translation"/>
                <w:lang w:val="en"/>
              </w:rPr>
              <w:t>(5)</w:t>
            </w:r>
          </w:p>
        </w:tc>
      </w:tr>
      <w:tr w:rsidR="00212235" w:rsidRPr="002A346A" w14:paraId="6A0DD74A"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1F1BFCC8" w14:textId="71CA013E" w:rsidR="00212235" w:rsidRPr="00212235" w:rsidRDefault="00212235" w:rsidP="00212235">
            <w:pPr>
              <w:pStyle w:val="ListParagraph"/>
              <w:numPr>
                <w:ilvl w:val="1"/>
                <w:numId w:val="20"/>
              </w:numPr>
              <w:ind w:left="460" w:hanging="283"/>
              <w:rPr>
                <w:rStyle w:val="tlid-translation"/>
                <w:lang w:val="en"/>
              </w:rPr>
            </w:pPr>
            <w:r>
              <w:rPr>
                <w:rStyle w:val="tlid-translation"/>
                <w:lang w:val="en"/>
              </w:rPr>
              <w:t xml:space="preserve">Suppose you have been ordering the number of units provided in cell D31. </w:t>
            </w:r>
            <w:r w:rsidRPr="00212235">
              <w:rPr>
                <w:rStyle w:val="tlid-translation"/>
                <w:lang w:val="en"/>
              </w:rPr>
              <w:t>For this order policy to be optimal, what would the ordering cost have to be?</w:t>
            </w:r>
          </w:p>
        </w:tc>
        <w:tc>
          <w:tcPr>
            <w:tcW w:w="639" w:type="dxa"/>
            <w:tcBorders>
              <w:left w:val="nil"/>
            </w:tcBorders>
            <w:vAlign w:val="bottom"/>
          </w:tcPr>
          <w:p w14:paraId="0FBD3E5B" w14:textId="77777777" w:rsidR="00212235" w:rsidRDefault="00212235" w:rsidP="00A70B67">
            <w:pPr>
              <w:jc w:val="right"/>
              <w:rPr>
                <w:rStyle w:val="tlid-translation"/>
                <w:lang w:val="en"/>
              </w:rPr>
            </w:pPr>
          </w:p>
        </w:tc>
      </w:tr>
      <w:tr w:rsidR="00212235" w:rsidRPr="002A346A" w14:paraId="2F6D43BA" w14:textId="77777777" w:rsidTr="002122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730F4DBD" w14:textId="307C89C4" w:rsidR="00212235" w:rsidRPr="00212235" w:rsidRDefault="00CC5E30" w:rsidP="00212235">
            <w:pPr>
              <w:rPr>
                <w:rStyle w:val="tlid-translation"/>
                <w:lang w:val="en"/>
              </w:rPr>
            </w:pPr>
            <w:r>
              <w:rPr>
                <w:rStyle w:val="tlid-translation"/>
                <w:lang w:val="en"/>
              </w:rPr>
              <w:t>R</w:t>
            </w:r>
            <w:r w:rsidR="00DE7555">
              <w:rPr>
                <w:rStyle w:val="tlid-translation"/>
                <w:lang w:val="en"/>
              </w:rPr>
              <w:t>133.33</w:t>
            </w:r>
            <w:r w:rsidR="000D3E27">
              <w:rPr>
                <w:rStyle w:val="tlid-translation"/>
                <w:lang w:val="en"/>
              </w:rPr>
              <w:t xml:space="preserve"> is the ordering cost using the optimal number of units ordered of 24 units</w:t>
            </w:r>
            <w:r w:rsidR="000021EB">
              <w:rPr>
                <w:rStyle w:val="tlid-translation"/>
                <w:lang w:val="en"/>
              </w:rPr>
              <w:t xml:space="preserve"> and calculating annual ordering cost.</w:t>
            </w:r>
          </w:p>
        </w:tc>
        <w:tc>
          <w:tcPr>
            <w:tcW w:w="639" w:type="dxa"/>
            <w:tcBorders>
              <w:left w:val="single" w:sz="4" w:space="0" w:color="auto"/>
            </w:tcBorders>
            <w:vAlign w:val="bottom"/>
          </w:tcPr>
          <w:p w14:paraId="2D263FE0" w14:textId="7B7B7F80" w:rsidR="00212235" w:rsidRDefault="00212235" w:rsidP="00A70B67">
            <w:pPr>
              <w:jc w:val="right"/>
              <w:rPr>
                <w:rStyle w:val="tlid-translation"/>
                <w:lang w:val="en"/>
              </w:rPr>
            </w:pPr>
            <w:r>
              <w:rPr>
                <w:rStyle w:val="tlid-translation"/>
                <w:lang w:val="en"/>
              </w:rPr>
              <w:t>(3)</w:t>
            </w:r>
          </w:p>
        </w:tc>
      </w:tr>
      <w:tr w:rsidR="00A70B67" w:rsidRPr="002A346A" w14:paraId="4A1D5D54"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2"/>
        </w:trPr>
        <w:tc>
          <w:tcPr>
            <w:tcW w:w="9108" w:type="dxa"/>
            <w:gridSpan w:val="2"/>
            <w:tcBorders>
              <w:top w:val="single" w:sz="4" w:space="0" w:color="auto"/>
            </w:tcBorders>
          </w:tcPr>
          <w:p w14:paraId="3A367358" w14:textId="5046F3F9" w:rsidR="00275C2D" w:rsidRPr="00275C2D" w:rsidRDefault="00CA7162" w:rsidP="00275C2D">
            <w:pPr>
              <w:pStyle w:val="ListParagraph"/>
              <w:numPr>
                <w:ilvl w:val="0"/>
                <w:numId w:val="20"/>
              </w:numPr>
              <w:rPr>
                <w:rStyle w:val="tlid-translation"/>
                <w:lang w:val="en"/>
              </w:rPr>
            </w:pPr>
            <w:r>
              <w:rPr>
                <w:rStyle w:val="tlid-translation"/>
                <w:lang w:val="en"/>
              </w:rPr>
              <w:t>You decide to prepare for the manufacturing process while your analysis is being done. You identify the following steps for this process:</w:t>
            </w:r>
            <w:r w:rsidR="00275C2D" w:rsidRPr="00275C2D">
              <w:rPr>
                <w:rStyle w:val="tlid-translation"/>
                <w:lang w:val="en"/>
              </w:rPr>
              <w:t xml:space="preserve"> </w:t>
            </w:r>
          </w:p>
          <w:p w14:paraId="55F3BD7A" w14:textId="77777777" w:rsidR="00275C2D" w:rsidRPr="00275C2D" w:rsidRDefault="00275C2D" w:rsidP="00CA7162">
            <w:pPr>
              <w:pStyle w:val="ListParagraph"/>
              <w:ind w:left="360"/>
              <w:rPr>
                <w:rStyle w:val="tlid-translation"/>
                <w:lang w:val="en"/>
              </w:rPr>
            </w:pPr>
            <w:r w:rsidRPr="00275C2D">
              <w:rPr>
                <w:rStyle w:val="tlid-translation"/>
                <w:lang w:val="en"/>
              </w:rPr>
              <w:t xml:space="preserve">(1) write instructions and procedures, </w:t>
            </w:r>
          </w:p>
          <w:p w14:paraId="02B8DF3F" w14:textId="77777777" w:rsidR="00275C2D" w:rsidRPr="00275C2D" w:rsidRDefault="00275C2D" w:rsidP="00CA7162">
            <w:pPr>
              <w:pStyle w:val="ListParagraph"/>
              <w:ind w:left="360"/>
              <w:rPr>
                <w:rStyle w:val="tlid-translation"/>
                <w:lang w:val="en"/>
              </w:rPr>
            </w:pPr>
            <w:r w:rsidRPr="00275C2D">
              <w:rPr>
                <w:rStyle w:val="tlid-translation"/>
                <w:lang w:val="en"/>
              </w:rPr>
              <w:t xml:space="preserve">(2) select techniques to operate the equipment, and </w:t>
            </w:r>
          </w:p>
          <w:p w14:paraId="095912E9" w14:textId="77777777" w:rsidR="00275C2D" w:rsidRPr="00275C2D" w:rsidRDefault="00275C2D" w:rsidP="00CA7162">
            <w:pPr>
              <w:pStyle w:val="ListParagraph"/>
              <w:ind w:left="360"/>
              <w:rPr>
                <w:rStyle w:val="tlid-translation"/>
                <w:lang w:val="en"/>
              </w:rPr>
            </w:pPr>
            <w:r w:rsidRPr="00275C2D">
              <w:rPr>
                <w:rStyle w:val="tlid-translation"/>
                <w:lang w:val="en"/>
              </w:rPr>
              <w:t xml:space="preserve">(3) procure the equipment. </w:t>
            </w:r>
          </w:p>
          <w:p w14:paraId="342ED832" w14:textId="376AB2C7" w:rsidR="00A70B67" w:rsidRPr="00CE1010" w:rsidRDefault="00275C2D" w:rsidP="00CE1010">
            <w:pPr>
              <w:pStyle w:val="ListParagraph"/>
              <w:ind w:left="360"/>
              <w:rPr>
                <w:rStyle w:val="tlid-translation"/>
                <w:lang w:val="en"/>
              </w:rPr>
            </w:pPr>
            <w:r w:rsidRPr="00275C2D">
              <w:rPr>
                <w:rStyle w:val="tlid-translation"/>
                <w:lang w:val="en"/>
              </w:rPr>
              <w:t xml:space="preserve">The instructions and selection of the operators </w:t>
            </w:r>
            <w:proofErr w:type="gramStart"/>
            <w:r w:rsidRPr="00275C2D">
              <w:rPr>
                <w:rStyle w:val="tlid-translation"/>
                <w:lang w:val="en"/>
              </w:rPr>
              <w:t>ha</w:t>
            </w:r>
            <w:r w:rsidR="00CA7162">
              <w:rPr>
                <w:rStyle w:val="tlid-translation"/>
                <w:lang w:val="en"/>
              </w:rPr>
              <w:t>s</w:t>
            </w:r>
            <w:r w:rsidRPr="00275C2D">
              <w:rPr>
                <w:rStyle w:val="tlid-translation"/>
                <w:lang w:val="en"/>
              </w:rPr>
              <w:t xml:space="preserve"> to</w:t>
            </w:r>
            <w:proofErr w:type="gramEnd"/>
            <w:r w:rsidRPr="00275C2D">
              <w:rPr>
                <w:rStyle w:val="tlid-translation"/>
                <w:lang w:val="en"/>
              </w:rPr>
              <w:t xml:space="preserve"> be completed before the training could commence. </w:t>
            </w:r>
            <w:r w:rsidR="00CA7162">
              <w:rPr>
                <w:rStyle w:val="tlid-translation"/>
                <w:lang w:val="en"/>
              </w:rPr>
              <w:t>It is also</w:t>
            </w:r>
            <w:r w:rsidRPr="00275C2D">
              <w:rPr>
                <w:rStyle w:val="tlid-translation"/>
                <w:lang w:val="en"/>
              </w:rPr>
              <w:t xml:space="preserve"> necessary to choose the operators and evaluate their qualifications before formally announcing the new service to the local community. Upon arrival and installation of the equipment and completion of the operators' training, </w:t>
            </w:r>
            <w:r w:rsidR="00CA7162">
              <w:rPr>
                <w:rStyle w:val="tlid-translation"/>
                <w:lang w:val="en"/>
              </w:rPr>
              <w:t>you will have</w:t>
            </w:r>
            <w:r w:rsidRPr="00275C2D">
              <w:rPr>
                <w:rStyle w:val="tlid-translation"/>
                <w:lang w:val="en"/>
              </w:rPr>
              <w:t xml:space="preserve"> to spend a period checking out the procedures, operators, and equipment before declaring that the project was successfully completed. The activities and times are listed in the Excel file.</w:t>
            </w:r>
          </w:p>
        </w:tc>
        <w:tc>
          <w:tcPr>
            <w:tcW w:w="639" w:type="dxa"/>
            <w:tcBorders>
              <w:left w:val="nil"/>
            </w:tcBorders>
            <w:vAlign w:val="bottom"/>
          </w:tcPr>
          <w:p w14:paraId="33FE9EC3" w14:textId="13594D5E" w:rsidR="00A70B67" w:rsidRPr="00826E84" w:rsidRDefault="00A70B67" w:rsidP="00A70B67">
            <w:pPr>
              <w:jc w:val="right"/>
              <w:rPr>
                <w:rStyle w:val="tlid-translation"/>
                <w:lang w:val="en"/>
              </w:rPr>
            </w:pPr>
          </w:p>
        </w:tc>
      </w:tr>
      <w:tr w:rsidR="00A70B67" w:rsidRPr="008B0113" w14:paraId="3AA42CFD"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bottom w:val="single" w:sz="4" w:space="0" w:color="auto"/>
            </w:tcBorders>
          </w:tcPr>
          <w:p w14:paraId="63924C16" w14:textId="273D2DE0" w:rsidR="00A70B67" w:rsidRPr="00F67167" w:rsidRDefault="00F67167" w:rsidP="00F67167">
            <w:pPr>
              <w:pStyle w:val="ListParagraph"/>
              <w:numPr>
                <w:ilvl w:val="1"/>
                <w:numId w:val="20"/>
              </w:numPr>
              <w:ind w:left="460" w:hanging="283"/>
              <w:rPr>
                <w:rStyle w:val="tlid-translation"/>
                <w:lang w:val="en"/>
              </w:rPr>
            </w:pPr>
            <w:r w:rsidRPr="00F67167">
              <w:rPr>
                <w:rStyle w:val="tlid-translation"/>
                <w:lang w:val="en"/>
              </w:rPr>
              <w:t>Develop a PERT/CPM network for this problem. Indicate the critical path and the minimum completion time. (This question to be marked in Excel.)</w:t>
            </w:r>
          </w:p>
        </w:tc>
        <w:tc>
          <w:tcPr>
            <w:tcW w:w="639" w:type="dxa"/>
            <w:vAlign w:val="bottom"/>
          </w:tcPr>
          <w:p w14:paraId="7E7DC965" w14:textId="4C1C7DA4" w:rsidR="00A70B67" w:rsidRDefault="00A70B67" w:rsidP="00A70B67">
            <w:pPr>
              <w:jc w:val="right"/>
            </w:pPr>
          </w:p>
        </w:tc>
      </w:tr>
      <w:tr w:rsidR="005061D3" w:rsidRPr="008B0113" w14:paraId="2E861E96"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3B843915" w14:textId="495181FA" w:rsidR="005061D3" w:rsidRPr="005061D3" w:rsidRDefault="00D539BC" w:rsidP="005061D3">
            <w:pPr>
              <w:rPr>
                <w:rStyle w:val="tlid-translation"/>
                <w:lang w:val="en"/>
              </w:rPr>
            </w:pPr>
            <w:r>
              <w:rPr>
                <w:rStyle w:val="tlid-translation"/>
                <w:lang w:val="en"/>
              </w:rPr>
              <w:t>The critical path is A-C-F. The minimum completion time is 10 weeks.</w:t>
            </w:r>
          </w:p>
        </w:tc>
        <w:tc>
          <w:tcPr>
            <w:tcW w:w="639" w:type="dxa"/>
            <w:tcBorders>
              <w:left w:val="single" w:sz="4" w:space="0" w:color="auto"/>
            </w:tcBorders>
            <w:vAlign w:val="bottom"/>
          </w:tcPr>
          <w:p w14:paraId="5A8EACC0" w14:textId="340FE326" w:rsidR="005061D3" w:rsidRDefault="005061D3" w:rsidP="005061D3">
            <w:pPr>
              <w:jc w:val="right"/>
            </w:pPr>
            <w:r>
              <w:t>(5)</w:t>
            </w:r>
          </w:p>
        </w:tc>
      </w:tr>
      <w:tr w:rsidR="005061D3" w:rsidRPr="008B0113" w14:paraId="26D7A2C1"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475EC525" w14:textId="4444F08D" w:rsidR="005061D3" w:rsidRPr="00F67167" w:rsidRDefault="005061D3" w:rsidP="005061D3">
            <w:pPr>
              <w:pStyle w:val="ListParagraph"/>
              <w:numPr>
                <w:ilvl w:val="1"/>
                <w:numId w:val="20"/>
              </w:numPr>
              <w:ind w:left="460" w:hanging="283"/>
              <w:rPr>
                <w:rStyle w:val="tlid-translation"/>
                <w:lang w:val="en"/>
              </w:rPr>
            </w:pPr>
            <w:r w:rsidRPr="00F67167">
              <w:rPr>
                <w:rStyle w:val="tlid-translation"/>
                <w:lang w:val="en"/>
              </w:rPr>
              <w:t>It would be possible to shorten project completion time by finishing certain activities more quickly at extra cost. If the equipment were to be transported at R2000 per express truck, one week could be saved. Air freight at R4000 would save two weeks. The operator's training period can also be reduced by one week by means of overtime at R1000. The instructions can also be completed one week earlier at a cost of R1000. Create a new spreadsheet and do project crashing for the information provided above.</w:t>
            </w:r>
            <w:r>
              <w:rPr>
                <w:rStyle w:val="tlid-translation"/>
                <w:lang w:val="en"/>
              </w:rPr>
              <w:t xml:space="preserve"> </w:t>
            </w:r>
            <w:r w:rsidRPr="00F67167">
              <w:rPr>
                <w:rStyle w:val="tlid-translation"/>
                <w:lang w:val="en"/>
              </w:rPr>
              <w:t>What is the shortest time in which the project can be completed and the costs involved?</w:t>
            </w:r>
            <w:r w:rsidR="00704368" w:rsidRPr="00704368">
              <w:rPr>
                <w:rStyle w:val="tlid-translation"/>
                <w:color w:val="FF0000"/>
                <w:lang w:val="en"/>
              </w:rPr>
              <w:t>(TEXT IN RED IS WHAT MY ANSWER WOULD BE IF I NEED TO BE CONSIDERED OF COST)</w:t>
            </w:r>
            <w:r w:rsidR="00FE5332">
              <w:rPr>
                <w:rStyle w:val="tlid-translation"/>
                <w:color w:val="FF0000"/>
                <w:lang w:val="en"/>
              </w:rPr>
              <w:t xml:space="preserve">, </w:t>
            </w:r>
            <w:proofErr w:type="spellStart"/>
            <w:r w:rsidR="00FE5332">
              <w:rPr>
                <w:rStyle w:val="tlid-translation"/>
                <w:color w:val="FF0000"/>
                <w:lang w:val="en"/>
              </w:rPr>
              <w:t>etc</w:t>
            </w:r>
            <w:proofErr w:type="spellEnd"/>
            <w:r w:rsidR="00FE5332">
              <w:rPr>
                <w:rStyle w:val="tlid-translation"/>
                <w:color w:val="FF0000"/>
                <w:lang w:val="en"/>
              </w:rPr>
              <w:t xml:space="preserve"> trying to minimize crash cost. </w:t>
            </w:r>
            <w:r w:rsidR="00BC332F">
              <w:rPr>
                <w:rStyle w:val="tlid-translation"/>
                <w:color w:val="auto"/>
                <w:lang w:val="en"/>
              </w:rPr>
              <w:t xml:space="preserve">Normal text represents a scenario where I crash </w:t>
            </w:r>
            <w:proofErr w:type="gramStart"/>
            <w:r w:rsidR="00BC332F">
              <w:rPr>
                <w:rStyle w:val="tlid-translation"/>
                <w:color w:val="auto"/>
                <w:lang w:val="en"/>
              </w:rPr>
              <w:t>all of</w:t>
            </w:r>
            <w:proofErr w:type="gramEnd"/>
            <w:r w:rsidR="00BC332F">
              <w:rPr>
                <w:rStyle w:val="tlid-translation"/>
                <w:color w:val="auto"/>
                <w:lang w:val="en"/>
              </w:rPr>
              <w:t xml:space="preserve"> the costs listed above.</w:t>
            </w:r>
          </w:p>
        </w:tc>
        <w:tc>
          <w:tcPr>
            <w:tcW w:w="639" w:type="dxa"/>
            <w:vAlign w:val="bottom"/>
          </w:tcPr>
          <w:p w14:paraId="19BDF11D" w14:textId="4DB263A0" w:rsidR="005061D3" w:rsidRDefault="005061D3" w:rsidP="005061D3">
            <w:pPr>
              <w:jc w:val="right"/>
            </w:pPr>
          </w:p>
        </w:tc>
      </w:tr>
      <w:tr w:rsidR="005061D3" w:rsidRPr="008B0113" w14:paraId="291EC80A"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08643A85" w14:textId="0374C8F9" w:rsidR="005061D3" w:rsidRPr="005061D3" w:rsidRDefault="0093017A" w:rsidP="005061D3">
            <w:pPr>
              <w:rPr>
                <w:rStyle w:val="tlid-translation"/>
                <w:lang w:val="en"/>
              </w:rPr>
            </w:pPr>
            <w:r>
              <w:rPr>
                <w:rStyle w:val="tlid-translation"/>
                <w:lang w:val="en"/>
              </w:rPr>
              <w:t xml:space="preserve">The project can be completed in 9 weeks if you crash all the activities listed above. The total cost is </w:t>
            </w:r>
            <w:r w:rsidR="005101DD">
              <w:rPr>
                <w:rStyle w:val="tlid-translation"/>
                <w:lang w:val="en"/>
              </w:rPr>
              <w:t>R</w:t>
            </w:r>
            <w:r>
              <w:rPr>
                <w:rStyle w:val="tlid-translation"/>
                <w:lang w:val="en"/>
              </w:rPr>
              <w:t>38000</w:t>
            </w:r>
            <w:r w:rsidR="001811CC">
              <w:rPr>
                <w:rStyle w:val="tlid-translation"/>
                <w:lang w:val="en"/>
              </w:rPr>
              <w:t>.</w:t>
            </w:r>
            <w:r w:rsidR="008B1C5A">
              <w:rPr>
                <w:rStyle w:val="tlid-translation"/>
                <w:lang w:val="en"/>
              </w:rPr>
              <w:t xml:space="preserve"> The</w:t>
            </w:r>
            <w:r w:rsidR="004A6B62">
              <w:rPr>
                <w:rStyle w:val="tlid-translation"/>
                <w:lang w:val="en"/>
              </w:rPr>
              <w:t xml:space="preserve"> </w:t>
            </w:r>
            <w:r w:rsidR="008B1C5A">
              <w:rPr>
                <w:rStyle w:val="tlid-translation"/>
                <w:lang w:val="en"/>
              </w:rPr>
              <w:t xml:space="preserve">crash cost is </w:t>
            </w:r>
            <w:r w:rsidR="005101DD">
              <w:rPr>
                <w:rStyle w:val="tlid-translation"/>
                <w:lang w:val="en"/>
              </w:rPr>
              <w:t>R</w:t>
            </w:r>
            <w:r w:rsidR="008B1C5A">
              <w:rPr>
                <w:rStyle w:val="tlid-translation"/>
                <w:lang w:val="en"/>
              </w:rPr>
              <w:t>4000 when using the crash cost formula.</w:t>
            </w:r>
            <w:r w:rsidR="00704368">
              <w:rPr>
                <w:rStyle w:val="tlid-translation"/>
                <w:lang w:val="en"/>
              </w:rPr>
              <w:t xml:space="preserve"> </w:t>
            </w:r>
            <w:r w:rsidR="007A2A07">
              <w:rPr>
                <w:rStyle w:val="tlid-translation"/>
                <w:color w:val="FF0000"/>
                <w:lang w:val="en"/>
              </w:rPr>
              <w:t xml:space="preserve">The project will be completed in 9 </w:t>
            </w:r>
            <w:proofErr w:type="spellStart"/>
            <w:r w:rsidR="007A2A07">
              <w:rPr>
                <w:rStyle w:val="tlid-translation"/>
                <w:color w:val="FF0000"/>
                <w:lang w:val="en"/>
              </w:rPr>
              <w:t>weeks time</w:t>
            </w:r>
            <w:proofErr w:type="spellEnd"/>
            <w:r w:rsidR="007A2A07">
              <w:rPr>
                <w:rStyle w:val="tlid-translation"/>
                <w:color w:val="FF0000"/>
                <w:lang w:val="en"/>
              </w:rPr>
              <w:t xml:space="preserve"> and the crash cost involved is</w:t>
            </w:r>
            <w:r w:rsidR="004E7311">
              <w:rPr>
                <w:rStyle w:val="tlid-translation"/>
                <w:color w:val="FF0000"/>
                <w:lang w:val="en"/>
              </w:rPr>
              <w:t xml:space="preserve"> 1000.</w:t>
            </w:r>
            <w:r w:rsidR="0071424A">
              <w:rPr>
                <w:rStyle w:val="tlid-translation"/>
                <w:color w:val="FF0000"/>
                <w:lang w:val="en"/>
              </w:rPr>
              <w:t xml:space="preserve"> The total cost will be 31000.</w:t>
            </w:r>
          </w:p>
        </w:tc>
        <w:tc>
          <w:tcPr>
            <w:tcW w:w="639" w:type="dxa"/>
            <w:tcBorders>
              <w:left w:val="single" w:sz="4" w:space="0" w:color="auto"/>
            </w:tcBorders>
            <w:vAlign w:val="bottom"/>
          </w:tcPr>
          <w:p w14:paraId="0825B1B3" w14:textId="62422067" w:rsidR="005061D3" w:rsidRDefault="005061D3" w:rsidP="005061D3">
            <w:pPr>
              <w:jc w:val="right"/>
            </w:pPr>
            <w:r>
              <w:t>(</w:t>
            </w:r>
            <w:r w:rsidR="00A42686">
              <w:t>5</w:t>
            </w:r>
            <w:r>
              <w:t>)</w:t>
            </w:r>
          </w:p>
        </w:tc>
      </w:tr>
      <w:tr w:rsidR="005061D3" w:rsidRPr="008B0113" w14:paraId="798281AC"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631446F0" w14:textId="77777777" w:rsidR="00B61EE0" w:rsidRDefault="00B61EE0" w:rsidP="00B61EE0">
            <w:pPr>
              <w:pStyle w:val="ListParagraph"/>
              <w:ind w:left="460"/>
              <w:rPr>
                <w:rStyle w:val="tlid-translation"/>
                <w:lang w:val="en"/>
              </w:rPr>
            </w:pPr>
          </w:p>
          <w:p w14:paraId="3AB5DB32" w14:textId="77777777" w:rsidR="00B61EE0" w:rsidRDefault="00B61EE0" w:rsidP="00B61EE0">
            <w:pPr>
              <w:pStyle w:val="ListParagraph"/>
              <w:ind w:left="460"/>
              <w:rPr>
                <w:rStyle w:val="tlid-translation"/>
                <w:lang w:val="en"/>
              </w:rPr>
            </w:pPr>
          </w:p>
          <w:p w14:paraId="338F0A5A" w14:textId="77777777" w:rsidR="00B61EE0" w:rsidRDefault="00B61EE0" w:rsidP="00B61EE0">
            <w:pPr>
              <w:pStyle w:val="ListParagraph"/>
              <w:ind w:left="460"/>
              <w:rPr>
                <w:rStyle w:val="tlid-translation"/>
                <w:lang w:val="en"/>
              </w:rPr>
            </w:pPr>
          </w:p>
          <w:p w14:paraId="662208B8" w14:textId="77777777" w:rsidR="00B61EE0" w:rsidRDefault="00B61EE0" w:rsidP="00B61EE0">
            <w:pPr>
              <w:pStyle w:val="ListParagraph"/>
              <w:ind w:left="460"/>
              <w:rPr>
                <w:rStyle w:val="tlid-translation"/>
                <w:lang w:val="en"/>
              </w:rPr>
            </w:pPr>
          </w:p>
          <w:p w14:paraId="6E54BF82" w14:textId="118CEB0D" w:rsidR="005061D3" w:rsidRPr="00F67167" w:rsidRDefault="005061D3" w:rsidP="005061D3">
            <w:pPr>
              <w:pStyle w:val="ListParagraph"/>
              <w:numPr>
                <w:ilvl w:val="1"/>
                <w:numId w:val="20"/>
              </w:numPr>
              <w:ind w:left="460" w:hanging="283"/>
              <w:rPr>
                <w:rStyle w:val="tlid-translation"/>
                <w:lang w:val="en"/>
              </w:rPr>
            </w:pPr>
            <w:r w:rsidRPr="005061D3">
              <w:rPr>
                <w:rStyle w:val="tlid-translation"/>
                <w:lang w:val="en"/>
              </w:rPr>
              <w:t>W</w:t>
            </w:r>
            <w:r>
              <w:rPr>
                <w:rStyle w:val="tlid-translation"/>
                <w:lang w:val="en"/>
              </w:rPr>
              <w:t>hich</w:t>
            </w:r>
            <w:r w:rsidRPr="005061D3">
              <w:rPr>
                <w:rStyle w:val="tlid-translation"/>
                <w:lang w:val="en"/>
              </w:rPr>
              <w:t xml:space="preserve"> activity(</w:t>
            </w:r>
            <w:r>
              <w:rPr>
                <w:rStyle w:val="tlid-translation"/>
                <w:lang w:val="en"/>
              </w:rPr>
              <w:t>/</w:t>
            </w:r>
            <w:proofErr w:type="spellStart"/>
            <w:r>
              <w:rPr>
                <w:rStyle w:val="tlid-translation"/>
                <w:lang w:val="en"/>
              </w:rPr>
              <w:t>ie</w:t>
            </w:r>
            <w:r w:rsidRPr="005061D3">
              <w:rPr>
                <w:rStyle w:val="tlid-translation"/>
                <w:lang w:val="en"/>
              </w:rPr>
              <w:t>s</w:t>
            </w:r>
            <w:proofErr w:type="spellEnd"/>
            <w:r w:rsidRPr="005061D3">
              <w:rPr>
                <w:rStyle w:val="tlid-translation"/>
                <w:lang w:val="en"/>
              </w:rPr>
              <w:t>) must be crashed to get your answer above?</w:t>
            </w:r>
          </w:p>
        </w:tc>
        <w:tc>
          <w:tcPr>
            <w:tcW w:w="639" w:type="dxa"/>
            <w:vAlign w:val="bottom"/>
          </w:tcPr>
          <w:p w14:paraId="4443D656" w14:textId="4F8180F9" w:rsidR="005061D3" w:rsidRDefault="005061D3" w:rsidP="005061D3">
            <w:pPr>
              <w:jc w:val="right"/>
            </w:pPr>
          </w:p>
        </w:tc>
      </w:tr>
      <w:tr w:rsidR="005061D3" w:rsidRPr="008B0113" w14:paraId="6194232D"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527CB360" w14:textId="6396499F" w:rsidR="005061D3" w:rsidRPr="00795EDC" w:rsidRDefault="00E754BA" w:rsidP="00E754BA">
            <w:pPr>
              <w:tabs>
                <w:tab w:val="left" w:pos="2280"/>
              </w:tabs>
              <w:rPr>
                <w:rStyle w:val="tlid-translation"/>
                <w:color w:val="FF0000"/>
                <w:lang w:val="en"/>
              </w:rPr>
            </w:pPr>
            <w:r w:rsidRPr="00E754BA">
              <w:rPr>
                <w:rStyle w:val="tlid-translation"/>
                <w:lang w:val="en"/>
              </w:rPr>
              <w:t>A. Write instructions</w:t>
            </w:r>
            <w:r>
              <w:rPr>
                <w:rStyle w:val="tlid-translation"/>
                <w:lang w:val="en"/>
              </w:rPr>
              <w:t xml:space="preserve"> should be crashed, </w:t>
            </w:r>
            <w:r w:rsidRPr="00E754BA">
              <w:rPr>
                <w:rStyle w:val="tlid-translation"/>
                <w:lang w:val="en"/>
              </w:rPr>
              <w:t>C. Train operators</w:t>
            </w:r>
            <w:r>
              <w:rPr>
                <w:rStyle w:val="tlid-translation"/>
                <w:lang w:val="en"/>
              </w:rPr>
              <w:t xml:space="preserve"> should be crashed and </w:t>
            </w:r>
            <w:r w:rsidRPr="00E754BA">
              <w:rPr>
                <w:rStyle w:val="tlid-translation"/>
                <w:lang w:val="en"/>
              </w:rPr>
              <w:t>E. Purchase, ship, and receive equipment</w:t>
            </w:r>
            <w:r>
              <w:rPr>
                <w:rStyle w:val="tlid-translation"/>
                <w:lang w:val="en"/>
              </w:rPr>
              <w:t xml:space="preserve"> should be crashed. The additional cost of crashing. The </w:t>
            </w:r>
            <w:r w:rsidR="003047A0">
              <w:rPr>
                <w:rStyle w:val="tlid-translation"/>
                <w:lang w:val="en"/>
              </w:rPr>
              <w:t>crash cost for</w:t>
            </w:r>
            <w:r>
              <w:rPr>
                <w:rStyle w:val="tlid-translation"/>
                <w:lang w:val="en"/>
              </w:rPr>
              <w:t xml:space="preserve"> all these activities is </w:t>
            </w:r>
            <w:r w:rsidR="005101DD">
              <w:rPr>
                <w:rStyle w:val="tlid-translation"/>
                <w:lang w:val="en"/>
              </w:rPr>
              <w:t>R</w:t>
            </w:r>
            <w:r>
              <w:rPr>
                <w:rStyle w:val="tlid-translation"/>
                <w:lang w:val="en"/>
              </w:rPr>
              <w:t>4000.</w:t>
            </w:r>
            <w:r w:rsidR="00795EDC">
              <w:rPr>
                <w:rStyle w:val="tlid-translation"/>
                <w:lang w:val="en"/>
              </w:rPr>
              <w:t xml:space="preserve"> </w:t>
            </w:r>
            <w:r w:rsidR="00795EDC">
              <w:rPr>
                <w:rStyle w:val="tlid-translation"/>
                <w:color w:val="FF0000"/>
                <w:lang w:val="en"/>
              </w:rPr>
              <w:t>The activities that will be crashed is C training.</w:t>
            </w:r>
          </w:p>
        </w:tc>
        <w:tc>
          <w:tcPr>
            <w:tcW w:w="639" w:type="dxa"/>
            <w:tcBorders>
              <w:left w:val="single" w:sz="4" w:space="0" w:color="auto"/>
            </w:tcBorders>
            <w:vAlign w:val="bottom"/>
          </w:tcPr>
          <w:p w14:paraId="14FA4E22" w14:textId="5064A5F9" w:rsidR="005061D3" w:rsidRDefault="005061D3" w:rsidP="005061D3">
            <w:pPr>
              <w:jc w:val="right"/>
            </w:pPr>
            <w:r>
              <w:t>(2)</w:t>
            </w:r>
          </w:p>
        </w:tc>
      </w:tr>
      <w:tr w:rsidR="005061D3" w:rsidRPr="008B0113" w14:paraId="3B33772E"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bottom w:val="single" w:sz="4" w:space="0" w:color="auto"/>
            </w:tcBorders>
          </w:tcPr>
          <w:p w14:paraId="10C7D992" w14:textId="2DDB4FBF" w:rsidR="005061D3" w:rsidRPr="005061D3" w:rsidRDefault="005061D3" w:rsidP="005061D3">
            <w:pPr>
              <w:pStyle w:val="ListParagraph"/>
              <w:numPr>
                <w:ilvl w:val="1"/>
                <w:numId w:val="20"/>
              </w:numPr>
              <w:ind w:left="460" w:hanging="283"/>
              <w:rPr>
                <w:rStyle w:val="tlid-translation"/>
                <w:lang w:val="en"/>
              </w:rPr>
            </w:pPr>
            <w:r w:rsidRPr="005061D3">
              <w:rPr>
                <w:rStyle w:val="tlid-translation"/>
                <w:lang w:val="en"/>
              </w:rPr>
              <w:t>What is the critical path after crashing?</w:t>
            </w:r>
          </w:p>
        </w:tc>
        <w:tc>
          <w:tcPr>
            <w:tcW w:w="639" w:type="dxa"/>
            <w:vAlign w:val="bottom"/>
          </w:tcPr>
          <w:p w14:paraId="5DF2805E" w14:textId="401A2583" w:rsidR="005061D3" w:rsidRDefault="005061D3" w:rsidP="005061D3">
            <w:pPr>
              <w:jc w:val="right"/>
            </w:pPr>
          </w:p>
        </w:tc>
      </w:tr>
      <w:tr w:rsidR="005061D3" w:rsidRPr="008B0113" w14:paraId="5827295C"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left w:val="single" w:sz="4" w:space="0" w:color="auto"/>
              <w:bottom w:val="single" w:sz="4" w:space="0" w:color="auto"/>
              <w:right w:val="single" w:sz="4" w:space="0" w:color="auto"/>
            </w:tcBorders>
          </w:tcPr>
          <w:p w14:paraId="7B3CC1D9" w14:textId="3DEF13C7" w:rsidR="005061D3" w:rsidRPr="00BF40BD" w:rsidRDefault="008A12F6" w:rsidP="005061D3">
            <w:pPr>
              <w:rPr>
                <w:rStyle w:val="tlid-translation"/>
                <w:color w:val="FF0000"/>
                <w:lang w:val="en"/>
              </w:rPr>
            </w:pPr>
            <w:r>
              <w:rPr>
                <w:rStyle w:val="tlid-translation"/>
                <w:lang w:val="en"/>
              </w:rPr>
              <w:t>There are multiple critical paths after crashing, B-D and B-C-F.</w:t>
            </w:r>
            <w:r w:rsidR="00BF40BD">
              <w:rPr>
                <w:rStyle w:val="tlid-translation"/>
                <w:lang w:val="en"/>
              </w:rPr>
              <w:t xml:space="preserve"> </w:t>
            </w:r>
            <w:r w:rsidR="00BF40BD">
              <w:rPr>
                <w:rStyle w:val="tlid-translation"/>
                <w:color w:val="FF0000"/>
                <w:lang w:val="en"/>
              </w:rPr>
              <w:t xml:space="preserve">When attempting to </w:t>
            </w:r>
            <w:r w:rsidR="00820D63">
              <w:rPr>
                <w:rStyle w:val="tlid-translation"/>
                <w:color w:val="FF0000"/>
                <w:lang w:val="en"/>
              </w:rPr>
              <w:t>minimize</w:t>
            </w:r>
            <w:r w:rsidR="00BF40BD">
              <w:rPr>
                <w:rStyle w:val="tlid-translation"/>
                <w:color w:val="FF0000"/>
                <w:lang w:val="en"/>
              </w:rPr>
              <w:t xml:space="preserve"> cost, the critical paths will </w:t>
            </w:r>
            <w:proofErr w:type="gramStart"/>
            <w:r w:rsidR="00820D63">
              <w:rPr>
                <w:rStyle w:val="tlid-translation"/>
                <w:color w:val="FF0000"/>
                <w:lang w:val="en"/>
              </w:rPr>
              <w:t>be</w:t>
            </w:r>
            <w:r w:rsidR="00BF40BD">
              <w:rPr>
                <w:rStyle w:val="tlid-translation"/>
                <w:color w:val="FF0000"/>
                <w:lang w:val="en"/>
              </w:rPr>
              <w:t xml:space="preserve">  B</w:t>
            </w:r>
            <w:proofErr w:type="gramEnd"/>
            <w:r w:rsidR="00BF40BD">
              <w:rPr>
                <w:rStyle w:val="tlid-translation"/>
                <w:color w:val="FF0000"/>
                <w:lang w:val="en"/>
              </w:rPr>
              <w:t>-D, B-C-F and A-C-F.</w:t>
            </w:r>
          </w:p>
        </w:tc>
        <w:tc>
          <w:tcPr>
            <w:tcW w:w="639" w:type="dxa"/>
            <w:tcBorders>
              <w:left w:val="single" w:sz="4" w:space="0" w:color="auto"/>
            </w:tcBorders>
            <w:vAlign w:val="bottom"/>
          </w:tcPr>
          <w:p w14:paraId="64E59F8F" w14:textId="0C36A773" w:rsidR="005061D3" w:rsidRDefault="005061D3" w:rsidP="005061D3">
            <w:pPr>
              <w:jc w:val="right"/>
            </w:pPr>
            <w:r>
              <w:t>(1)</w:t>
            </w:r>
          </w:p>
        </w:tc>
      </w:tr>
      <w:tr w:rsidR="005061D3" w:rsidRPr="008B0113" w14:paraId="76FC03B6" w14:textId="77777777" w:rsidTr="00506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2"/>
            <w:tcBorders>
              <w:top w:val="single" w:sz="4" w:space="0" w:color="auto"/>
            </w:tcBorders>
            <w:vAlign w:val="bottom"/>
          </w:tcPr>
          <w:p w14:paraId="0053856F" w14:textId="77777777" w:rsidR="005061D3" w:rsidRPr="00055E01" w:rsidRDefault="005061D3" w:rsidP="005061D3">
            <w:pPr>
              <w:pStyle w:val="ListParagraph"/>
              <w:ind w:left="602"/>
              <w:jc w:val="right"/>
              <w:rPr>
                <w:b/>
                <w:lang w:val="en-ZA"/>
              </w:rPr>
            </w:pPr>
            <w:r w:rsidRPr="00055E01">
              <w:rPr>
                <w:b/>
                <w:lang w:val="en-ZA"/>
              </w:rPr>
              <w:t>Total:</w:t>
            </w:r>
          </w:p>
        </w:tc>
        <w:tc>
          <w:tcPr>
            <w:tcW w:w="639" w:type="dxa"/>
            <w:tcBorders>
              <w:left w:val="nil"/>
            </w:tcBorders>
            <w:vAlign w:val="bottom"/>
          </w:tcPr>
          <w:p w14:paraId="1F32B2A4" w14:textId="7A8E3739" w:rsidR="005061D3" w:rsidRPr="00055E01" w:rsidRDefault="005061D3" w:rsidP="005061D3">
            <w:pPr>
              <w:jc w:val="right"/>
              <w:rPr>
                <w:b/>
                <w:lang w:val="en-ZA"/>
              </w:rPr>
            </w:pPr>
            <w:r w:rsidRPr="00055E01">
              <w:rPr>
                <w:b/>
                <w:lang w:val="en-ZA"/>
              </w:rPr>
              <w:t>[</w:t>
            </w:r>
            <w:r w:rsidR="00A42686">
              <w:rPr>
                <w:b/>
                <w:lang w:val="en-ZA"/>
              </w:rPr>
              <w:t>30</w:t>
            </w:r>
            <w:r w:rsidRPr="00055E01">
              <w:rPr>
                <w:b/>
                <w:lang w:val="en-ZA"/>
              </w:rPr>
              <w:t>]</w:t>
            </w:r>
          </w:p>
        </w:tc>
      </w:tr>
    </w:tbl>
    <w:p w14:paraId="3D2745F1" w14:textId="77777777" w:rsidR="00CA6B4F" w:rsidRPr="002A346A" w:rsidRDefault="00CA6B4F" w:rsidP="007E0D37">
      <w:pPr>
        <w:spacing w:after="0"/>
        <w:rPr>
          <w:color w:val="000000" w:themeColor="text1"/>
          <w:szCs w:val="24"/>
        </w:rPr>
      </w:pPr>
    </w:p>
    <w:sectPr w:rsidR="00CA6B4F" w:rsidRPr="002A346A" w:rsidSect="00AB4981">
      <w:headerReference w:type="default" r:id="rId11"/>
      <w:footerReference w:type="default" r:id="rId1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ED6E" w14:textId="77777777" w:rsidR="004A2EDE" w:rsidRDefault="004A2EDE">
      <w:pPr>
        <w:spacing w:after="0" w:line="240" w:lineRule="auto"/>
      </w:pPr>
      <w:r>
        <w:separator/>
      </w:r>
    </w:p>
  </w:endnote>
  <w:endnote w:type="continuationSeparator" w:id="0">
    <w:p w14:paraId="72F896CA" w14:textId="77777777" w:rsidR="004A2EDE" w:rsidRDefault="004A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32F5" w14:textId="77777777" w:rsidR="0001626D" w:rsidRDefault="00DA4A43">
    <w:pPr>
      <w:pStyle w:val="Footer"/>
    </w:pPr>
    <w:r>
      <w:fldChar w:fldCharType="begin"/>
    </w:r>
    <w:r>
      <w:instrText xml:space="preserve"> PAGE   \* MERGEFORMAT </w:instrText>
    </w:r>
    <w:r>
      <w:fldChar w:fldCharType="separate"/>
    </w:r>
    <w:r w:rsidR="00A854F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E862" w14:textId="77777777" w:rsidR="004A2EDE" w:rsidRDefault="004A2EDE">
      <w:pPr>
        <w:spacing w:after="0" w:line="240" w:lineRule="auto"/>
      </w:pPr>
      <w:r>
        <w:separator/>
      </w:r>
    </w:p>
  </w:footnote>
  <w:footnote w:type="continuationSeparator" w:id="0">
    <w:p w14:paraId="2B5CF642" w14:textId="77777777" w:rsidR="004A2EDE" w:rsidRDefault="004A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1AF7" w14:textId="77777777" w:rsidR="00EF36A5" w:rsidRDefault="00EF36A5">
    <w:pPr>
      <w:pStyle w:val="Header"/>
    </w:pPr>
    <w:r>
      <w:rPr>
        <w:noProof/>
        <w:color w:val="auto"/>
        <w:lang w:val="en-ZA" w:eastAsia="en-ZA"/>
      </w:rPr>
      <mc:AlternateContent>
        <mc:Choice Requires="wpg">
          <w:drawing>
            <wp:anchor distT="0" distB="0" distL="114300" distR="114300" simplePos="0" relativeHeight="251661312" behindDoc="1" locked="0" layoutInCell="1" allowOverlap="1" wp14:anchorId="126FFF67" wp14:editId="6DA5BC9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65D327C8"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a28e6a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9e5dc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d34817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a28e6a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d34817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6522665"/>
    <w:multiLevelType w:val="hybridMultilevel"/>
    <w:tmpl w:val="A1DC2632"/>
    <w:lvl w:ilvl="0" w:tplc="EDF2F2C4">
      <w:start w:val="3"/>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D2610"/>
    <w:multiLevelType w:val="hybridMultilevel"/>
    <w:tmpl w:val="D270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977EE7"/>
    <w:multiLevelType w:val="hybridMultilevel"/>
    <w:tmpl w:val="81565072"/>
    <w:lvl w:ilvl="0" w:tplc="214CCDC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9921E6"/>
    <w:multiLevelType w:val="hybridMultilevel"/>
    <w:tmpl w:val="F9F23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04DBC"/>
    <w:multiLevelType w:val="hybridMultilevel"/>
    <w:tmpl w:val="F3E8BAA0"/>
    <w:lvl w:ilvl="0" w:tplc="8460BCD0">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CE7B15"/>
    <w:multiLevelType w:val="hybridMultilevel"/>
    <w:tmpl w:val="2F808D7E"/>
    <w:lvl w:ilvl="0" w:tplc="415E2F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7A76CA"/>
    <w:multiLevelType w:val="hybridMultilevel"/>
    <w:tmpl w:val="22DA4C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E91220"/>
    <w:multiLevelType w:val="hybridMultilevel"/>
    <w:tmpl w:val="337CA3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11AD8"/>
    <w:multiLevelType w:val="hybridMultilevel"/>
    <w:tmpl w:val="25A46AB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F214FE"/>
    <w:multiLevelType w:val="hybridMultilevel"/>
    <w:tmpl w:val="37147C6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67D2364"/>
    <w:multiLevelType w:val="hybridMultilevel"/>
    <w:tmpl w:val="D340F3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7882317"/>
    <w:multiLevelType w:val="hybridMultilevel"/>
    <w:tmpl w:val="804E96DE"/>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61BCB"/>
    <w:multiLevelType w:val="hybridMultilevel"/>
    <w:tmpl w:val="BFB88AB6"/>
    <w:lvl w:ilvl="0" w:tplc="518E290E">
      <w:start w:val="9"/>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33902"/>
    <w:multiLevelType w:val="hybridMultilevel"/>
    <w:tmpl w:val="86AAB4C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6" w15:restartNumberingAfterBreak="0">
    <w:nsid w:val="46C77529"/>
    <w:multiLevelType w:val="hybridMultilevel"/>
    <w:tmpl w:val="DF762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030618"/>
    <w:multiLevelType w:val="hybridMultilevel"/>
    <w:tmpl w:val="E3A616AA"/>
    <w:lvl w:ilvl="0" w:tplc="C79EB3A0">
      <w:start w:val="9"/>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8F4417"/>
    <w:multiLevelType w:val="hybridMultilevel"/>
    <w:tmpl w:val="3AB4792A"/>
    <w:lvl w:ilvl="0" w:tplc="6946429E">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8107B50"/>
    <w:multiLevelType w:val="hybridMultilevel"/>
    <w:tmpl w:val="1C2E5564"/>
    <w:lvl w:ilvl="0" w:tplc="EDF2F2C4">
      <w:start w:val="3"/>
      <w:numFmt w:val="lowerLetter"/>
      <w:lvlText w:val="%1)"/>
      <w:lvlJc w:val="left"/>
      <w:pPr>
        <w:ind w:left="108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93882"/>
    <w:multiLevelType w:val="hybridMultilevel"/>
    <w:tmpl w:val="B7302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684469">
    <w:abstractNumId w:val="0"/>
  </w:num>
  <w:num w:numId="2" w16cid:durableId="844784860">
    <w:abstractNumId w:val="13"/>
  </w:num>
  <w:num w:numId="3" w16cid:durableId="1187670949">
    <w:abstractNumId w:val="20"/>
  </w:num>
  <w:num w:numId="4" w16cid:durableId="886836112">
    <w:abstractNumId w:val="16"/>
  </w:num>
  <w:num w:numId="5" w16cid:durableId="1764838379">
    <w:abstractNumId w:val="21"/>
  </w:num>
  <w:num w:numId="6" w16cid:durableId="1149859281">
    <w:abstractNumId w:val="7"/>
  </w:num>
  <w:num w:numId="7" w16cid:durableId="89739116">
    <w:abstractNumId w:val="8"/>
  </w:num>
  <w:num w:numId="8" w16cid:durableId="385223716">
    <w:abstractNumId w:val="6"/>
  </w:num>
  <w:num w:numId="9" w16cid:durableId="272171832">
    <w:abstractNumId w:val="2"/>
  </w:num>
  <w:num w:numId="10" w16cid:durableId="547242">
    <w:abstractNumId w:val="15"/>
  </w:num>
  <w:num w:numId="11" w16cid:durableId="1292905162">
    <w:abstractNumId w:val="4"/>
  </w:num>
  <w:num w:numId="12" w16cid:durableId="1099184526">
    <w:abstractNumId w:val="18"/>
  </w:num>
  <w:num w:numId="13" w16cid:durableId="2131052332">
    <w:abstractNumId w:val="9"/>
  </w:num>
  <w:num w:numId="14" w16cid:durableId="1044019605">
    <w:abstractNumId w:val="5"/>
  </w:num>
  <w:num w:numId="15" w16cid:durableId="2028947391">
    <w:abstractNumId w:val="1"/>
  </w:num>
  <w:num w:numId="16" w16cid:durableId="295375874">
    <w:abstractNumId w:val="10"/>
  </w:num>
  <w:num w:numId="17" w16cid:durableId="468060865">
    <w:abstractNumId w:val="14"/>
  </w:num>
  <w:num w:numId="18" w16cid:durableId="1243951039">
    <w:abstractNumId w:val="17"/>
  </w:num>
  <w:num w:numId="19" w16cid:durableId="1066803291">
    <w:abstractNumId w:val="3"/>
  </w:num>
  <w:num w:numId="20" w16cid:durableId="1272976360">
    <w:abstractNumId w:val="12"/>
  </w:num>
  <w:num w:numId="21" w16cid:durableId="2023390979">
    <w:abstractNumId w:val="19"/>
  </w:num>
  <w:num w:numId="22" w16cid:durableId="565772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zMjSxMLcwMTW1MDBW0lEKTi0uzszPAykwrgUAn/PHriwAAAA="/>
  </w:docVars>
  <w:rsids>
    <w:rsidRoot w:val="004A38D9"/>
    <w:rsid w:val="000021EB"/>
    <w:rsid w:val="0001495E"/>
    <w:rsid w:val="0001626D"/>
    <w:rsid w:val="000215C0"/>
    <w:rsid w:val="00024DEF"/>
    <w:rsid w:val="00025E9D"/>
    <w:rsid w:val="00035454"/>
    <w:rsid w:val="00047BE8"/>
    <w:rsid w:val="00055E01"/>
    <w:rsid w:val="000650C0"/>
    <w:rsid w:val="000A1FE9"/>
    <w:rsid w:val="000B5233"/>
    <w:rsid w:val="000C4A3E"/>
    <w:rsid w:val="000D3E27"/>
    <w:rsid w:val="00145A6A"/>
    <w:rsid w:val="001512D5"/>
    <w:rsid w:val="00152307"/>
    <w:rsid w:val="001631B3"/>
    <w:rsid w:val="001652E9"/>
    <w:rsid w:val="001811CC"/>
    <w:rsid w:val="001A6E0D"/>
    <w:rsid w:val="001C4AB6"/>
    <w:rsid w:val="00203F93"/>
    <w:rsid w:val="00212235"/>
    <w:rsid w:val="00234216"/>
    <w:rsid w:val="00275C2D"/>
    <w:rsid w:val="00291CA2"/>
    <w:rsid w:val="00292C47"/>
    <w:rsid w:val="002A346A"/>
    <w:rsid w:val="002C74E0"/>
    <w:rsid w:val="002D32A4"/>
    <w:rsid w:val="002E0B9C"/>
    <w:rsid w:val="002E2396"/>
    <w:rsid w:val="002E6287"/>
    <w:rsid w:val="00303AE1"/>
    <w:rsid w:val="003047A0"/>
    <w:rsid w:val="003223F6"/>
    <w:rsid w:val="003304ED"/>
    <w:rsid w:val="00350813"/>
    <w:rsid w:val="00351916"/>
    <w:rsid w:val="003525C0"/>
    <w:rsid w:val="00367367"/>
    <w:rsid w:val="003741AE"/>
    <w:rsid w:val="003949BD"/>
    <w:rsid w:val="003A568A"/>
    <w:rsid w:val="003B2074"/>
    <w:rsid w:val="003B31EE"/>
    <w:rsid w:val="003C6E60"/>
    <w:rsid w:val="003D519D"/>
    <w:rsid w:val="003F3434"/>
    <w:rsid w:val="003F77C0"/>
    <w:rsid w:val="00402AEB"/>
    <w:rsid w:val="00407578"/>
    <w:rsid w:val="00415612"/>
    <w:rsid w:val="004272FA"/>
    <w:rsid w:val="00435926"/>
    <w:rsid w:val="00453E60"/>
    <w:rsid w:val="00463B2B"/>
    <w:rsid w:val="004A05D8"/>
    <w:rsid w:val="004A0EA9"/>
    <w:rsid w:val="004A2EDE"/>
    <w:rsid w:val="004A38D9"/>
    <w:rsid w:val="004A5FB3"/>
    <w:rsid w:val="004A6B62"/>
    <w:rsid w:val="004D61A7"/>
    <w:rsid w:val="004E7311"/>
    <w:rsid w:val="00501EA7"/>
    <w:rsid w:val="005061D3"/>
    <w:rsid w:val="005101DD"/>
    <w:rsid w:val="00524B92"/>
    <w:rsid w:val="00525C3E"/>
    <w:rsid w:val="00530D48"/>
    <w:rsid w:val="00535FFD"/>
    <w:rsid w:val="00560F76"/>
    <w:rsid w:val="00567BE5"/>
    <w:rsid w:val="00572E7C"/>
    <w:rsid w:val="00577440"/>
    <w:rsid w:val="00591FFE"/>
    <w:rsid w:val="005D448A"/>
    <w:rsid w:val="005F6A2A"/>
    <w:rsid w:val="00622C8E"/>
    <w:rsid w:val="00637392"/>
    <w:rsid w:val="00672C9D"/>
    <w:rsid w:val="0067693A"/>
    <w:rsid w:val="00684A9E"/>
    <w:rsid w:val="006B24EE"/>
    <w:rsid w:val="006B7784"/>
    <w:rsid w:val="006C6BE9"/>
    <w:rsid w:val="006F16F0"/>
    <w:rsid w:val="00704368"/>
    <w:rsid w:val="00704836"/>
    <w:rsid w:val="0071424A"/>
    <w:rsid w:val="007520BE"/>
    <w:rsid w:val="00761CCB"/>
    <w:rsid w:val="00762F41"/>
    <w:rsid w:val="00795EDC"/>
    <w:rsid w:val="007A2A07"/>
    <w:rsid w:val="007A6C06"/>
    <w:rsid w:val="007B1010"/>
    <w:rsid w:val="007D4FCB"/>
    <w:rsid w:val="007D7DFB"/>
    <w:rsid w:val="007E0D37"/>
    <w:rsid w:val="007E5EED"/>
    <w:rsid w:val="007F6081"/>
    <w:rsid w:val="00820D63"/>
    <w:rsid w:val="00826E84"/>
    <w:rsid w:val="00841E90"/>
    <w:rsid w:val="008727D5"/>
    <w:rsid w:val="00891A6B"/>
    <w:rsid w:val="008A12F6"/>
    <w:rsid w:val="008B0113"/>
    <w:rsid w:val="008B1C5A"/>
    <w:rsid w:val="008D140E"/>
    <w:rsid w:val="008F3FB0"/>
    <w:rsid w:val="009035FB"/>
    <w:rsid w:val="0093017A"/>
    <w:rsid w:val="009559D0"/>
    <w:rsid w:val="00967AF9"/>
    <w:rsid w:val="009B2573"/>
    <w:rsid w:val="009B7946"/>
    <w:rsid w:val="009C0FAA"/>
    <w:rsid w:val="009E25CB"/>
    <w:rsid w:val="009E65A6"/>
    <w:rsid w:val="00A030B3"/>
    <w:rsid w:val="00A10BD6"/>
    <w:rsid w:val="00A42686"/>
    <w:rsid w:val="00A448C1"/>
    <w:rsid w:val="00A633F0"/>
    <w:rsid w:val="00A70B67"/>
    <w:rsid w:val="00A745D3"/>
    <w:rsid w:val="00A74A0A"/>
    <w:rsid w:val="00A7573A"/>
    <w:rsid w:val="00A854FC"/>
    <w:rsid w:val="00A909F6"/>
    <w:rsid w:val="00A92C06"/>
    <w:rsid w:val="00AA3209"/>
    <w:rsid w:val="00AA7AA0"/>
    <w:rsid w:val="00AB4981"/>
    <w:rsid w:val="00AD20E5"/>
    <w:rsid w:val="00AD680A"/>
    <w:rsid w:val="00B04A8D"/>
    <w:rsid w:val="00B27650"/>
    <w:rsid w:val="00B43495"/>
    <w:rsid w:val="00B566CD"/>
    <w:rsid w:val="00B61EE0"/>
    <w:rsid w:val="00B70211"/>
    <w:rsid w:val="00BC332F"/>
    <w:rsid w:val="00BE1094"/>
    <w:rsid w:val="00BF1DE8"/>
    <w:rsid w:val="00BF40BD"/>
    <w:rsid w:val="00C1492B"/>
    <w:rsid w:val="00C1591A"/>
    <w:rsid w:val="00C20D18"/>
    <w:rsid w:val="00CA6B4F"/>
    <w:rsid w:val="00CA7162"/>
    <w:rsid w:val="00CB767A"/>
    <w:rsid w:val="00CC5E30"/>
    <w:rsid w:val="00CC696D"/>
    <w:rsid w:val="00CD546D"/>
    <w:rsid w:val="00CE1010"/>
    <w:rsid w:val="00D05D8A"/>
    <w:rsid w:val="00D06886"/>
    <w:rsid w:val="00D16CCD"/>
    <w:rsid w:val="00D16E19"/>
    <w:rsid w:val="00D539BC"/>
    <w:rsid w:val="00D6677E"/>
    <w:rsid w:val="00DA4A43"/>
    <w:rsid w:val="00DA5BEB"/>
    <w:rsid w:val="00DE395C"/>
    <w:rsid w:val="00DE7555"/>
    <w:rsid w:val="00DF0ACF"/>
    <w:rsid w:val="00E030C1"/>
    <w:rsid w:val="00E03F95"/>
    <w:rsid w:val="00E2411A"/>
    <w:rsid w:val="00E24260"/>
    <w:rsid w:val="00E37225"/>
    <w:rsid w:val="00E51439"/>
    <w:rsid w:val="00E71D43"/>
    <w:rsid w:val="00E754BA"/>
    <w:rsid w:val="00E96A9E"/>
    <w:rsid w:val="00EC1A75"/>
    <w:rsid w:val="00EE508A"/>
    <w:rsid w:val="00EF36A5"/>
    <w:rsid w:val="00F0622B"/>
    <w:rsid w:val="00F246A8"/>
    <w:rsid w:val="00F67167"/>
    <w:rsid w:val="00F74292"/>
    <w:rsid w:val="00F77773"/>
    <w:rsid w:val="00F9452D"/>
    <w:rsid w:val="00F97108"/>
    <w:rsid w:val="00FE5332"/>
    <w:rsid w:val="00FF3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6B4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D34817" w:themeColor="accent1"/>
      <w:sz w:val="24"/>
      <w:szCs w:val="20"/>
    </w:rPr>
  </w:style>
  <w:style w:type="paragraph" w:styleId="Footer">
    <w:name w:val="footer"/>
    <w:basedOn w:val="Normal"/>
    <w:link w:val="FooterChar"/>
    <w:uiPriority w:val="99"/>
    <w:semiHidden/>
    <w:qFormat/>
    <w:pPr>
      <w:spacing w:after="0" w:line="240" w:lineRule="auto"/>
      <w:jc w:val="right"/>
    </w:pPr>
    <w:rPr>
      <w:color w:val="D34817" w:themeColor="accent1"/>
    </w:rPr>
  </w:style>
  <w:style w:type="character" w:customStyle="1" w:styleId="FooterChar">
    <w:name w:val="Footer Char"/>
    <w:basedOn w:val="DefaultParagraphFont"/>
    <w:link w:val="Footer"/>
    <w:uiPriority w:val="99"/>
    <w:semiHidden/>
    <w:rsid w:val="00DE395C"/>
    <w:rPr>
      <w:color w:val="D34817"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paragraph" w:styleId="ListParagraph">
    <w:name w:val="List Paragraph"/>
    <w:basedOn w:val="Normal"/>
    <w:uiPriority w:val="34"/>
    <w:unhideWhenUsed/>
    <w:qFormat/>
    <w:rsid w:val="004A38D9"/>
    <w:pPr>
      <w:ind w:left="720"/>
      <w:contextualSpacing/>
    </w:pPr>
  </w:style>
  <w:style w:type="character" w:customStyle="1" w:styleId="tlid-translation">
    <w:name w:val="tlid-translation"/>
    <w:basedOn w:val="DefaultParagraphFont"/>
    <w:rsid w:val="00A10BD6"/>
  </w:style>
  <w:style w:type="character" w:styleId="Strong">
    <w:name w:val="Strong"/>
    <w:basedOn w:val="DefaultParagraphFont"/>
    <w:uiPriority w:val="22"/>
    <w:qFormat/>
    <w:rsid w:val="00CC6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48453">
      <w:bodyDiv w:val="1"/>
      <w:marLeft w:val="0"/>
      <w:marRight w:val="0"/>
      <w:marTop w:val="0"/>
      <w:marBottom w:val="0"/>
      <w:divBdr>
        <w:top w:val="none" w:sz="0" w:space="0" w:color="auto"/>
        <w:left w:val="none" w:sz="0" w:space="0" w:color="auto"/>
        <w:bottom w:val="none" w:sz="0" w:space="0" w:color="auto"/>
        <w:right w:val="none" w:sz="0" w:space="0" w:color="auto"/>
      </w:divBdr>
    </w:div>
    <w:div w:id="20655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UUser\AppData\Roaming\Microsoft\Templates\Educational%20meeting%20minutes.dotx"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0F00D-94F4-4636-A45A-934E5E6320C0}">
  <ds:schemaRefs>
    <ds:schemaRef ds:uri="http://schemas.openxmlformats.org/officeDocument/2006/bibliography"/>
  </ds:schemaRefs>
</ds:datastoreItem>
</file>

<file path=customXml/itemProps4.xml><?xml version="1.0" encoding="utf-8"?>
<ds:datastoreItem xmlns:ds="http://schemas.openxmlformats.org/officeDocument/2006/customXml" ds:itemID="{6B472B24-5D78-4DEB-8725-EDF5FACF9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Educational meeting minutes</Template>
  <TotalTime>0</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2022-09-09T08:53:00Z</dcterms:created>
  <dcterms:modified xsi:type="dcterms:W3CDTF">2023-09-09T09:30:00Z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