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  <w:t>Enunciado ejercicio 2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/>
          <w:sz w:val="19"/>
          <w:szCs w:val="19"/>
        </w:rPr>
      </w:pPr>
      <w:r>
        <w:rPr>
          <w:rFonts w:cs="Arial" w:ascii="Arial" w:hAnsi="Arial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NewCenturySchlbk-Bold" w:hAnsi="NewCenturySchlbk-Bold" w:cs="NewCenturySchlbk-Bold"/>
          <w:b/>
          <w:b/>
          <w:bCs/>
          <w:color w:val="000000"/>
          <w:sz w:val="19"/>
          <w:szCs w:val="19"/>
        </w:rPr>
      </w:pPr>
      <w:r>
        <w:rPr>
          <w:rFonts w:cs="NewCenturySchlbk-Bold" w:ascii="NewCenturySchlbk-Bold" w:hAnsi="NewCenturySchlbk-Bold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Escribe un programa que conteste a preguntas.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Cs/>
          <w:color w:val="000000"/>
          <w:sz w:val="20"/>
          <w:szCs w:val="20"/>
        </w:rPr>
        <w:t>Proceso servidor:</w:t>
      </w:r>
      <w:r>
        <w:rPr>
          <w:rFonts w:cs="Arial" w:ascii="Arial" w:hAnsi="Arial"/>
          <w:bCs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Cs/>
          <w:color w:val="000000"/>
          <w:sz w:val="20"/>
          <w:szCs w:val="20"/>
        </w:rPr>
        <w:t xml:space="preserve">El programa creará un </w:t>
      </w:r>
      <w:r>
        <w:rPr>
          <w:rFonts w:cs="Arial" w:ascii="Arial" w:hAnsi="Arial"/>
          <w:bCs/>
          <w:i/>
          <w:iCs/>
          <w:color w:val="000000"/>
          <w:sz w:val="20"/>
          <w:szCs w:val="20"/>
        </w:rPr>
        <w:t xml:space="preserve">socket stream </w:t>
      </w:r>
      <w:r>
        <w:rPr>
          <w:rFonts w:cs="Arial" w:ascii="Arial" w:hAnsi="Arial"/>
          <w:bCs/>
          <w:color w:val="000000"/>
          <w:sz w:val="20"/>
          <w:szCs w:val="20"/>
        </w:rPr>
        <w:t>y aguardará conexiones.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 xml:space="preserve"> </w:t>
      </w:r>
      <w:r>
        <w:rPr>
          <w:rFonts w:cs="Arial" w:ascii="Arial" w:hAnsi="Arial"/>
          <w:bCs/>
          <w:color w:val="000000"/>
          <w:sz w:val="20"/>
          <w:szCs w:val="20"/>
        </w:rPr>
        <w:t xml:space="preserve">Cuando llegue una conexión, leerá los mensajes recibidos, byte a byte, hasta que encuentre el carácter ASCII “?” (Signo de final de interrogación). 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Cuando esto ocurra, construirá una frase con todos los bytes recibidos y contestará con un mensaje.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El contenido del mensaje dependerá de la frase recibida: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Si la frase es “¿Cómo te llamas?”, responderá con la cadena “Me llamo Servidor del Ejercicio 2”.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 xml:space="preserve">Si la frase es “¿Cuántas líneas de código tienes?”, responderá con el número de líneas de </w:t>
      </w:r>
      <w:bookmarkStart w:id="0" w:name="_GoBack"/>
      <w:bookmarkEnd w:id="0"/>
      <w:r>
        <w:rPr>
          <w:rFonts w:cs="Arial" w:ascii="Arial" w:hAnsi="Arial"/>
          <w:bCs/>
          <w:color w:val="000000"/>
          <w:sz w:val="20"/>
          <w:szCs w:val="20"/>
        </w:rPr>
        <w:t>código que tenga.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Arial" w:ascii="Arial" w:hAnsi="Arial"/>
          <w:bCs/>
          <w:color w:val="808080"/>
          <w:sz w:val="20"/>
          <w:szCs w:val="20"/>
        </w:rPr>
        <w:t xml:space="preserve"> </w:t>
      </w:r>
      <w:r>
        <w:rPr>
          <w:rFonts w:cs="Arial" w:ascii="Arial" w:hAnsi="Arial"/>
          <w:bCs/>
          <w:color w:val="000000"/>
          <w:sz w:val="20"/>
          <w:szCs w:val="20"/>
        </w:rPr>
        <w:t>Si la frase es cualquier otra cosa, responderá “No he entendido la pregunta”.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NewCenturySchlbk-Bol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LibreOffice/5.4.3.2$Windows_X86_64 LibreOffice_project/92a7159f7e4af62137622921e809f8546db437e5</Application>
  <Pages>1</Pages>
  <Words>118</Words>
  <Characters>616</Characters>
  <CharactersWithSpaces>728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2019-01-22T20:47:00Z</dcterms:created>
  <dc:creator>Usuario de Windows</dc:creator>
  <dc:description/>
  <dc:language>es-ES</dc:language>
  <cp:lastModifiedBy/>
  <dcterms:modified xsi:type="dcterms:W3CDTF">2019-02-18T09:48:17Z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