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开头标识</w:t>
      </w:r>
    </w:p>
    <w:p>
      <w:r>
        <w:drawing>
          <wp:inline distT="0" distB="0" distL="85725" distR="85725">
            <wp:extent cx="5274945" cy="2354802"/>
            <wp:effectExtent l="0" t="0" r="0" b="0"/>
            <wp:docPr id="2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23548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然后F8，使用ESP定律即可一步到位原始入口点</w:t>
      </w:r>
    </w:p>
    <w:p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doNotIncludeSubdocsInStats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cs="Arial" w:hAnsi="Times New Roman"/>
      <w:kern w:val="2"/>
      <w:sz w:val="21"/>
      <w:szCs w:val="21"/>
      <w:lang w:val="en-US" w:eastAsia="zh-CN" w:bidi="ar-SA"/>
    </w:rPr>
  </w:style>
  <w:style w:type="paragraph" w:styleId="1">
    <w:name w:val="heading 1"/>
    <w:qFormat/>
    <w:basedOn w:val="0"/>
    <w:next w:val="0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Char">
    <w:name w:val="heading 1 Char"/>
    <w:basedOn w:val="10"/>
    <w:link w:val="1"/>
    <w:rPr>
      <w:rFonts w:ascii="Times New Roman" w:eastAsia="宋体" w:cs="Arial" w:hAnsi="Times New Roman"/>
      <w:b/>
      <w:bCs/>
      <w:kern w:val="44"/>
      <w:sz w:val="44"/>
      <w:szCs w:val="44"/>
      <w:lang w:val="en-US" w:eastAsia="zh-CN" w:bidi="ar-SA"/>
    </w:rPr>
  </w:style>
  <w:style w:type="paragraph" w:styleId="2">
    <w:name w:val="heading 2"/>
    <w:qFormat/>
    <w:basedOn w:val="0"/>
    <w:next w:val="0"/>
    <w:link w:val="2Char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customStyle="1" w:styleId="2Char">
    <w:name w:val="heading 2 Char"/>
    <w:basedOn w:val="10"/>
    <w:link w:val="2"/>
    <w:rPr>
      <w:rFonts w:ascii="Times New Roman" w:eastAsia="黑体" w:cs="Arial" w:hAnsi="Times New Roman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qFormat/>
    <w:basedOn w:val="0"/>
    <w:next w:val="0"/>
    <w:link w:val="3Char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3Char">
    <w:name w:val="heading 3 Char"/>
    <w:basedOn w:val="10"/>
    <w:link w:val="3"/>
    <w:rPr>
      <w:rFonts w:ascii="Times New Roman" w:eastAsia="宋体" w:cs="Arial" w:hAnsi="Times New Roman"/>
      <w:b/>
      <w:bCs/>
      <w:kern w:val="2"/>
      <w:sz w:val="32"/>
      <w:szCs w:val="32"/>
      <w:lang w:val="en-US" w:eastAsia="zh-CN" w:bidi="ar-SA"/>
    </w:rPr>
  </w:style>
  <w:style w:type="character" w:default="1" w:styleId="10">
    <w:name w:val="Default Paragraph Font"/>
    <w:qFormat/>
  </w:style>
  <w:style w:type="paragraph" w:styleId="15">
    <w:name w:val="table of figures"/>
    <w:qFormat/>
    <w:basedOn w:val="0"/>
    <w:next w:val="0"/>
    <w:pPr>
      <w:ind w:leftChars="200" w:left="400" w:hangingChars="200" w:hanging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1"/>
        </a:gradFill>
      </a:fillStyleLst>
      <a:lnStyleLst>
        <a:ln w="6350" cmpd="sng" cap="flat">
          <a:solidFill>
            <a:schemeClr val="phClr"/>
          </a:solidFill>
          <a:prstDash val="solid"/>
          <a:miter/>
        </a:ln>
        <a:ln w="12700" cmpd="sng" cap="flat">
          <a:solidFill>
            <a:schemeClr val="phClr"/>
          </a:solidFill>
          <a:prstDash val="solid"/>
          <a:miter/>
        </a:ln>
        <a:ln w="19050" cmpd="sng" cap="flat">
          <a:solidFill>
            <a:schemeClr val="phClr"/>
          </a:solidFill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algn="b" rotWithShape="0" blurRad="57150" dist="19050" dir="5400000">
              <a:srgbClr val="000000">
                <a:alpha val="62745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-1 0 1 0 0 0 3000 0 1 1 1 1"/>
    <sectPr/>
  </customProps>
</customData>
</file>

<file path=customXml/itemProps1.xml><?xml version="1.0" encoding="utf-8"?>
<ds:datastoreItem xmlns:ds="http://schemas.openxmlformats.org/officeDocument/2006/customXml" ds:itemID="{DCD557CA-0D8D-4C3A-8A47-C0DC987EC784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5</TotalTime>
  <Application>Yozo_Office9.0.5004.101ZH.S1</Application>
  <Pages>1</Pages>
  <Words>0</Words>
  <Characters>24</Characters>
  <Lines>0</Lines>
  <Paragraphs>5</Paragraphs>
  <CharactersWithSpaces>33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HR</dc:creator>
  <cp:lastModifiedBy>HR</cp:lastModifiedBy>
  <cp:revision>1</cp:revision>
  <dcterms:created xsi:type="dcterms:W3CDTF">2024-09-24T01:11:24Z</dcterms:created>
  <dcterms:modified xsi:type="dcterms:W3CDTF">2024-09-24T01:24:30Z</dcterms:modified>
</cp:coreProperties>
</file>