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wp14="http://schemas.microsoft.com/office/word/2010/wordprocessingDrawing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pStyle w:val="3"/>
        <w:spacing w:line="360" w:lineRule="auto"/>
        <w:rPr>
          <w:rFonts w:hAnsi="Times New Roman"/>
        </w:rPr>
      </w:pPr>
      <w:r>
        <w:rPr>
          <w:rFonts w:hAnsi="Times New Roman"/>
        </w:rPr>
        <w:t>基础知识</w:t>
      </w:r>
    </w:p>
    <w:p>
      <w:pPr>
        <w:spacing w:line="360" w:lineRule="auto"/>
      </w:pPr>
      <w:r>
        <w:t>upx官网：</w:t>
      </w:r>
      <w:r>
        <w:rPr>
          <w:rStyle w:val="16"/>
        </w:rPr>
        <w:fldChar w:fldCharType="begin"/>
      </w:r>
      <w:r>
        <w:instrText>HYPERLINK "https://github.com/upx/upx"</w:instrText>
      </w:r>
      <w:r>
        <w:rPr>
          <w:rStyle w:val="16"/>
        </w:rPr>
        <w:fldChar w:fldCharType="separate"/>
      </w:r>
      <w:r>
        <w:rPr>
          <w:rStyle w:val="16"/>
        </w:rPr>
        <w:t>https://github.com/upx/upx</w:t>
      </w:r>
      <w:r>
        <w:rPr>
          <w:rStyle w:val="16"/>
        </w:rPr>
        <w:fldChar w:fldCharType="end"/>
      </w:r>
    </w:p>
    <w:p>
      <w:pPr>
        <w:spacing w:line="360" w:lineRule="auto"/>
      </w:pPr>
      <w:r>
        <w:t>常用命令：</w:t>
      </w:r>
    </w:p>
    <w:p>
      <w:pPr>
        <w:spacing w:line="360" w:lineRule="auto"/>
      </w:pPr>
      <w:r>
        <w:t>upx -1 test.exe</w:t>
        <w:tab/>
        <w:tab/>
        <w:t>//最快压缩</w:t>
      </w:r>
    </w:p>
    <w:p>
      <w:pPr>
        <w:spacing w:line="360" w:lineRule="auto"/>
      </w:pPr>
      <w:r>
        <w:t>upx -9 test.exe</w:t>
        <w:tab/>
        <w:tab/>
        <w:t>//更高的压缩率</w:t>
      </w:r>
    </w:p>
    <w:p>
      <w:pPr>
        <w:spacing w:line="360" w:lineRule="auto"/>
      </w:pPr>
      <w:r>
        <w:t>upx --best test.exe</w:t>
        <w:tab/>
        <w:tab/>
        <w:t>//最大限度压缩</w:t>
      </w:r>
    </w:p>
    <w:p>
      <w:pPr>
        <w:spacing w:line="360" w:lineRule="auto"/>
      </w:pPr>
      <w:r>
        <w:t>upx -k test.exe</w:t>
        <w:tab/>
        <w:tab/>
        <w:t>//保留备份文件</w:t>
      </w:r>
    </w:p>
    <w:p>
      <w:pPr>
        <w:spacing w:line="360" w:lineRule="auto"/>
      </w:pPr>
      <w:r>
        <w:t>upx -t test.exe</w:t>
        <w:tab/>
        <w:tab/>
        <w:t>//查看是否为upx压缩</w:t>
      </w:r>
    </w:p>
    <w:p>
      <w:pPr>
        <w:spacing w:line="360" w:lineRule="auto"/>
      </w:pPr>
      <w:r>
        <w:t>upx -l test.exe</w:t>
        <w:tab/>
        <w:tab/>
        <w:t>//查看upx压缩文件的详细信息</w:t>
      </w:r>
    </w:p>
    <w:p>
      <w:pPr>
        <w:pStyle w:val="3"/>
        <w:spacing w:line="360" w:lineRule="auto"/>
        <w:rPr>
          <w:rFonts w:hAnsi="Times New Roman"/>
        </w:rPr>
      </w:pPr>
      <w:r>
        <w:rPr>
          <w:rFonts w:hAnsi="Times New Roman"/>
        </w:rPr>
        <w:t>脱壳</w:t>
      </w:r>
    </w:p>
    <w:p>
      <w:pPr>
        <w:spacing w:line="360" w:lineRule="auto"/>
      </w:pPr>
      <w:r>
        <w:t>自动脱壳：</w:t>
      </w:r>
    </w:p>
    <w:p>
      <w:pPr>
        <w:spacing w:line="360" w:lineRule="auto"/>
      </w:pPr>
      <w:r>
        <w:t>upx -d test.exe</w:t>
        <w:tab/>
        <w:tab/>
        <w:t xml:space="preserve">//去掉upx壳 </w:t>
      </w:r>
    </w:p>
    <w:p>
      <w:pPr>
        <w:spacing w:line="360" w:lineRule="auto"/>
      </w:pPr>
    </w:p>
    <w:p>
      <w:pPr>
        <w:spacing w:line="360" w:lineRule="auto"/>
      </w:pPr>
      <w:r>
        <w:t>手动脱壳（ESP定律）：</w:t>
      </w:r>
    </w:p>
    <w:p>
      <w:pPr>
        <w:spacing w:line="360" w:lineRule="auto"/>
      </w:pPr>
      <w:r>
        <w:drawing>
          <wp:inline distT="0" distB="0" distL="85725" distR="85725">
            <wp:extent cx="5274945" cy="1435550"/>
            <wp:effectExtent l="0" t="0" r="0" b="0"/>
            <wp:docPr id="2" name="图片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图片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945" cy="143555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</w:pPr>
      <w:r>
        <w:t>将test.exe拖入x64dbg，单步F8，观察到只有ESP和EIP发生变化</w:t>
      </w:r>
    </w:p>
    <w:p>
      <w:pPr>
        <w:numPr>
          <w:ilvl w:val="0"/>
          <w:numId w:val="1"/>
        </w:numPr>
        <w:spacing w:line="360" w:lineRule="auto"/>
      </w:pPr>
      <w:r>
        <w:t>选中ESP，选择</w:t>
      </w:r>
      <w:r>
        <w:rPr>
          <w:rFonts w:hint="eastAsia"/>
        </w:rPr>
        <w:t>“在</w:t>
      </w:r>
      <w:r>
        <w:t>内存窗口中转到</w:t>
      </w:r>
      <w:r>
        <w:rPr>
          <w:rFonts w:hint="eastAsia"/>
        </w:rPr>
        <w:t>”</w:t>
      </w:r>
    </w:p>
    <w:p>
      <w:pPr>
        <w:numPr>
          <w:ilvl w:val="0"/>
          <w:numId w:val="1"/>
        </w:numPr>
        <w:spacing w:line="360" w:lineRule="auto"/>
      </w:pPr>
      <w:r>
        <w:t>在内存窗口中选中相应的数据，下硬件访问断点，大小为DWORD</w:t>
      </w:r>
    </w:p>
    <w:p>
      <w:pPr>
        <w:numPr>
          <w:ilvl w:val="0"/>
          <w:numId w:val="1"/>
        </w:numPr>
        <w:spacing w:line="360" w:lineRule="auto"/>
      </w:pPr>
      <w:r>
        <w:t>F9运行程序，删除硬件断点</w:t>
      </w:r>
    </w:p>
    <w:p>
      <w:pPr>
        <w:spacing w:line="360" w:lineRule="auto"/>
        <w:ind w:leftChars="0" w:left="0"/>
      </w:pPr>
      <w:r>
        <w:drawing>
          <wp:inline distT="0" distB="0" distL="85725" distR="85725">
            <wp:extent cx="5274945" cy="2411288"/>
            <wp:effectExtent l="0" t="0" r="0" b="0"/>
            <wp:docPr id="3" name="图片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图片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945" cy="2411288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Chars="0" w:left="0"/>
      </w:pPr>
      <w:r>
        <w:t>5、修复导入表，使用X64DBG的scylla插件修复失败，改用OD+ImportREC,打开ImportREC,载入调试的进程，填写OEP、RVA、大小；其中OEP要填写偏移地址（记得减去ImageBase）</w:t>
      </w:r>
    </w:p>
    <w:p>
      <w:pPr>
        <w:spacing w:line="360" w:lineRule="auto"/>
        <w:ind w:leftChars="0" w:left="0"/>
      </w:pPr>
      <w:r>
        <w:t>6、寻找RVA：OD中，右键-查找-所有模块间的调用，双击程序本身的任意一个函数（不要是系统函数），右键-跟随；右键-数据窗口中跟随-内存地址；右键-长型-地址，找到IAT的开始和结束位置，得到RVA和大小，然后修正转储</w:t>
      </w:r>
    </w:p>
    <w:p>
      <w:pPr>
        <w:spacing w:line="360" w:lineRule="auto"/>
        <w:ind w:leftChars="0" w:left="0"/>
      </w:pPr>
    </w:p>
    <w:p>
      <w:pPr>
        <w:pStyle w:val="3"/>
        <w:spacing w:line="360" w:lineRule="auto"/>
      </w:pPr>
      <w:r>
        <w:t>番外</w:t>
      </w:r>
    </w:p>
    <w:p>
      <w:pPr>
        <w:spacing w:line="360" w:lineRule="auto"/>
      </w:pPr>
      <w:r>
        <w:t>OEP的特征</w:t>
      </w:r>
    </w:p>
    <w:p>
      <w:pPr>
        <w:spacing w:line="360" w:lineRule="auto"/>
      </w:pPr>
      <w:r>
        <w:t>vc6.0的OEP处的第一个API调用是GetVersion</w:t>
      </w:r>
    </w:p>
    <w:p>
      <w:pPr>
        <w:spacing w:line="360" w:lineRule="auto"/>
      </w:pPr>
      <w:r>
        <w:t>VS2013是GetSystemTimeAsFileTime</w:t>
      </w:r>
    </w:p>
    <w:p>
      <w:pPr>
        <w:spacing w:line="360" w:lineRule="auto"/>
      </w:pPr>
      <w:r>
        <w:t>Delphi是GetModuleHandleA</w:t>
      </w:r>
    </w:p>
    <w:p>
      <w:pPr>
        <w:spacing w:line="360" w:lineRule="auto"/>
      </w:pPr>
    </w:p>
    <w:p>
      <w:pPr>
        <w:pStyle w:val="3"/>
        <w:spacing w:line="360" w:lineRule="auto"/>
      </w:pPr>
      <w:r>
        <w:t>原理</w:t>
      </w:r>
    </w:p>
    <w:p>
      <w:pPr>
        <w:numPr>
          <w:ilvl w:val="0"/>
          <w:numId w:val="2"/>
        </w:numPr>
        <w:spacing w:line="360" w:lineRule="auto"/>
      </w:pPr>
      <w:r>
        <w:t>UPX压缩后的两个区段，其中UPX0是一个空的区段，是原程序用来保存代码的地方；UPX1是保存被压缩后的程序数据的地方；通过对UPX1的处理，解码出原程序代码放到UPX0中去</w:t>
      </w:r>
    </w:p>
    <w:p>
      <w:pPr>
        <w:numPr>
          <w:ilvl w:val="0"/>
          <w:numId w:val="2"/>
        </w:numPr>
        <w:spacing w:line="360" w:lineRule="auto"/>
      </w:pPr>
      <w:r>
        <w:t>进行call和jmp的重定位</w:t>
      </w:r>
    </w:p>
    <w:p>
      <w:pPr>
        <w:numPr>
          <w:ilvl w:val="0"/>
          <w:numId w:val="2"/>
        </w:numPr>
        <w:spacing w:line="360" w:lineRule="auto"/>
      </w:pPr>
      <w:r>
        <w:t>调用LoadLibrary和GetProcAddress来进行API重定位</w:t>
      </w:r>
    </w:p>
    <w:p>
      <w:pPr>
        <w:spacing w:line="360" w:lineRule="auto"/>
      </w:pPr>
      <w:r>
        <w:drawing>
          <wp:inline distT="0" distB="0" distL="85725" distR="85725">
            <wp:extent cx="5274945" cy="2189335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945" cy="218933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85725" distR="85725">
            <wp:extent cx="5274945" cy="2184525"/>
            <wp:effectExtent l="0" t="0" r="0" b="0"/>
            <wp:docPr id="5" name="图片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图片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945" cy="218452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  <w:r>
        <w:drawing>
          <wp:inline distT="0" distB="0" distL="85725" distR="85725">
            <wp:extent cx="5274945" cy="2160707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图片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945" cy="2160707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Chars="0" w:left="0"/>
      </w:pPr>
    </w:p>
    <w:p>
      <w:pPr>
        <w:spacing w:line="360" w:lineRule="auto"/>
        <w:ind w:leftChars="0" w:left="0"/>
      </w:pPr>
      <w:r>
        <w:drawing>
          <wp:inline distT="0" distB="0" distL="85725" distR="85725">
            <wp:extent cx="5274945" cy="3083277"/>
            <wp:effectExtent l="0" t="0" r="0" b="0"/>
            <wp:docPr id="8" name="图片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945" cy="3083277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nsid w:val="52C8B348"/>
    <w:multiLevelType w:val="hybridMultilevel"/>
    <w:tmpl w:val="00000000"/>
    <w:lvl w:ilvl="0">
      <w:start w:val="1"/>
      <w:numFmt w:val="decimal"/>
      <w:lvlRestart w:val="0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74FB3E3"/>
    <w:multiLevelType w:val="hybridMultilevel"/>
    <w:tmpl w:val="00000000"/>
    <w:lvl w:ilvl="0">
      <w:start w:val="1"/>
      <w:numFmt w:val="decimal"/>
      <w:lvlRestart w:val="0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6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5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doNotIncludeSubdocsInStats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Arial"/>
        <w:lang w:val="en-US" w:eastAsia="zh-CN" w:bidi="ar-SA"/>
      </w:rPr>
    </w:rPrDefault>
    <w:pPrDefault/>
  </w:docDefaults>
  <w:style w:type="paragraph" w:default="1" w:styleId="0">
    <w:name w:val="Normal"/>
    <w:qFormat/>
    <w:pPr>
      <w:widowControl w:val="0"/>
      <w:spacing w:line="240" w:lineRule="auto"/>
      <w:jc w:val="both"/>
    </w:pPr>
    <w:rPr>
      <w:rFonts w:ascii="Times New Roman" w:eastAsia="宋体" w:cs="Arial" w:hAnsi="Times New Roman"/>
      <w:kern w:val="2"/>
      <w:sz w:val="21"/>
      <w:szCs w:val="21"/>
      <w:lang w:val="en-US" w:eastAsia="zh-CN" w:bidi="ar-SA"/>
    </w:rPr>
  </w:style>
  <w:style w:type="paragraph" w:styleId="1">
    <w:name w:val="heading 1"/>
    <w:qFormat/>
    <w:basedOn w:val="0"/>
    <w:next w:val="0"/>
    <w:link w:val="1Char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customStyle="1" w:styleId="1Char">
    <w:name w:val="heading 1 Char"/>
    <w:basedOn w:val="10"/>
    <w:link w:val="1"/>
    <w:rPr>
      <w:rFonts w:ascii="Times New Roman" w:eastAsia="宋体" w:cs="Arial" w:hAnsi="Times New Roman"/>
      <w:b/>
      <w:bCs/>
      <w:kern w:val="44"/>
      <w:sz w:val="44"/>
      <w:szCs w:val="44"/>
      <w:lang w:val="en-US" w:eastAsia="zh-CN" w:bidi="ar-SA"/>
    </w:rPr>
  </w:style>
  <w:style w:type="paragraph" w:styleId="2">
    <w:name w:val="heading 2"/>
    <w:qFormat/>
    <w:basedOn w:val="0"/>
    <w:next w:val="0"/>
    <w:link w:val="2Char"/>
    <w:pPr>
      <w:keepNext/>
      <w:keepLines/>
      <w:spacing w:before="260" w:after="260" w:line="415" w:lineRule="auto"/>
      <w:outlineLvl w:val="1"/>
    </w:pPr>
    <w:rPr>
      <w:rFonts w:ascii="Times New Roman" w:eastAsia="黑体" w:hAnsi="Times New Roman"/>
      <w:b/>
      <w:bCs/>
      <w:sz w:val="32"/>
      <w:szCs w:val="32"/>
    </w:rPr>
  </w:style>
  <w:style w:type="character" w:customStyle="1" w:styleId="2Char">
    <w:name w:val="heading 2 Char"/>
    <w:basedOn w:val="10"/>
    <w:link w:val="2"/>
    <w:rPr>
      <w:rFonts w:ascii="Times New Roman" w:eastAsia="黑体" w:cs="Arial" w:hAnsi="Times New Roman"/>
      <w:b/>
      <w:bCs/>
      <w:kern w:val="2"/>
      <w:sz w:val="32"/>
      <w:szCs w:val="32"/>
      <w:lang w:val="en-US" w:eastAsia="zh-CN" w:bidi="ar-SA"/>
    </w:rPr>
  </w:style>
  <w:style w:type="paragraph" w:styleId="3">
    <w:name w:val="heading 3"/>
    <w:qFormat/>
    <w:basedOn w:val="0"/>
    <w:next w:val="0"/>
    <w:link w:val="3Char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customStyle="1" w:styleId="3Char">
    <w:name w:val="heading 3 Char"/>
    <w:basedOn w:val="10"/>
    <w:link w:val="3"/>
    <w:rPr>
      <w:rFonts w:ascii="Times New Roman" w:eastAsia="宋体" w:cs="Arial" w:hAnsi="Times New Roman"/>
      <w:b/>
      <w:bCs/>
      <w:kern w:val="2"/>
      <w:sz w:val="32"/>
      <w:szCs w:val="32"/>
      <w:lang w:val="en-US" w:eastAsia="zh-CN" w:bidi="ar-SA"/>
    </w:rPr>
  </w:style>
  <w:style w:type="character" w:default="1" w:styleId="10">
    <w:name w:val="Default Paragraph Font"/>
    <w:qFormat/>
  </w:style>
  <w:style w:type="paragraph" w:styleId="15">
    <w:name w:val="table of figures"/>
    <w:qFormat/>
    <w:basedOn w:val="0"/>
    <w:next w:val="0"/>
    <w:pPr>
      <w:ind w:leftChars="200" w:left="400" w:hangingChars="200" w:hanging="200"/>
    </w:pPr>
  </w:style>
  <w:style w:type="character" w:styleId="16">
    <w:name w:val="Hyperlink"/>
    <w:qFormat/>
    <w:basedOn w:val="10"/>
    <w:rPr>
      <w:color w:val="0000FF"/>
      <w:u w:val="single"/>
    </w:rPr>
  </w:style>
  <w:style w:type="paragraph" w:styleId="92">
    <w:name w:val="Normal (Web)"/>
    <w:qFormat/>
    <w:basedOn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1.png"/><Relationship Id="rId3" Type="http://schemas.openxmlformats.org/officeDocument/2006/relationships/image" Target="media/3.png"/><Relationship Id="rId4" Type="http://schemas.openxmlformats.org/officeDocument/2006/relationships/image" Target="media/5.png"/><Relationship Id="rId5" Type="http://schemas.openxmlformats.org/officeDocument/2006/relationships/image" Target="media/7.png"/><Relationship Id="rId6" Type="http://schemas.openxmlformats.org/officeDocument/2006/relationships/image" Target="media/9.png"/><Relationship Id="rId7" Type="http://schemas.openxmlformats.org/officeDocument/2006/relationships/image" Target="media/11.png"/><Relationship Id="rId8" Type="http://schemas.openxmlformats.org/officeDocument/2006/relationships/styles" Target="style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customXml" Target="../customXml/item1.xml"/><Relationship Id="rId1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"/>
        <a:ea typeface=""/>
        <a:cs typeface=""/>
      </a:majorFont>
      <a:minorFont>
        <a:latin typeface="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1"/>
        </a:gradFill>
      </a:fillStyleLst>
      <a:lnStyleLst>
        <a:ln w="6350" cmpd="sng" cap="flat">
          <a:solidFill>
            <a:schemeClr val="phClr"/>
          </a:solidFill>
          <a:prstDash val="solid"/>
          <a:miter/>
        </a:ln>
        <a:ln w="12700" cmpd="sng" cap="flat">
          <a:solidFill>
            <a:schemeClr val="phClr"/>
          </a:solidFill>
          <a:prstDash val="solid"/>
          <a:miter/>
        </a:ln>
        <a:ln w="19050" cmpd="sng" cap="flat">
          <a:solidFill>
            <a:schemeClr val="phClr"/>
          </a:solidFill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algn="b" rotWithShape="0" blurRad="57150" dist="19050" dir="5400000">
              <a:srgbClr val="000000">
                <a:alpha val="62745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1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ustomData xmlns="http://www.yozosoft.com.cn/officeDocument/2016/customData">
  <customProps>
    <docPr revisions="3 0 5 0 -1 0 1 0 0 0 3000 0 1 1 1 1"/>
    <sectPr/>
  </customProps>
</customData>
</file>

<file path=customXml/itemProps1.xml><?xml version="1.0" encoding="utf-8"?>
<ds:datastoreItem xmlns:ds="http://schemas.openxmlformats.org/officeDocument/2006/customXml" ds:itemID="{32FF3DE6-C772-4E3E-9050-763DAE2DF303}">
  <ds:schemaRefs>
    <ds:schemaRef ds:uri="http://www.yozosoft.com.cn/officeDocument/2016/customData"/>
  </ds:schemaRefs>
</ds:datastoreItem>
</file>

<file path=docProps/app.xml><?xml version="1.0" encoding="utf-8"?>
<Properties xmlns="http://schemas.openxmlformats.org/officeDocument/2006/extended-properties">
  <Template>Normal.eit</Template>
  <TotalTime>244</TotalTime>
  <Application>Yozo_Office9.0.5004.101ZH.S1</Application>
  <Pages>4</Pages>
  <Words>0</Words>
  <Characters>630</Characters>
  <Lines>0</Lines>
  <Paragraphs>39</Paragraphs>
  <CharactersWithSpaces>841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HR</dc:creator>
  <cp:lastModifiedBy>HR</cp:lastModifiedBy>
  <cp:revision>1</cp:revision>
  <dcterms:created xsi:type="dcterms:W3CDTF">2024-09-23T05:35:14Z</dcterms:created>
  <dcterms:modified xsi:type="dcterms:W3CDTF">2024-09-23T09:40:50Z</dcterms:modified>
</cp:coreProperties>
</file>