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5.3 Assignment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11/16/25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