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F22687" w:rsidTr="00345243">
        <w:trPr>
          <w:trHeight w:val="1880"/>
        </w:trPr>
        <w:tc>
          <w:tcPr>
            <w:tcW w:w="10207" w:type="dxa"/>
          </w:tcPr>
          <w:p w:rsidR="00F22687" w:rsidRPr="00D975C5" w:rsidRDefault="00F22687" w:rsidP="00345243">
            <w:pPr>
              <w:pStyle w:val="TableParagraph"/>
              <w:tabs>
                <w:tab w:val="left" w:pos="851"/>
              </w:tabs>
              <w:spacing w:before="0" w:line="258" w:lineRule="exact"/>
              <w:ind w:right="405"/>
              <w:jc w:val="left"/>
              <w:rPr>
                <w:sz w:val="28"/>
                <w:szCs w:val="28"/>
                <w:lang w:val="ru-RU"/>
              </w:rPr>
            </w:pPr>
          </w:p>
          <w:p w:rsidR="00F22687" w:rsidRDefault="00F22687" w:rsidP="00345243">
            <w:pPr>
              <w:pStyle w:val="TableParagraph"/>
              <w:tabs>
                <w:tab w:val="left" w:pos="851"/>
              </w:tabs>
              <w:spacing w:before="0" w:line="258" w:lineRule="exact"/>
              <w:ind w:left="142" w:right="405"/>
              <w:rPr>
                <w:sz w:val="28"/>
                <w:szCs w:val="28"/>
                <w:lang w:val="ru-RU"/>
              </w:rPr>
            </w:pPr>
          </w:p>
          <w:p w:rsidR="00F22687" w:rsidRDefault="00F22687" w:rsidP="00345243">
            <w:pPr>
              <w:pStyle w:val="TableParagraph"/>
              <w:tabs>
                <w:tab w:val="left" w:pos="851"/>
              </w:tabs>
              <w:spacing w:before="0" w:line="258" w:lineRule="exact"/>
              <w:ind w:left="142" w:right="405"/>
              <w:rPr>
                <w:sz w:val="28"/>
                <w:szCs w:val="28"/>
                <w:lang w:val="ru-RU"/>
              </w:rPr>
            </w:pPr>
          </w:p>
          <w:p w:rsidR="00F22687" w:rsidRPr="00D975C5" w:rsidRDefault="00F22687" w:rsidP="00345243">
            <w:pPr>
              <w:pStyle w:val="TableParagraph"/>
              <w:tabs>
                <w:tab w:val="left" w:pos="851"/>
              </w:tabs>
              <w:spacing w:before="0" w:line="258" w:lineRule="exact"/>
              <w:ind w:left="142" w:right="405"/>
              <w:rPr>
                <w:sz w:val="28"/>
                <w:szCs w:val="28"/>
                <w:lang w:val="ru-RU"/>
              </w:rPr>
            </w:pPr>
          </w:p>
          <w:p w:rsidR="00F22687" w:rsidRPr="00D975C5" w:rsidRDefault="00F22687" w:rsidP="00345243">
            <w:pPr>
              <w:pStyle w:val="TableParagraph"/>
              <w:tabs>
                <w:tab w:val="left" w:pos="851"/>
              </w:tabs>
              <w:spacing w:before="0" w:line="258" w:lineRule="exact"/>
              <w:ind w:left="142" w:right="405"/>
              <w:rPr>
                <w:sz w:val="28"/>
                <w:szCs w:val="28"/>
                <w:lang w:val="ru-RU"/>
              </w:rPr>
            </w:pPr>
            <w:r w:rsidRPr="00D975C5">
              <w:rPr>
                <w:sz w:val="28"/>
                <w:szCs w:val="28"/>
                <w:lang w:val="ru-RU"/>
              </w:rPr>
              <w:t>МИНИСТЕРСТВО НАУКИ И ВЫСШЕГО ОБРАЗОВАНИЯ</w:t>
            </w:r>
          </w:p>
          <w:p w:rsidR="00F22687" w:rsidRPr="00D975C5" w:rsidRDefault="00F22687" w:rsidP="00345243">
            <w:pPr>
              <w:pStyle w:val="TableParagraph"/>
              <w:tabs>
                <w:tab w:val="left" w:pos="851"/>
              </w:tabs>
              <w:spacing w:before="54"/>
              <w:ind w:left="144" w:right="405"/>
              <w:rPr>
                <w:sz w:val="28"/>
                <w:szCs w:val="28"/>
                <w:lang w:val="ru-RU"/>
              </w:rPr>
            </w:pPr>
            <w:r w:rsidRPr="00D975C5">
              <w:rPr>
                <w:sz w:val="28"/>
                <w:szCs w:val="28"/>
                <w:lang w:val="ru-RU"/>
              </w:rPr>
              <w:t>РОССИЙСКОЙ ФЕДЕРАЦИИ</w:t>
            </w:r>
          </w:p>
          <w:p w:rsidR="00F22687" w:rsidRPr="00D975C5" w:rsidRDefault="00F22687" w:rsidP="00345243">
            <w:pPr>
              <w:pStyle w:val="TableParagraph"/>
              <w:tabs>
                <w:tab w:val="left" w:pos="851"/>
              </w:tabs>
              <w:spacing w:before="6"/>
              <w:jc w:val="left"/>
              <w:rPr>
                <w:sz w:val="28"/>
                <w:szCs w:val="28"/>
                <w:lang w:val="ru-RU"/>
              </w:rPr>
            </w:pPr>
          </w:p>
          <w:p w:rsidR="00F22687" w:rsidRPr="00D975C5" w:rsidRDefault="00F22687" w:rsidP="00345243">
            <w:pPr>
              <w:pStyle w:val="TableParagraph"/>
              <w:tabs>
                <w:tab w:val="left" w:pos="851"/>
              </w:tabs>
              <w:spacing w:before="0"/>
              <w:ind w:left="148" w:right="405"/>
              <w:rPr>
                <w:sz w:val="28"/>
                <w:szCs w:val="28"/>
                <w:lang w:val="ru-RU"/>
              </w:rPr>
            </w:pPr>
            <w:r w:rsidRPr="00D975C5">
              <w:rPr>
                <w:sz w:val="28"/>
                <w:szCs w:val="28"/>
                <w:lang w:val="ru-RU"/>
              </w:rPr>
              <w:t>Федеральное государственное бюджетное образовательное учреждение высшего образования</w:t>
            </w:r>
          </w:p>
          <w:p w:rsidR="00F22687" w:rsidRPr="00D975C5" w:rsidRDefault="00F22687" w:rsidP="00345243">
            <w:pPr>
              <w:pStyle w:val="TableParagraph"/>
              <w:tabs>
                <w:tab w:val="left" w:pos="851"/>
              </w:tabs>
              <w:spacing w:before="56"/>
              <w:ind w:left="143" w:right="405"/>
              <w:rPr>
                <w:sz w:val="28"/>
                <w:szCs w:val="28"/>
              </w:rPr>
            </w:pPr>
            <w:r w:rsidRPr="00D975C5">
              <w:rPr>
                <w:sz w:val="28"/>
                <w:szCs w:val="28"/>
              </w:rPr>
              <w:t>«МОСКОВСКИЙ ПОЛИТЕХНИЧЕСКИЙ УНИВЕРСИТЕТ»</w:t>
            </w:r>
          </w:p>
        </w:tc>
      </w:tr>
      <w:tr w:rsidR="00F22687" w:rsidTr="00345243">
        <w:trPr>
          <w:trHeight w:val="3498"/>
        </w:trPr>
        <w:tc>
          <w:tcPr>
            <w:tcW w:w="10207" w:type="dxa"/>
          </w:tcPr>
          <w:p w:rsidR="00F22687" w:rsidRPr="00D975C5" w:rsidRDefault="00F22687" w:rsidP="00345243">
            <w:pPr>
              <w:pStyle w:val="TableParagraph"/>
              <w:tabs>
                <w:tab w:val="left" w:pos="851"/>
              </w:tabs>
              <w:spacing w:before="11"/>
              <w:jc w:val="left"/>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p>
          <w:p w:rsidR="00F22687" w:rsidRPr="00D975C5" w:rsidRDefault="00F22687" w:rsidP="00345243">
            <w:pPr>
              <w:pStyle w:val="TableParagraph"/>
              <w:tabs>
                <w:tab w:val="left" w:pos="851"/>
              </w:tabs>
              <w:spacing w:before="0"/>
              <w:ind w:left="143" w:right="405"/>
              <w:rPr>
                <w:sz w:val="28"/>
                <w:szCs w:val="28"/>
                <w:lang w:val="ru-RU"/>
              </w:rPr>
            </w:pPr>
            <w:r w:rsidRPr="00D975C5">
              <w:rPr>
                <w:sz w:val="28"/>
                <w:szCs w:val="28"/>
                <w:lang w:val="ru-RU"/>
              </w:rPr>
              <w:t>Исследовательская работ</w:t>
            </w:r>
            <w:r>
              <w:rPr>
                <w:sz w:val="28"/>
                <w:szCs w:val="28"/>
                <w:lang w:val="ru-RU"/>
              </w:rPr>
              <w:t>а</w:t>
            </w:r>
            <w:r w:rsidRPr="00D975C5">
              <w:rPr>
                <w:sz w:val="28"/>
                <w:szCs w:val="28"/>
                <w:lang w:val="ru-RU"/>
              </w:rPr>
              <w:t xml:space="preserve"> по проекту № 42</w:t>
            </w:r>
            <w:r w:rsidRPr="00D975C5">
              <w:rPr>
                <w:sz w:val="28"/>
                <w:szCs w:val="28"/>
                <w:lang w:val="ru-RU"/>
              </w:rPr>
              <w:br/>
              <w:t xml:space="preserve"> Мобильное приложение Ак Барс</w:t>
            </w:r>
          </w:p>
          <w:p w:rsidR="00F22687" w:rsidRPr="00F22687" w:rsidRDefault="00F22687" w:rsidP="00345243">
            <w:pPr>
              <w:pStyle w:val="TableParagraph"/>
              <w:tabs>
                <w:tab w:val="left" w:pos="851"/>
              </w:tabs>
              <w:spacing w:before="0"/>
              <w:ind w:left="143" w:right="405"/>
              <w:rPr>
                <w:sz w:val="28"/>
                <w:szCs w:val="28"/>
                <w:lang w:val="ru-RU"/>
              </w:rPr>
            </w:pPr>
            <w:r w:rsidRPr="00D975C5">
              <w:rPr>
                <w:sz w:val="28"/>
                <w:szCs w:val="28"/>
                <w:lang w:val="ru-RU"/>
              </w:rPr>
              <w:t>На тему</w:t>
            </w:r>
            <w:r w:rsidRPr="00F22687">
              <w:rPr>
                <w:sz w:val="28"/>
                <w:szCs w:val="28"/>
                <w:lang w:val="ru-RU"/>
              </w:rPr>
              <w:t>:</w:t>
            </w:r>
          </w:p>
          <w:p w:rsidR="00F22687" w:rsidRPr="00D975C5" w:rsidRDefault="00F22687" w:rsidP="00345243">
            <w:pPr>
              <w:pStyle w:val="TableParagraph"/>
              <w:tabs>
                <w:tab w:val="left" w:pos="851"/>
              </w:tabs>
              <w:spacing w:before="0"/>
              <w:ind w:left="143" w:right="405"/>
              <w:rPr>
                <w:sz w:val="28"/>
                <w:szCs w:val="28"/>
                <w:lang w:val="ru-RU"/>
              </w:rPr>
            </w:pPr>
            <w:r w:rsidRPr="00D975C5">
              <w:rPr>
                <w:sz w:val="28"/>
                <w:szCs w:val="28"/>
                <w:lang w:val="ru-RU"/>
              </w:rPr>
              <w:t xml:space="preserve">«Угрозы и уязвимости </w:t>
            </w:r>
            <w:r>
              <w:rPr>
                <w:sz w:val="28"/>
                <w:szCs w:val="28"/>
                <w:lang w:val="ru-RU"/>
              </w:rPr>
              <w:t>серверной части</w:t>
            </w:r>
            <w:r>
              <w:rPr>
                <w:sz w:val="28"/>
                <w:szCs w:val="28"/>
                <w:lang w:val="ru-RU"/>
              </w:rPr>
              <w:br/>
            </w:r>
            <w:r w:rsidRPr="00D975C5">
              <w:rPr>
                <w:sz w:val="28"/>
                <w:szCs w:val="28"/>
                <w:lang w:val="ru-RU"/>
              </w:rPr>
              <w:t>мобильного банковского приложения»</w:t>
            </w:r>
          </w:p>
          <w:p w:rsidR="00F22687" w:rsidRPr="00D975C5" w:rsidRDefault="00F22687" w:rsidP="00345243">
            <w:pPr>
              <w:pStyle w:val="TableParagraph"/>
              <w:tabs>
                <w:tab w:val="left" w:pos="851"/>
              </w:tabs>
              <w:spacing w:before="0" w:line="276" w:lineRule="exact"/>
              <w:ind w:left="144" w:right="405"/>
              <w:rPr>
                <w:sz w:val="28"/>
                <w:szCs w:val="28"/>
                <w:lang w:val="ru-RU"/>
              </w:rPr>
            </w:pPr>
          </w:p>
        </w:tc>
      </w:tr>
      <w:tr w:rsidR="00F22687" w:rsidTr="00345243">
        <w:trPr>
          <w:trHeight w:val="3093"/>
        </w:trPr>
        <w:tc>
          <w:tcPr>
            <w:tcW w:w="10207" w:type="dxa"/>
          </w:tcPr>
          <w:p w:rsidR="00F22687" w:rsidRPr="0002208B" w:rsidRDefault="00F22687" w:rsidP="00345243">
            <w:pPr>
              <w:pStyle w:val="TableParagraph"/>
              <w:tabs>
                <w:tab w:val="left" w:pos="851"/>
              </w:tabs>
              <w:spacing w:before="2"/>
              <w:jc w:val="left"/>
              <w:rPr>
                <w:sz w:val="23"/>
                <w:lang w:val="ru-RU"/>
              </w:rPr>
            </w:pPr>
          </w:p>
          <w:p w:rsidR="00F22687" w:rsidRPr="00D975C5" w:rsidRDefault="00F22687" w:rsidP="00345243">
            <w:pPr>
              <w:pStyle w:val="TableParagraph"/>
              <w:tabs>
                <w:tab w:val="left" w:pos="851"/>
                <w:tab w:val="left" w:pos="8600"/>
              </w:tabs>
              <w:spacing w:before="0"/>
              <w:ind w:left="6556"/>
              <w:jc w:val="left"/>
              <w:rPr>
                <w:sz w:val="20"/>
                <w:lang w:val="ru-RU"/>
              </w:rPr>
            </w:pPr>
          </w:p>
        </w:tc>
      </w:tr>
      <w:tr w:rsidR="00F22687" w:rsidRPr="00D975C5" w:rsidTr="00345243">
        <w:trPr>
          <w:trHeight w:val="2306"/>
        </w:trPr>
        <w:tc>
          <w:tcPr>
            <w:tcW w:w="10207" w:type="dxa"/>
          </w:tcPr>
          <w:p w:rsidR="00F22687" w:rsidRPr="00F22687" w:rsidRDefault="00F22687" w:rsidP="00345243">
            <w:pPr>
              <w:pStyle w:val="a8"/>
              <w:spacing w:before="0" w:beforeAutospacing="0" w:after="0" w:afterAutospacing="0"/>
              <w:ind w:right="-5"/>
              <w:jc w:val="right"/>
              <w:rPr>
                <w:lang w:val="ru-RU"/>
              </w:rPr>
            </w:pPr>
            <w:r w:rsidRPr="00F22687">
              <w:rPr>
                <w:color w:val="000000"/>
                <w:sz w:val="28"/>
                <w:szCs w:val="28"/>
                <w:lang w:val="ru-RU"/>
              </w:rPr>
              <w:t>Выполнили:</w:t>
            </w:r>
          </w:p>
          <w:p w:rsidR="00F22687" w:rsidRPr="00F22687" w:rsidRDefault="00F22687" w:rsidP="00345243">
            <w:pPr>
              <w:pStyle w:val="a8"/>
              <w:spacing w:before="0" w:beforeAutospacing="0" w:after="0" w:afterAutospacing="0"/>
              <w:ind w:right="-5"/>
              <w:jc w:val="right"/>
              <w:rPr>
                <w:lang w:val="ru-RU"/>
              </w:rPr>
            </w:pPr>
            <w:r w:rsidRPr="00F22687">
              <w:rPr>
                <w:color w:val="000000"/>
                <w:sz w:val="28"/>
                <w:szCs w:val="28"/>
                <w:lang w:val="ru-RU"/>
              </w:rPr>
              <w:t xml:space="preserve">Студенты </w:t>
            </w:r>
            <w:r w:rsidRPr="00D975C5">
              <w:rPr>
                <w:color w:val="000000"/>
                <w:sz w:val="28"/>
                <w:szCs w:val="28"/>
                <w:lang w:val="ru-RU"/>
              </w:rPr>
              <w:t>3</w:t>
            </w:r>
            <w:r w:rsidRPr="00F22687">
              <w:rPr>
                <w:color w:val="000000"/>
                <w:sz w:val="28"/>
                <w:szCs w:val="28"/>
                <w:lang w:val="ru-RU"/>
              </w:rPr>
              <w:t xml:space="preserve"> курса</w:t>
            </w:r>
          </w:p>
          <w:p w:rsidR="00F22687" w:rsidRPr="00D975C5" w:rsidRDefault="00F22687" w:rsidP="00345243">
            <w:pPr>
              <w:pStyle w:val="a8"/>
              <w:spacing w:before="0" w:beforeAutospacing="0" w:after="0" w:afterAutospacing="0"/>
              <w:ind w:right="-5"/>
              <w:jc w:val="right"/>
              <w:rPr>
                <w:color w:val="000000"/>
                <w:sz w:val="28"/>
                <w:szCs w:val="28"/>
                <w:lang w:val="ru-RU"/>
              </w:rPr>
            </w:pPr>
            <w:r w:rsidRPr="00F22687">
              <w:rPr>
                <w:color w:val="000000"/>
                <w:sz w:val="28"/>
                <w:szCs w:val="28"/>
                <w:lang w:val="ru-RU"/>
              </w:rPr>
              <w:t>Группы 181-</w:t>
            </w:r>
            <w:r w:rsidRPr="00D975C5">
              <w:rPr>
                <w:color w:val="000000"/>
                <w:sz w:val="28"/>
                <w:szCs w:val="28"/>
                <w:lang w:val="ru-RU"/>
              </w:rPr>
              <w:t>352</w:t>
            </w:r>
          </w:p>
          <w:p w:rsidR="00F22687" w:rsidRPr="00D975C5" w:rsidRDefault="00F22687" w:rsidP="00345243">
            <w:pPr>
              <w:pStyle w:val="a8"/>
              <w:spacing w:before="0" w:beforeAutospacing="0" w:after="0" w:afterAutospacing="0"/>
              <w:ind w:right="-5"/>
              <w:jc w:val="right"/>
              <w:rPr>
                <w:color w:val="000000"/>
                <w:sz w:val="28"/>
                <w:szCs w:val="28"/>
                <w:lang w:val="ru-RU"/>
              </w:rPr>
            </w:pPr>
            <w:r w:rsidRPr="00D975C5">
              <w:rPr>
                <w:color w:val="000000"/>
                <w:sz w:val="28"/>
                <w:szCs w:val="28"/>
                <w:lang w:val="ru-RU"/>
              </w:rPr>
              <w:t>Захаров В.А.</w:t>
            </w:r>
          </w:p>
          <w:p w:rsidR="00F22687" w:rsidRPr="00D975C5" w:rsidRDefault="00F22687" w:rsidP="00345243">
            <w:pPr>
              <w:pStyle w:val="a8"/>
              <w:spacing w:before="0" w:beforeAutospacing="0" w:after="0" w:afterAutospacing="0"/>
              <w:ind w:right="-5"/>
              <w:jc w:val="right"/>
              <w:rPr>
                <w:lang w:val="ru-RU"/>
              </w:rPr>
            </w:pPr>
            <w:proofErr w:type="spellStart"/>
            <w:r w:rsidRPr="00D975C5">
              <w:rPr>
                <w:color w:val="000000"/>
                <w:sz w:val="28"/>
                <w:szCs w:val="28"/>
                <w:lang w:val="ru-RU"/>
              </w:rPr>
              <w:t>Констанитов</w:t>
            </w:r>
            <w:proofErr w:type="spellEnd"/>
            <w:r w:rsidRPr="00D975C5">
              <w:rPr>
                <w:color w:val="000000"/>
                <w:sz w:val="28"/>
                <w:szCs w:val="28"/>
                <w:lang w:val="ru-RU"/>
              </w:rPr>
              <w:t xml:space="preserve"> Д.А.</w:t>
            </w:r>
          </w:p>
          <w:p w:rsidR="00F22687" w:rsidRPr="00D975C5" w:rsidRDefault="00F22687" w:rsidP="00345243">
            <w:pPr>
              <w:pStyle w:val="TableParagraph"/>
              <w:tabs>
                <w:tab w:val="left" w:pos="851"/>
              </w:tabs>
              <w:spacing w:before="7"/>
              <w:jc w:val="left"/>
              <w:rPr>
                <w:sz w:val="33"/>
                <w:lang w:val="ru-RU"/>
              </w:rPr>
            </w:pPr>
          </w:p>
          <w:p w:rsidR="00F22687" w:rsidRPr="00D975C5" w:rsidRDefault="00F22687" w:rsidP="00345243">
            <w:pPr>
              <w:pStyle w:val="TableParagraph"/>
              <w:tabs>
                <w:tab w:val="left" w:pos="851"/>
              </w:tabs>
              <w:spacing w:before="0" w:line="288" w:lineRule="auto"/>
              <w:ind w:left="420" w:right="679" w:firstLine="2"/>
              <w:rPr>
                <w:b/>
                <w:color w:val="FF0000"/>
                <w:sz w:val="24"/>
                <w:lang w:val="ru-RU"/>
              </w:rPr>
            </w:pPr>
          </w:p>
        </w:tc>
      </w:tr>
    </w:tbl>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Default="00F22687" w:rsidP="00F22687">
      <w:pPr>
        <w:tabs>
          <w:tab w:val="left" w:pos="851"/>
        </w:tabs>
        <w:spacing w:before="65" w:line="276" w:lineRule="auto"/>
        <w:jc w:val="center"/>
      </w:pPr>
    </w:p>
    <w:p w:rsidR="00F22687" w:rsidRPr="00D975C5" w:rsidRDefault="00F22687" w:rsidP="00F22687">
      <w:pPr>
        <w:tabs>
          <w:tab w:val="left" w:pos="851"/>
        </w:tabs>
        <w:spacing w:before="65" w:line="276" w:lineRule="auto"/>
        <w:jc w:val="center"/>
        <w:rPr>
          <w:sz w:val="28"/>
        </w:rPr>
      </w:pPr>
      <w:r w:rsidRPr="00D975C5">
        <w:rPr>
          <w:sz w:val="28"/>
        </w:rPr>
        <w:t>Москва – 2020</w:t>
      </w:r>
    </w:p>
    <w:sdt>
      <w:sdtPr>
        <w:id w:val="-107278182"/>
        <w:docPartObj>
          <w:docPartGallery w:val="Table of Contents"/>
          <w:docPartUnique/>
        </w:docPartObj>
      </w:sdtPr>
      <w:sdtEndPr>
        <w:rPr>
          <w:sz w:val="22"/>
          <w:szCs w:val="22"/>
        </w:rPr>
      </w:sdtEndPr>
      <w:sdtContent>
        <w:p w:rsidR="00F22687" w:rsidRPr="00F22687" w:rsidRDefault="00F22687" w:rsidP="00F22687">
          <w:pPr>
            <w:pStyle w:val="1"/>
            <w:tabs>
              <w:tab w:val="left" w:pos="851"/>
              <w:tab w:val="left" w:pos="3900"/>
              <w:tab w:val="center" w:pos="4677"/>
            </w:tabs>
            <w:spacing w:line="360" w:lineRule="auto"/>
            <w:rPr>
              <w:sz w:val="32"/>
            </w:rPr>
          </w:pPr>
          <w:r>
            <w:rPr>
              <w:sz w:val="32"/>
              <w:lang w:val="en-US"/>
            </w:rPr>
            <w:t>C</w:t>
          </w:r>
          <w:r>
            <w:rPr>
              <w:sz w:val="32"/>
            </w:rPr>
            <w:t>ОДЕРЖАНИЕ</w:t>
          </w:r>
        </w:p>
        <w:p w:rsidR="00F22687" w:rsidRPr="00F22687" w:rsidRDefault="00F22687" w:rsidP="00F22687">
          <w:pPr>
            <w:pStyle w:val="11"/>
            <w:rPr>
              <w:rFonts w:asciiTheme="minorHAnsi" w:eastAsiaTheme="minorEastAsia" w:hAnsiTheme="minorHAnsi" w:cstheme="minorBidi"/>
              <w:sz w:val="24"/>
              <w:lang w:bidi="ar-SA"/>
            </w:rPr>
          </w:pPr>
          <w:r w:rsidRPr="00F22687">
            <w:rPr>
              <w:sz w:val="24"/>
            </w:rPr>
            <w:fldChar w:fldCharType="begin"/>
          </w:r>
          <w:r w:rsidRPr="00F22687">
            <w:rPr>
              <w:sz w:val="24"/>
            </w:rPr>
            <w:instrText xml:space="preserve"> TOC \o "1-3" \h \z \u </w:instrText>
          </w:r>
          <w:r w:rsidRPr="00F22687">
            <w:rPr>
              <w:sz w:val="24"/>
            </w:rPr>
            <w:fldChar w:fldCharType="separate"/>
          </w:r>
          <w:hyperlink w:anchor="_Toc60598712" w:history="1">
            <w:r w:rsidRPr="00F22687">
              <w:rPr>
                <w:rStyle w:val="a7"/>
                <w:sz w:val="24"/>
              </w:rPr>
              <w:t>1.</w:t>
            </w:r>
            <w:r w:rsidRPr="00F22687">
              <w:rPr>
                <w:rFonts w:asciiTheme="minorHAnsi" w:eastAsiaTheme="minorEastAsia" w:hAnsiTheme="minorHAnsi" w:cstheme="minorBidi"/>
                <w:sz w:val="24"/>
                <w:lang w:bidi="ar-SA"/>
              </w:rPr>
              <w:tab/>
            </w:r>
            <w:r w:rsidRPr="00F22687">
              <w:rPr>
                <w:rStyle w:val="a7"/>
                <w:sz w:val="24"/>
              </w:rPr>
              <w:t>Введение</w:t>
            </w:r>
            <w:r w:rsidRPr="00F22687">
              <w:rPr>
                <w:webHidden/>
                <w:sz w:val="24"/>
              </w:rPr>
              <w:tab/>
            </w:r>
            <w:r w:rsidRPr="00F22687">
              <w:rPr>
                <w:webHidden/>
                <w:sz w:val="24"/>
              </w:rPr>
              <w:fldChar w:fldCharType="begin"/>
            </w:r>
            <w:r w:rsidRPr="00F22687">
              <w:rPr>
                <w:webHidden/>
                <w:sz w:val="24"/>
              </w:rPr>
              <w:instrText xml:space="preserve"> PAGEREF _Toc60598712 \h </w:instrText>
            </w:r>
            <w:r w:rsidRPr="00F22687">
              <w:rPr>
                <w:webHidden/>
                <w:sz w:val="24"/>
              </w:rPr>
            </w:r>
            <w:r w:rsidRPr="00F22687">
              <w:rPr>
                <w:webHidden/>
                <w:sz w:val="24"/>
              </w:rPr>
              <w:fldChar w:fldCharType="separate"/>
            </w:r>
            <w:r w:rsidRPr="00F22687">
              <w:rPr>
                <w:webHidden/>
                <w:sz w:val="24"/>
              </w:rPr>
              <w:t>2</w:t>
            </w:r>
            <w:r w:rsidRPr="00F22687">
              <w:rPr>
                <w:webHidden/>
                <w:sz w:val="24"/>
              </w:rPr>
              <w:fldChar w:fldCharType="end"/>
            </w:r>
          </w:hyperlink>
        </w:p>
        <w:p w:rsidR="00F22687" w:rsidRPr="00F22687" w:rsidRDefault="00F22687">
          <w:pPr>
            <w:pStyle w:val="21"/>
            <w:tabs>
              <w:tab w:val="right" w:leader="dot" w:pos="9345"/>
            </w:tabs>
            <w:rPr>
              <w:rFonts w:asciiTheme="minorHAnsi" w:eastAsiaTheme="minorEastAsia" w:hAnsiTheme="minorHAnsi" w:cstheme="minorBidi"/>
              <w:noProof/>
              <w:sz w:val="24"/>
              <w:lang w:bidi="ar-SA"/>
            </w:rPr>
          </w:pPr>
          <w:hyperlink w:anchor="_Toc60598713" w:history="1">
            <w:r w:rsidRPr="00F22687">
              <w:rPr>
                <w:rStyle w:val="a7"/>
                <w:noProof/>
                <w:sz w:val="24"/>
              </w:rPr>
              <w:t>1.1 Серверная часть</w:t>
            </w:r>
            <w:r w:rsidRPr="00F22687">
              <w:rPr>
                <w:noProof/>
                <w:webHidden/>
                <w:sz w:val="24"/>
              </w:rPr>
              <w:tab/>
            </w:r>
            <w:r w:rsidRPr="00F22687">
              <w:rPr>
                <w:noProof/>
                <w:webHidden/>
                <w:sz w:val="24"/>
              </w:rPr>
              <w:fldChar w:fldCharType="begin"/>
            </w:r>
            <w:r w:rsidRPr="00F22687">
              <w:rPr>
                <w:noProof/>
                <w:webHidden/>
                <w:sz w:val="24"/>
              </w:rPr>
              <w:instrText xml:space="preserve"> PAGEREF _Toc60598713 \h </w:instrText>
            </w:r>
            <w:r w:rsidRPr="00F22687">
              <w:rPr>
                <w:noProof/>
                <w:webHidden/>
                <w:sz w:val="24"/>
              </w:rPr>
            </w:r>
            <w:r w:rsidRPr="00F22687">
              <w:rPr>
                <w:noProof/>
                <w:webHidden/>
                <w:sz w:val="24"/>
              </w:rPr>
              <w:fldChar w:fldCharType="separate"/>
            </w:r>
            <w:r w:rsidRPr="00F22687">
              <w:rPr>
                <w:noProof/>
                <w:webHidden/>
                <w:sz w:val="24"/>
              </w:rPr>
              <w:t>2</w:t>
            </w:r>
            <w:r w:rsidRPr="00F22687">
              <w:rPr>
                <w:noProof/>
                <w:webHidden/>
                <w:sz w:val="24"/>
              </w:rPr>
              <w:fldChar w:fldCharType="end"/>
            </w:r>
          </w:hyperlink>
        </w:p>
        <w:p w:rsidR="00F22687" w:rsidRPr="00F22687" w:rsidRDefault="00F22687" w:rsidP="00F22687">
          <w:pPr>
            <w:pStyle w:val="11"/>
            <w:rPr>
              <w:rFonts w:asciiTheme="minorHAnsi" w:eastAsiaTheme="minorEastAsia" w:hAnsiTheme="minorHAnsi" w:cstheme="minorBidi"/>
              <w:sz w:val="24"/>
              <w:lang w:bidi="ar-SA"/>
            </w:rPr>
          </w:pPr>
          <w:hyperlink w:anchor="_Toc60598714" w:history="1">
            <w:r w:rsidRPr="00F22687">
              <w:rPr>
                <w:rStyle w:val="a7"/>
                <w:sz w:val="24"/>
              </w:rPr>
              <w:t>2.</w:t>
            </w:r>
            <w:r w:rsidRPr="00F22687">
              <w:rPr>
                <w:rFonts w:asciiTheme="minorHAnsi" w:eastAsiaTheme="minorEastAsia" w:hAnsiTheme="minorHAnsi" w:cstheme="minorBidi"/>
                <w:sz w:val="24"/>
                <w:lang w:bidi="ar-SA"/>
              </w:rPr>
              <w:tab/>
            </w:r>
            <w:r w:rsidRPr="00F22687">
              <w:rPr>
                <w:rStyle w:val="a7"/>
                <w:sz w:val="24"/>
              </w:rPr>
              <w:t>Уязвимости серверных частей приложений</w:t>
            </w:r>
            <w:r w:rsidRPr="00F22687">
              <w:rPr>
                <w:webHidden/>
                <w:sz w:val="24"/>
              </w:rPr>
              <w:tab/>
            </w:r>
            <w:r w:rsidRPr="00F22687">
              <w:rPr>
                <w:webHidden/>
                <w:sz w:val="24"/>
              </w:rPr>
              <w:fldChar w:fldCharType="begin"/>
            </w:r>
            <w:r w:rsidRPr="00F22687">
              <w:rPr>
                <w:webHidden/>
                <w:sz w:val="24"/>
              </w:rPr>
              <w:instrText xml:space="preserve"> PAGEREF _Toc60598714 \h </w:instrText>
            </w:r>
            <w:r w:rsidRPr="00F22687">
              <w:rPr>
                <w:webHidden/>
                <w:sz w:val="24"/>
              </w:rPr>
            </w:r>
            <w:r w:rsidRPr="00F22687">
              <w:rPr>
                <w:webHidden/>
                <w:sz w:val="24"/>
              </w:rPr>
              <w:fldChar w:fldCharType="separate"/>
            </w:r>
            <w:r w:rsidRPr="00F22687">
              <w:rPr>
                <w:webHidden/>
                <w:sz w:val="24"/>
              </w:rPr>
              <w:t>3</w:t>
            </w:r>
            <w:r w:rsidRPr="00F22687">
              <w:rPr>
                <w:webHidden/>
                <w:sz w:val="24"/>
              </w:rPr>
              <w:fldChar w:fldCharType="end"/>
            </w:r>
          </w:hyperlink>
        </w:p>
        <w:p w:rsidR="00F22687" w:rsidRPr="00F22687" w:rsidRDefault="00F22687" w:rsidP="00F22687">
          <w:pPr>
            <w:pStyle w:val="11"/>
            <w:rPr>
              <w:rFonts w:asciiTheme="minorHAnsi" w:eastAsiaTheme="minorEastAsia" w:hAnsiTheme="minorHAnsi" w:cstheme="minorBidi"/>
              <w:sz w:val="24"/>
              <w:lang w:bidi="ar-SA"/>
            </w:rPr>
          </w:pPr>
          <w:hyperlink w:anchor="_Toc60598715" w:history="1">
            <w:r w:rsidRPr="00F22687">
              <w:rPr>
                <w:rStyle w:val="a7"/>
                <w:sz w:val="24"/>
              </w:rPr>
              <w:t>3.</w:t>
            </w:r>
            <w:r w:rsidRPr="00F22687">
              <w:rPr>
                <w:rFonts w:asciiTheme="minorHAnsi" w:eastAsiaTheme="minorEastAsia" w:hAnsiTheme="minorHAnsi" w:cstheme="minorBidi"/>
                <w:sz w:val="24"/>
                <w:lang w:bidi="ar-SA"/>
              </w:rPr>
              <w:tab/>
            </w:r>
            <w:r w:rsidRPr="00F22687">
              <w:rPr>
                <w:rStyle w:val="a7"/>
                <w:sz w:val="24"/>
              </w:rPr>
              <w:t>Модель нарушителя</w:t>
            </w:r>
            <w:r w:rsidRPr="00F22687">
              <w:rPr>
                <w:webHidden/>
                <w:sz w:val="24"/>
              </w:rPr>
              <w:tab/>
            </w:r>
            <w:r w:rsidRPr="00F22687">
              <w:rPr>
                <w:webHidden/>
                <w:sz w:val="24"/>
              </w:rPr>
              <w:fldChar w:fldCharType="begin"/>
            </w:r>
            <w:r w:rsidRPr="00F22687">
              <w:rPr>
                <w:webHidden/>
                <w:sz w:val="24"/>
              </w:rPr>
              <w:instrText xml:space="preserve"> PAGEREF _Toc60598715 \h </w:instrText>
            </w:r>
            <w:r w:rsidRPr="00F22687">
              <w:rPr>
                <w:webHidden/>
                <w:sz w:val="24"/>
              </w:rPr>
            </w:r>
            <w:r w:rsidRPr="00F22687">
              <w:rPr>
                <w:webHidden/>
                <w:sz w:val="24"/>
              </w:rPr>
              <w:fldChar w:fldCharType="separate"/>
            </w:r>
            <w:r w:rsidRPr="00F22687">
              <w:rPr>
                <w:webHidden/>
                <w:sz w:val="24"/>
              </w:rPr>
              <w:t>4</w:t>
            </w:r>
            <w:r w:rsidRPr="00F22687">
              <w:rPr>
                <w:webHidden/>
                <w:sz w:val="24"/>
              </w:rPr>
              <w:fldChar w:fldCharType="end"/>
            </w:r>
          </w:hyperlink>
        </w:p>
        <w:p w:rsidR="00F22687" w:rsidRPr="00F22687" w:rsidRDefault="00F22687" w:rsidP="00F22687">
          <w:pPr>
            <w:pStyle w:val="11"/>
            <w:rPr>
              <w:rFonts w:asciiTheme="minorHAnsi" w:eastAsiaTheme="minorEastAsia" w:hAnsiTheme="minorHAnsi" w:cstheme="minorBidi"/>
              <w:sz w:val="24"/>
              <w:lang w:bidi="ar-SA"/>
            </w:rPr>
          </w:pPr>
          <w:hyperlink w:anchor="_Toc60598716" w:history="1">
            <w:r w:rsidRPr="00F22687">
              <w:rPr>
                <w:rStyle w:val="a7"/>
                <w:sz w:val="24"/>
              </w:rPr>
              <w:t>4.</w:t>
            </w:r>
            <w:r w:rsidRPr="00F22687">
              <w:rPr>
                <w:rFonts w:asciiTheme="minorHAnsi" w:eastAsiaTheme="minorEastAsia" w:hAnsiTheme="minorHAnsi" w:cstheme="minorBidi"/>
                <w:sz w:val="24"/>
                <w:lang w:bidi="ar-SA"/>
              </w:rPr>
              <w:tab/>
            </w:r>
            <w:r w:rsidRPr="00F22687">
              <w:rPr>
                <w:rStyle w:val="a7"/>
                <w:sz w:val="24"/>
              </w:rPr>
              <w:t>Модель угроз</w:t>
            </w:r>
            <w:r w:rsidRPr="00F22687">
              <w:rPr>
                <w:webHidden/>
                <w:sz w:val="24"/>
              </w:rPr>
              <w:tab/>
            </w:r>
            <w:r w:rsidRPr="00F22687">
              <w:rPr>
                <w:webHidden/>
                <w:sz w:val="24"/>
              </w:rPr>
              <w:fldChar w:fldCharType="begin"/>
            </w:r>
            <w:r w:rsidRPr="00F22687">
              <w:rPr>
                <w:webHidden/>
                <w:sz w:val="24"/>
              </w:rPr>
              <w:instrText xml:space="preserve"> PAGEREF _Toc60598716 \h </w:instrText>
            </w:r>
            <w:r w:rsidRPr="00F22687">
              <w:rPr>
                <w:webHidden/>
                <w:sz w:val="24"/>
              </w:rPr>
            </w:r>
            <w:r w:rsidRPr="00F22687">
              <w:rPr>
                <w:webHidden/>
                <w:sz w:val="24"/>
              </w:rPr>
              <w:fldChar w:fldCharType="separate"/>
            </w:r>
            <w:r w:rsidRPr="00F22687">
              <w:rPr>
                <w:webHidden/>
                <w:sz w:val="24"/>
              </w:rPr>
              <w:t>9</w:t>
            </w:r>
            <w:r w:rsidRPr="00F22687">
              <w:rPr>
                <w:webHidden/>
                <w:sz w:val="24"/>
              </w:rPr>
              <w:fldChar w:fldCharType="end"/>
            </w:r>
          </w:hyperlink>
        </w:p>
        <w:p w:rsidR="00F22687" w:rsidRDefault="00F22687">
          <w:r w:rsidRPr="00F22687">
            <w:rPr>
              <w:b/>
              <w:bCs/>
              <w:sz w:val="24"/>
            </w:rPr>
            <w:fldChar w:fldCharType="end"/>
          </w:r>
        </w:p>
      </w:sdtContent>
    </w:sdt>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F22687" w:rsidRDefault="00F22687" w:rsidP="00700189">
      <w:pPr>
        <w:pStyle w:val="1"/>
        <w:tabs>
          <w:tab w:val="left" w:pos="851"/>
          <w:tab w:val="left" w:pos="3900"/>
          <w:tab w:val="center" w:pos="4677"/>
        </w:tabs>
        <w:spacing w:line="360" w:lineRule="auto"/>
        <w:jc w:val="both"/>
        <w:rPr>
          <w:sz w:val="32"/>
        </w:rPr>
      </w:pPr>
    </w:p>
    <w:p w:rsidR="00700189" w:rsidRPr="000861CF" w:rsidRDefault="00700189" w:rsidP="00700189">
      <w:pPr>
        <w:pStyle w:val="a5"/>
        <w:tabs>
          <w:tab w:val="left" w:pos="851"/>
        </w:tabs>
        <w:spacing w:line="360" w:lineRule="auto"/>
        <w:ind w:left="0"/>
        <w:jc w:val="both"/>
        <w:rPr>
          <w:b/>
        </w:rPr>
      </w:pPr>
    </w:p>
    <w:p w:rsidR="00700189" w:rsidRPr="00F22687" w:rsidRDefault="009C7C4E" w:rsidP="00F22687">
      <w:pPr>
        <w:pStyle w:val="1"/>
        <w:numPr>
          <w:ilvl w:val="0"/>
          <w:numId w:val="46"/>
        </w:numPr>
        <w:ind w:left="357" w:hanging="357"/>
      </w:pPr>
      <w:bookmarkStart w:id="0" w:name="3.1_Сведения_об_организации_—_базе_для_э"/>
      <w:bookmarkStart w:id="1" w:name="_bookmark82"/>
      <w:bookmarkStart w:id="2" w:name="_Toc60598712"/>
      <w:bookmarkEnd w:id="0"/>
      <w:bookmarkEnd w:id="1"/>
      <w:r w:rsidRPr="00F22687">
        <w:t>Введение</w:t>
      </w:r>
      <w:bookmarkEnd w:id="2"/>
    </w:p>
    <w:p w:rsidR="005A1591" w:rsidRDefault="009C7C4E" w:rsidP="00700189">
      <w:pPr>
        <w:pStyle w:val="a4"/>
        <w:tabs>
          <w:tab w:val="left" w:pos="0"/>
        </w:tabs>
        <w:spacing w:line="360" w:lineRule="auto"/>
        <w:ind w:left="0" w:firstLine="0"/>
        <w:jc w:val="both"/>
        <w:rPr>
          <w:sz w:val="24"/>
        </w:rPr>
      </w:pPr>
      <w:r w:rsidRPr="009C7C4E">
        <w:rPr>
          <w:sz w:val="24"/>
        </w:rPr>
        <w:t xml:space="preserve">В данном исследовании </w:t>
      </w:r>
      <w:r w:rsidR="006A1F40">
        <w:rPr>
          <w:sz w:val="24"/>
        </w:rPr>
        <w:t xml:space="preserve">приведены уязвимости </w:t>
      </w:r>
      <w:r w:rsidR="00475133">
        <w:rPr>
          <w:sz w:val="24"/>
        </w:rPr>
        <w:t>серверной части</w:t>
      </w:r>
      <w:r w:rsidR="006A1F40">
        <w:rPr>
          <w:sz w:val="24"/>
        </w:rPr>
        <w:t xml:space="preserve"> </w:t>
      </w:r>
      <w:r w:rsidRPr="009C7C4E">
        <w:rPr>
          <w:sz w:val="24"/>
        </w:rPr>
        <w:t>мобильн</w:t>
      </w:r>
      <w:r w:rsidR="00475133">
        <w:rPr>
          <w:sz w:val="24"/>
        </w:rPr>
        <w:t>ого банковского</w:t>
      </w:r>
      <w:r w:rsidRPr="009C7C4E">
        <w:rPr>
          <w:sz w:val="24"/>
        </w:rPr>
        <w:t xml:space="preserve"> приложени</w:t>
      </w:r>
      <w:r w:rsidR="00475133">
        <w:rPr>
          <w:sz w:val="24"/>
        </w:rPr>
        <w:t>я</w:t>
      </w:r>
      <w:r w:rsidRPr="009C7C4E">
        <w:rPr>
          <w:sz w:val="24"/>
        </w:rPr>
        <w:t>,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w:t>
      </w:r>
      <w:r w:rsidR="00475133">
        <w:rPr>
          <w:sz w:val="24"/>
        </w:rPr>
        <w:t>и сервера</w:t>
      </w:r>
      <w:r w:rsidRPr="009C7C4E">
        <w:rPr>
          <w:sz w:val="24"/>
        </w:rPr>
        <w:t>, а также с учетом сложности проведения атаки; выделены качественные оценки высокого, среднего и низкого уровней риска.</w:t>
      </w:r>
    </w:p>
    <w:p w:rsidR="009C7C4E" w:rsidRPr="009C7C4E" w:rsidRDefault="009C7C4E" w:rsidP="00F22687">
      <w:pPr>
        <w:pStyle w:val="1"/>
        <w:jc w:val="left"/>
      </w:pPr>
    </w:p>
    <w:p w:rsidR="00700189" w:rsidRPr="009C7C4E" w:rsidRDefault="00F22687" w:rsidP="00F22687">
      <w:pPr>
        <w:pStyle w:val="2"/>
      </w:pPr>
      <w:bookmarkStart w:id="3" w:name="_Toc60598713"/>
      <w:r>
        <w:t xml:space="preserve">1.1 </w:t>
      </w:r>
      <w:r w:rsidR="00475133">
        <w:t>Серверная</w:t>
      </w:r>
      <w:r w:rsidR="009C7C4E" w:rsidRPr="009C7C4E">
        <w:t xml:space="preserve"> часть</w:t>
      </w:r>
      <w:bookmarkEnd w:id="3"/>
    </w:p>
    <w:p w:rsidR="00475133" w:rsidRDefault="00475133" w:rsidP="009C7C4E">
      <w:pPr>
        <w:pStyle w:val="a4"/>
        <w:tabs>
          <w:tab w:val="left" w:pos="0"/>
        </w:tabs>
        <w:spacing w:line="360" w:lineRule="auto"/>
        <w:ind w:left="0" w:firstLine="0"/>
        <w:rPr>
          <w:sz w:val="24"/>
        </w:rPr>
      </w:pPr>
      <w:r w:rsidRPr="00475133">
        <w:rPr>
          <w:sz w:val="24"/>
        </w:rPr>
        <w:t>Серверная часть мобильного банка — это веб-приложение, которое находится на стороне банка и взаимодействует с мобильным клиентом через интернет посредством специального интерфейса (API).</w:t>
      </w:r>
    </w:p>
    <w:p w:rsidR="009C7C4E" w:rsidRPr="009C7C4E" w:rsidRDefault="009C7C4E" w:rsidP="009C7C4E">
      <w:pPr>
        <w:pStyle w:val="a4"/>
        <w:tabs>
          <w:tab w:val="left" w:pos="0"/>
        </w:tabs>
        <w:spacing w:line="360" w:lineRule="auto"/>
        <w:ind w:left="0" w:firstLine="0"/>
        <w:rPr>
          <w:sz w:val="24"/>
        </w:rPr>
      </w:pPr>
      <w:r>
        <w:rPr>
          <w:sz w:val="24"/>
        </w:rPr>
        <w:t xml:space="preserve">Согласно исследованиям </w:t>
      </w:r>
      <w:r>
        <w:rPr>
          <w:sz w:val="24"/>
          <w:lang w:val="en-US"/>
        </w:rPr>
        <w:t>P</w:t>
      </w:r>
      <w:r w:rsidRPr="009C7C4E">
        <w:rPr>
          <w:sz w:val="24"/>
          <w:lang w:val="en-US"/>
        </w:rPr>
        <w:t>ositive</w:t>
      </w:r>
      <w:r w:rsidRPr="009C7C4E">
        <w:rPr>
          <w:sz w:val="24"/>
        </w:rPr>
        <w:t xml:space="preserve"> </w:t>
      </w:r>
      <w:r>
        <w:rPr>
          <w:sz w:val="24"/>
          <w:lang w:val="en-US"/>
        </w:rPr>
        <w:t>T</w:t>
      </w:r>
      <w:r w:rsidRPr="009C7C4E">
        <w:rPr>
          <w:sz w:val="24"/>
          <w:lang w:val="en-US"/>
        </w:rPr>
        <w:t>echnologies</w:t>
      </w:r>
      <w:r w:rsidRPr="00475133">
        <w:rPr>
          <w:sz w:val="24"/>
        </w:rPr>
        <w:t>:</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54% всех уязвимостей содержатся в серверной части приложений.</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серверной части каждого мобильного банка содержится в среднем 23 уязвимости.</w:t>
      </w:r>
    </w:p>
    <w:p w:rsidR="00475133" w:rsidRPr="00475133" w:rsidRDefault="00475133" w:rsidP="00475133">
      <w:pPr>
        <w:pStyle w:val="a4"/>
        <w:numPr>
          <w:ilvl w:val="0"/>
          <w:numId w:val="37"/>
        </w:numPr>
        <w:shd w:val="clear" w:color="auto" w:fill="FFFFFF"/>
        <w:spacing w:after="150"/>
        <w:ind w:left="357" w:hanging="357"/>
        <w:textAlignment w:val="baseline"/>
        <w:rPr>
          <w:sz w:val="24"/>
        </w:rPr>
      </w:pPr>
      <w:r w:rsidRPr="00475133">
        <w:rPr>
          <w:sz w:val="24"/>
        </w:rPr>
        <w:t>В каждом втором мобильном банке возможны проведение мошеннических операций и кража денежных средств.</w:t>
      </w:r>
    </w:p>
    <w:p w:rsidR="00475133" w:rsidRPr="00F22687" w:rsidRDefault="00475133" w:rsidP="006A1F40">
      <w:pPr>
        <w:pStyle w:val="a4"/>
        <w:numPr>
          <w:ilvl w:val="0"/>
          <w:numId w:val="37"/>
        </w:numPr>
        <w:shd w:val="clear" w:color="auto" w:fill="FFFFFF"/>
        <w:spacing w:after="150"/>
        <w:ind w:left="357" w:hanging="357"/>
        <w:textAlignment w:val="baseline"/>
        <w:rPr>
          <w:sz w:val="24"/>
          <w:szCs w:val="24"/>
          <w:lang w:bidi="ar-SA"/>
        </w:rPr>
      </w:pPr>
      <w:r w:rsidRPr="00475133">
        <w:rPr>
          <w:sz w:val="24"/>
        </w:rPr>
        <w:t>В пяти из семи приложений под угрозой логины и пароли от личных кабинетов пользователей, а в каждом третьем приложении могут быть украдены данные банковских карт.</w:t>
      </w:r>
    </w:p>
    <w:p w:rsidR="00F22687" w:rsidRPr="00F22687" w:rsidRDefault="00F22687" w:rsidP="00F22687">
      <w:pPr>
        <w:shd w:val="clear" w:color="auto" w:fill="FFFFFF"/>
        <w:spacing w:after="150"/>
        <w:textAlignment w:val="baseline"/>
        <w:rPr>
          <w:sz w:val="24"/>
          <w:szCs w:val="24"/>
          <w:lang w:bidi="ar-SA"/>
        </w:rPr>
      </w:pPr>
    </w:p>
    <w:p w:rsidR="00475133" w:rsidRPr="009C7C4E" w:rsidRDefault="00475133" w:rsidP="006A1F40">
      <w:pPr>
        <w:shd w:val="clear" w:color="auto" w:fill="FFFFFF"/>
        <w:spacing w:after="150"/>
        <w:textAlignment w:val="baseline"/>
        <w:rPr>
          <w:sz w:val="24"/>
          <w:szCs w:val="24"/>
          <w:lang w:bidi="ar-SA"/>
        </w:rPr>
      </w:pPr>
    </w:p>
    <w:p w:rsidR="009C7C4E" w:rsidRPr="00F22687" w:rsidRDefault="0053218F" w:rsidP="00F22687">
      <w:pPr>
        <w:pStyle w:val="1"/>
        <w:numPr>
          <w:ilvl w:val="0"/>
          <w:numId w:val="46"/>
        </w:numPr>
      </w:pPr>
      <w:bookmarkStart w:id="4" w:name="_Toc60598714"/>
      <w:r w:rsidRPr="00F22687">
        <w:t xml:space="preserve">Уязвимости </w:t>
      </w:r>
      <w:r w:rsidR="00475133" w:rsidRPr="00F22687">
        <w:t>серверных</w:t>
      </w:r>
      <w:r w:rsidRPr="00F22687">
        <w:t xml:space="preserve"> частей приложений</w:t>
      </w:r>
      <w:bookmarkEnd w:id="4"/>
    </w:p>
    <w:p w:rsidR="00475133" w:rsidRPr="00925E96" w:rsidRDefault="00475133" w:rsidP="00925E96">
      <w:pPr>
        <w:pStyle w:val="a4"/>
        <w:tabs>
          <w:tab w:val="left" w:pos="0"/>
        </w:tabs>
        <w:spacing w:line="360" w:lineRule="auto"/>
        <w:ind w:left="360" w:firstLine="0"/>
        <w:jc w:val="both"/>
        <w:rPr>
          <w:sz w:val="24"/>
        </w:rPr>
      </w:pPr>
      <w:r w:rsidRPr="00475133">
        <w:rPr>
          <w:sz w:val="24"/>
        </w:rPr>
        <w:t>Согласно иссл</w:t>
      </w:r>
      <w:r>
        <w:rPr>
          <w:sz w:val="24"/>
        </w:rPr>
        <w:t xml:space="preserve">едованиям </w:t>
      </w:r>
      <w:proofErr w:type="spellStart"/>
      <w:r>
        <w:rPr>
          <w:sz w:val="24"/>
        </w:rPr>
        <w:t>Positive</w:t>
      </w:r>
      <w:proofErr w:type="spellEnd"/>
      <w:r>
        <w:rPr>
          <w:sz w:val="24"/>
        </w:rPr>
        <w:t xml:space="preserve"> </w:t>
      </w:r>
      <w:proofErr w:type="spellStart"/>
      <w:r>
        <w:rPr>
          <w:sz w:val="24"/>
        </w:rPr>
        <w:t>Technologies</w:t>
      </w:r>
      <w:proofErr w:type="spellEnd"/>
      <w:r>
        <w:rPr>
          <w:sz w:val="24"/>
        </w:rPr>
        <w:t xml:space="preserve"> в более половина</w:t>
      </w:r>
      <w:r w:rsidRPr="00475133">
        <w:rPr>
          <w:sz w:val="24"/>
        </w:rPr>
        <w:t xml:space="preserve"> серверных частей мобильных банков содержат уязвимости высокого уровня риска. </w:t>
      </w:r>
      <w:r w:rsidR="00925E96">
        <w:rPr>
          <w:sz w:val="24"/>
        </w:rPr>
        <w:t>А среднее</w:t>
      </w:r>
      <w:r w:rsidRPr="00475133">
        <w:rPr>
          <w:sz w:val="24"/>
        </w:rPr>
        <w:t xml:space="preserve"> </w:t>
      </w:r>
      <w:r>
        <w:rPr>
          <w:sz w:val="24"/>
        </w:rPr>
        <w:t xml:space="preserve">число </w:t>
      </w:r>
      <w:r w:rsidR="00925E96">
        <w:rPr>
          <w:sz w:val="24"/>
        </w:rPr>
        <w:t>уязвимостей, которые содержатся</w:t>
      </w:r>
      <w:r w:rsidRPr="00475133">
        <w:rPr>
          <w:sz w:val="24"/>
        </w:rPr>
        <w:t xml:space="preserve"> в серверной части каждого мобильного банка</w:t>
      </w:r>
      <w:r w:rsidR="00925E96">
        <w:rPr>
          <w:sz w:val="24"/>
        </w:rPr>
        <w:t xml:space="preserve"> равно 23.</w:t>
      </w:r>
    </w:p>
    <w:p w:rsidR="00475133" w:rsidRDefault="00F22687"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lastRenderedPageBreak/>
        <w:drawing>
          <wp:anchor distT="0" distB="0" distL="114300" distR="114300" simplePos="0" relativeHeight="251658240" behindDoc="0" locked="0" layoutInCell="1" allowOverlap="1" wp14:anchorId="49D85188" wp14:editId="0ABC9E5C">
            <wp:simplePos x="0" y="0"/>
            <wp:positionH relativeFrom="column">
              <wp:posOffset>958215</wp:posOffset>
            </wp:positionH>
            <wp:positionV relativeFrom="paragraph">
              <wp:posOffset>0</wp:posOffset>
            </wp:positionV>
            <wp:extent cx="3906520" cy="2609850"/>
            <wp:effectExtent l="0" t="0" r="0" b="0"/>
            <wp:wrapTopAndBottom/>
            <wp:docPr id="3" name="Рисунок 3" descr="Рисунок 12.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2.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6520" cy="2609850"/>
                    </a:xfrm>
                    <a:prstGeom prst="rect">
                      <a:avLst/>
                    </a:prstGeom>
                    <a:noFill/>
                    <a:ln>
                      <a:noFill/>
                    </a:ln>
                  </pic:spPr>
                </pic:pic>
              </a:graphicData>
            </a:graphic>
          </wp:anchor>
        </w:drawing>
      </w:r>
      <w:r w:rsidR="00475133" w:rsidRPr="00475133">
        <w:rPr>
          <w:i/>
          <w:iCs/>
          <w:color w:val="666666"/>
          <w:sz w:val="21"/>
          <w:szCs w:val="21"/>
          <w:shd w:val="clear" w:color="auto" w:fill="FFFFFF"/>
        </w:rPr>
        <w:t>Рисунок 1. Доля уязвимостей различного уровня риска</w:t>
      </w:r>
    </w:p>
    <w:p w:rsidR="00925E96" w:rsidRPr="00475133" w:rsidRDefault="00925E96" w:rsidP="00133FF5">
      <w:pPr>
        <w:pStyle w:val="a4"/>
        <w:tabs>
          <w:tab w:val="left" w:pos="0"/>
        </w:tabs>
        <w:spacing w:line="360" w:lineRule="auto"/>
        <w:ind w:left="360" w:firstLine="0"/>
        <w:jc w:val="center"/>
        <w:rPr>
          <w:i/>
          <w:iCs/>
          <w:color w:val="666666"/>
          <w:sz w:val="21"/>
          <w:szCs w:val="21"/>
          <w:shd w:val="clear" w:color="auto" w:fill="FFFFFF"/>
        </w:rPr>
      </w:pPr>
      <w:r>
        <w:rPr>
          <w:noProof/>
          <w:lang w:bidi="ar-SA"/>
        </w:rPr>
        <w:drawing>
          <wp:inline distT="0" distB="0" distL="0" distR="0">
            <wp:extent cx="4705350" cy="2785567"/>
            <wp:effectExtent l="0" t="0" r="0" b="0"/>
            <wp:docPr id="4" name="Рисунок 4" descr="Рисунок 13. Доля уязвимостей разных тип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13. Доля уязвимостей разных тип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6960" cy="2798360"/>
                    </a:xfrm>
                    <a:prstGeom prst="rect">
                      <a:avLst/>
                    </a:prstGeom>
                    <a:noFill/>
                    <a:ln>
                      <a:noFill/>
                    </a:ln>
                  </pic:spPr>
                </pic:pic>
              </a:graphicData>
            </a:graphic>
          </wp:inline>
        </w:drawing>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475133">
        <w:rPr>
          <w:i/>
          <w:iCs/>
          <w:color w:val="666666"/>
          <w:sz w:val="21"/>
          <w:szCs w:val="21"/>
          <w:shd w:val="clear" w:color="auto" w:fill="FFFFFF"/>
        </w:rPr>
        <w:t>2</w:t>
      </w:r>
      <w:r w:rsidRPr="00133FF5">
        <w:rPr>
          <w:i/>
          <w:iCs/>
          <w:color w:val="666666"/>
          <w:sz w:val="21"/>
          <w:szCs w:val="21"/>
          <w:shd w:val="clear" w:color="auto" w:fill="FFFFFF"/>
        </w:rPr>
        <w:t xml:space="preserve">. </w:t>
      </w:r>
      <w:r w:rsidR="00925E96" w:rsidRPr="00925E96">
        <w:rPr>
          <w:i/>
          <w:iCs/>
          <w:color w:val="666666"/>
          <w:sz w:val="21"/>
          <w:szCs w:val="21"/>
          <w:shd w:val="clear" w:color="auto" w:fill="FFFFFF"/>
        </w:rPr>
        <w:t>Доля уязвимостей разных типов</w:t>
      </w:r>
    </w:p>
    <w:p w:rsidR="00925E96" w:rsidRDefault="00925E96" w:rsidP="00133FF5">
      <w:pPr>
        <w:pStyle w:val="a4"/>
        <w:tabs>
          <w:tab w:val="left" w:pos="0"/>
        </w:tabs>
        <w:spacing w:line="360" w:lineRule="auto"/>
        <w:ind w:left="360" w:firstLine="0"/>
        <w:jc w:val="center"/>
        <w:rPr>
          <w:i/>
          <w:iCs/>
          <w:color w:val="666666"/>
          <w:sz w:val="21"/>
          <w:szCs w:val="21"/>
          <w:shd w:val="clear" w:color="auto" w:fill="FFFFFF"/>
        </w:rPr>
      </w:pPr>
    </w:p>
    <w:p w:rsidR="006A1F40" w:rsidRDefault="00925E96" w:rsidP="00133FF5">
      <w:pPr>
        <w:pStyle w:val="a4"/>
        <w:tabs>
          <w:tab w:val="left" w:pos="0"/>
        </w:tabs>
        <w:spacing w:line="360" w:lineRule="auto"/>
        <w:ind w:left="360" w:firstLine="0"/>
        <w:jc w:val="both"/>
        <w:rPr>
          <w:sz w:val="24"/>
          <w:szCs w:val="24"/>
        </w:rPr>
      </w:pPr>
      <w:r w:rsidRPr="00925E96">
        <w:rPr>
          <w:sz w:val="24"/>
          <w:szCs w:val="24"/>
        </w:rPr>
        <w:t>Большинство уязвимостей, позволяющих проводить подбор пароля, связаны с недостатками реализации механизма предоставления одноразовых паролей (</w:t>
      </w:r>
      <w:proofErr w:type="spellStart"/>
      <w:r w:rsidRPr="00925E96">
        <w:rPr>
          <w:sz w:val="24"/>
          <w:szCs w:val="24"/>
        </w:rPr>
        <w:t>one-time</w:t>
      </w:r>
      <w:proofErr w:type="spellEnd"/>
      <w:r w:rsidRPr="00925E96">
        <w:rPr>
          <w:sz w:val="24"/>
          <w:szCs w:val="24"/>
        </w:rPr>
        <w:t xml:space="preserve"> </w:t>
      </w:r>
      <w:proofErr w:type="spellStart"/>
      <w:r w:rsidRPr="00925E96">
        <w:rPr>
          <w:sz w:val="24"/>
          <w:szCs w:val="24"/>
        </w:rPr>
        <w:t>password</w:t>
      </w:r>
      <w:proofErr w:type="spellEnd"/>
      <w:r w:rsidRPr="00925E96">
        <w:rPr>
          <w:sz w:val="24"/>
          <w:szCs w:val="24"/>
        </w:rPr>
        <w:t>, OTP). Наиболее распространенная проблема — когда при превышении количества попыток ввода одноразовый пароль продолжает оставаться действительным. Получив доступ к личному кабинету пользователя и используя недостатки реализации механизма предоставления OTP, злоумышленник может совершать различные операции (в том числе финансовые) от имени этого пользователя.</w:t>
      </w:r>
    </w:p>
    <w:p w:rsidR="006A1F40" w:rsidRDefault="006A1F40" w:rsidP="00925E96">
      <w:pPr>
        <w:pStyle w:val="a4"/>
        <w:tabs>
          <w:tab w:val="left" w:pos="0"/>
        </w:tabs>
        <w:spacing w:line="360" w:lineRule="auto"/>
        <w:ind w:left="360"/>
        <w:jc w:val="both"/>
        <w:rPr>
          <w:sz w:val="24"/>
          <w:szCs w:val="24"/>
        </w:rPr>
      </w:pPr>
      <w:r>
        <w:rPr>
          <w:sz w:val="24"/>
          <w:szCs w:val="24"/>
        </w:rPr>
        <w:tab/>
      </w:r>
      <w:r w:rsidR="00925E96" w:rsidRPr="00925E96">
        <w:rPr>
          <w:sz w:val="24"/>
          <w:szCs w:val="24"/>
        </w:rPr>
        <w:t xml:space="preserve">40% серверных частей мобильных банков содержат ошибки </w:t>
      </w:r>
      <w:proofErr w:type="spellStart"/>
      <w:r w:rsidR="00925E96" w:rsidRPr="00925E96">
        <w:rPr>
          <w:sz w:val="24"/>
          <w:szCs w:val="24"/>
        </w:rPr>
        <w:t>бизнеслогики</w:t>
      </w:r>
      <w:proofErr w:type="spellEnd"/>
      <w:r w:rsidR="00925E96" w:rsidRPr="00925E96">
        <w:rPr>
          <w:sz w:val="24"/>
          <w:szCs w:val="24"/>
        </w:rPr>
        <w:t>. Как правило, они связаны с функциональностью, которой могут воспользоваться злоумышленники для совершения мошеннических операций. Ошибки в бизнес-логике могут принести банку существенные финансовые убытки и даже повлечь судебные разбирательства.</w:t>
      </w:r>
    </w:p>
    <w:p w:rsid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lastRenderedPageBreak/>
        <w:tab/>
      </w:r>
      <w:r w:rsidRPr="00925E96">
        <w:rPr>
          <w:sz w:val="24"/>
          <w:szCs w:val="24"/>
        </w:rPr>
        <w:t xml:space="preserve">Уязвимости серверных частей мобильных банков могут быть использованы для атак на пользователей в </w:t>
      </w:r>
      <w:r>
        <w:rPr>
          <w:sz w:val="24"/>
          <w:szCs w:val="24"/>
        </w:rPr>
        <w:t>70%</w:t>
      </w:r>
      <w:r w:rsidRPr="00925E96">
        <w:rPr>
          <w:sz w:val="24"/>
          <w:szCs w:val="24"/>
        </w:rPr>
        <w:t xml:space="preserve"> случаев. Например, из-за недостаточной проверки расширений загружаемых файлов в одном из исследованных мобильных банков злоумышленник мог загрузить на сервер исполняемые вредоносные файлы. Их запуск мог инициировать сотрудник банка, и это бы привело к исполнению злонамеренного сценария, например, к получению данных с сервера.</w:t>
      </w:r>
    </w:p>
    <w:p w:rsidR="00925E96" w:rsidRPr="00925E96" w:rsidRDefault="00925E96" w:rsidP="00925E96">
      <w:pPr>
        <w:pStyle w:val="a4"/>
        <w:tabs>
          <w:tab w:val="left" w:pos="0"/>
        </w:tabs>
        <w:spacing w:line="360" w:lineRule="auto"/>
        <w:ind w:left="360"/>
        <w:jc w:val="both"/>
        <w:rPr>
          <w:sz w:val="24"/>
          <w:szCs w:val="24"/>
        </w:rPr>
      </w:pPr>
    </w:p>
    <w:p w:rsidR="00925E96" w:rsidRPr="00925E96" w:rsidRDefault="00925E96" w:rsidP="00925E96">
      <w:pPr>
        <w:pStyle w:val="a4"/>
        <w:tabs>
          <w:tab w:val="left" w:pos="0"/>
        </w:tabs>
        <w:spacing w:line="360" w:lineRule="auto"/>
        <w:ind w:left="360"/>
        <w:jc w:val="both"/>
        <w:rPr>
          <w:sz w:val="24"/>
          <w:szCs w:val="24"/>
        </w:rPr>
      </w:pPr>
      <w:r>
        <w:rPr>
          <w:sz w:val="24"/>
          <w:szCs w:val="24"/>
        </w:rPr>
        <w:tab/>
      </w:r>
      <w:r w:rsidRPr="00925E96">
        <w:rPr>
          <w:sz w:val="24"/>
          <w:szCs w:val="24"/>
        </w:rPr>
        <w:t>Несанкционированный доступ к приложению, как правило, следствие недостатков аутентификации или авторизации. К примеру, нарушитель может подобрать пароль пользователя при аутентификации и получить доступ к личному кабинету атакуемого. Затем, если ему удастся обойти защиту с помощью одноразового пароля, используя недостатки в отправке OTP, хакер сможет выполнять различные действия в мобильном банке от имени этого пользователя.</w:t>
      </w:r>
    </w:p>
    <w:p w:rsidR="00925E96" w:rsidRPr="00925E96" w:rsidRDefault="00925E96" w:rsidP="00925E96">
      <w:pPr>
        <w:pStyle w:val="a4"/>
        <w:tabs>
          <w:tab w:val="left" w:pos="0"/>
        </w:tabs>
        <w:spacing w:line="360" w:lineRule="auto"/>
        <w:ind w:left="360"/>
        <w:jc w:val="both"/>
        <w:rPr>
          <w:sz w:val="24"/>
          <w:szCs w:val="24"/>
        </w:rPr>
      </w:pPr>
    </w:p>
    <w:p w:rsidR="00E213C8" w:rsidRDefault="00925E96" w:rsidP="00E213C8">
      <w:pPr>
        <w:pStyle w:val="a4"/>
        <w:tabs>
          <w:tab w:val="left" w:pos="0"/>
        </w:tabs>
        <w:spacing w:line="360" w:lineRule="auto"/>
        <w:ind w:left="360"/>
        <w:jc w:val="both"/>
      </w:pPr>
      <w:r>
        <w:rPr>
          <w:sz w:val="24"/>
          <w:szCs w:val="24"/>
        </w:rPr>
        <w:tab/>
      </w:r>
      <w:r w:rsidRPr="00925E96">
        <w:rPr>
          <w:sz w:val="24"/>
          <w:szCs w:val="24"/>
        </w:rPr>
        <w:t xml:space="preserve">Именно </w:t>
      </w:r>
      <w:proofErr w:type="spellStart"/>
      <w:r w:rsidRPr="00925E96">
        <w:rPr>
          <w:sz w:val="24"/>
          <w:szCs w:val="24"/>
        </w:rPr>
        <w:t>аутентификационные</w:t>
      </w:r>
      <w:proofErr w:type="spellEnd"/>
      <w:r w:rsidRPr="00925E96">
        <w:rPr>
          <w:sz w:val="24"/>
          <w:szCs w:val="24"/>
        </w:rPr>
        <w:t xml:space="preserve"> данные оказались наиболее уязвимы: логины и пароли от личных кабинетов пользователей мобильных банков. Персональные данные могут попасть в руки злоумышленников более чем в половине приложений. Среди информации, доступной нарушителю, имена и фамилии пользователей, баланс денежных средств, квитанции по переводам, лимиты банковских карт, а также возможность установить связь между платежной картой и номером мобильного телефона.</w:t>
      </w:r>
      <w:r w:rsidR="00E213C8" w:rsidRPr="00E213C8">
        <w:t xml:space="preserve"> </w:t>
      </w:r>
    </w:p>
    <w:p w:rsidR="00925E96" w:rsidRPr="00925E96" w:rsidRDefault="00925E96" w:rsidP="00925E96">
      <w:pPr>
        <w:tabs>
          <w:tab w:val="left" w:pos="0"/>
        </w:tabs>
        <w:spacing w:line="360" w:lineRule="auto"/>
        <w:jc w:val="both"/>
        <w:rPr>
          <w:sz w:val="24"/>
          <w:szCs w:val="24"/>
        </w:rPr>
      </w:pPr>
    </w:p>
    <w:p w:rsidR="006A1F40" w:rsidRDefault="006A1F40" w:rsidP="00BA4B17">
      <w:pPr>
        <w:spacing w:line="360" w:lineRule="auto"/>
        <w:jc w:val="center"/>
        <w:rPr>
          <w:b/>
          <w:sz w:val="24"/>
          <w:szCs w:val="24"/>
        </w:rPr>
      </w:pPr>
    </w:p>
    <w:p w:rsidR="00700189" w:rsidRPr="006A1F40" w:rsidRDefault="006A1F40" w:rsidP="00F22687">
      <w:pPr>
        <w:pStyle w:val="1"/>
        <w:numPr>
          <w:ilvl w:val="0"/>
          <w:numId w:val="46"/>
        </w:numPr>
        <w:ind w:left="357" w:hanging="357"/>
      </w:pPr>
      <w:r>
        <w:t xml:space="preserve"> </w:t>
      </w:r>
      <w:bookmarkStart w:id="5" w:name="_Toc60598715"/>
      <w:r>
        <w:t>Модель</w:t>
      </w:r>
      <w:r w:rsidR="00700189" w:rsidRPr="006A1F40">
        <w:t xml:space="preserve"> нарушителя</w:t>
      </w:r>
      <w:bookmarkEnd w:id="5"/>
    </w:p>
    <w:p w:rsidR="00700189" w:rsidRPr="00700189" w:rsidRDefault="00700189" w:rsidP="00700189">
      <w:pPr>
        <w:rPr>
          <w:sz w:val="24"/>
          <w:szCs w:val="24"/>
          <w:lang w:eastAsia="en-US"/>
        </w:rPr>
      </w:pPr>
    </w:p>
    <w:p w:rsidR="00E213C8" w:rsidRPr="00E213C8" w:rsidRDefault="00E213C8" w:rsidP="00E213C8">
      <w:pPr>
        <w:pStyle w:val="a4"/>
        <w:tabs>
          <w:tab w:val="left" w:pos="0"/>
        </w:tabs>
        <w:spacing w:line="360" w:lineRule="auto"/>
        <w:ind w:left="360"/>
        <w:jc w:val="both"/>
        <w:rPr>
          <w:sz w:val="24"/>
          <w:szCs w:val="24"/>
        </w:rPr>
      </w:pPr>
      <w:r>
        <w:tab/>
      </w:r>
      <w:r w:rsidRPr="00E213C8">
        <w:rPr>
          <w:sz w:val="24"/>
          <w:szCs w:val="24"/>
        </w:rPr>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В данном разделе под угрозами будут пониматься атаки.</w:t>
      </w:r>
    </w:p>
    <w:p w:rsidR="00E213C8" w:rsidRPr="00E213C8" w:rsidRDefault="00E213C8" w:rsidP="00E213C8">
      <w:pPr>
        <w:pStyle w:val="a4"/>
        <w:tabs>
          <w:tab w:val="left" w:pos="0"/>
        </w:tabs>
        <w:spacing w:line="360" w:lineRule="auto"/>
        <w:ind w:left="360"/>
        <w:jc w:val="both"/>
        <w:rPr>
          <w:sz w:val="24"/>
          <w:szCs w:val="24"/>
        </w:rPr>
      </w:pPr>
      <w:r>
        <w:rPr>
          <w:sz w:val="24"/>
          <w:szCs w:val="24"/>
        </w:rPr>
        <w:tab/>
      </w:r>
      <w:r w:rsidRPr="00E213C8">
        <w:rPr>
          <w:sz w:val="24"/>
          <w:szCs w:val="24"/>
        </w:rPr>
        <w:t>По признаку принадлежности к ИС серверной части все нарушители делятся на две группы: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r>
      <w:r w:rsidRPr="00E213C8">
        <w:rPr>
          <w:b/>
          <w:sz w:val="24"/>
          <w:szCs w:val="24"/>
        </w:rPr>
        <w:t>Внешние нарушители</w:t>
      </w:r>
      <w:r w:rsidRPr="00E213C8">
        <w:rPr>
          <w:sz w:val="24"/>
          <w:szCs w:val="24"/>
        </w:rPr>
        <w:t xml:space="preserve"> – физические лица, не имеющие права пребывания на территории контролируемой зоны, в пределах которой размещается оборудование ИС.</w:t>
      </w:r>
    </w:p>
    <w:p w:rsidR="002E66D7" w:rsidRDefault="00E213C8" w:rsidP="00E36DCC">
      <w:pPr>
        <w:pStyle w:val="a4"/>
        <w:tabs>
          <w:tab w:val="left" w:pos="0"/>
        </w:tabs>
        <w:spacing w:line="360" w:lineRule="auto"/>
        <w:ind w:left="360"/>
        <w:jc w:val="both"/>
        <w:rPr>
          <w:sz w:val="24"/>
          <w:szCs w:val="24"/>
        </w:rPr>
      </w:pPr>
      <w:r w:rsidRPr="00E213C8">
        <w:rPr>
          <w:sz w:val="24"/>
          <w:szCs w:val="24"/>
        </w:rPr>
        <w:tab/>
      </w:r>
      <w:r w:rsidRPr="00E213C8">
        <w:rPr>
          <w:b/>
          <w:sz w:val="24"/>
          <w:szCs w:val="24"/>
        </w:rPr>
        <w:t>Внутренние нарушители</w:t>
      </w:r>
      <w:r w:rsidRPr="00E213C8">
        <w:rPr>
          <w:sz w:val="24"/>
          <w:szCs w:val="24"/>
        </w:rPr>
        <w:t xml:space="preserve"> – физические лица, имеющие права пребывания на территории контролируемой зоны, в пределах которой размещается оборудование ИС.</w:t>
      </w:r>
    </w:p>
    <w:p w:rsidR="006A1F40" w:rsidRPr="006A1F40" w:rsidRDefault="006A1F40" w:rsidP="006A1F40">
      <w:pPr>
        <w:jc w:val="both"/>
        <w:rPr>
          <w:sz w:val="24"/>
          <w:szCs w:val="24"/>
        </w:rPr>
      </w:pPr>
    </w:p>
    <w:p w:rsidR="00E213C8" w:rsidRPr="00E213C8" w:rsidRDefault="00E213C8" w:rsidP="00E213C8">
      <w:pPr>
        <w:jc w:val="center"/>
        <w:rPr>
          <w:b/>
          <w:sz w:val="24"/>
          <w:szCs w:val="24"/>
        </w:rPr>
      </w:pPr>
      <w:r w:rsidRPr="00E213C8">
        <w:rPr>
          <w:b/>
          <w:sz w:val="24"/>
          <w:szCs w:val="24"/>
        </w:rPr>
        <w:lastRenderedPageBreak/>
        <w:t>Внешний нарушитель</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 находящимся в пределах контролируемой зоны.</w:t>
      </w:r>
    </w:p>
    <w:p w:rsidR="00E213C8" w:rsidRP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не может воздействовать на защищаемую информацию по техническим каналам утечки, так как объем информации, хранимой и обрабатываемой в ИС, является недостаточным для возможной мотивации внешнего нарушителя к осуществлению действий, направленных утечку информации по техническим каналам.</w:t>
      </w:r>
    </w:p>
    <w:p w:rsidR="00E213C8" w:rsidRDefault="00E213C8" w:rsidP="00E213C8">
      <w:pPr>
        <w:pStyle w:val="a4"/>
        <w:tabs>
          <w:tab w:val="left" w:pos="0"/>
        </w:tabs>
        <w:spacing w:line="360" w:lineRule="auto"/>
        <w:ind w:left="360"/>
        <w:jc w:val="both"/>
        <w:rPr>
          <w:sz w:val="24"/>
          <w:szCs w:val="24"/>
        </w:rPr>
      </w:pPr>
      <w:r w:rsidRPr="00E213C8">
        <w:rPr>
          <w:sz w:val="24"/>
          <w:szCs w:val="24"/>
        </w:rPr>
        <w:tab/>
        <w:t>Предполагается, что внешний нарушитель может воздействовать на защищаемую информацию только во время ее передачи по каналам связи.</w:t>
      </w:r>
    </w:p>
    <w:p w:rsidR="00E213C8" w:rsidRPr="00E213C8" w:rsidRDefault="00E213C8" w:rsidP="00E213C8">
      <w:pPr>
        <w:jc w:val="both"/>
        <w:rPr>
          <w:sz w:val="24"/>
          <w:szCs w:val="24"/>
        </w:rPr>
      </w:pPr>
    </w:p>
    <w:p w:rsidR="00E213C8" w:rsidRPr="00E213C8" w:rsidRDefault="00E213C8" w:rsidP="00E213C8">
      <w:pPr>
        <w:jc w:val="center"/>
        <w:rPr>
          <w:b/>
          <w:sz w:val="24"/>
          <w:szCs w:val="24"/>
        </w:rPr>
      </w:pPr>
      <w:r w:rsidRPr="00E213C8">
        <w:rPr>
          <w:b/>
          <w:sz w:val="24"/>
          <w:szCs w:val="24"/>
        </w:rPr>
        <w:t>Внутренний нарушитель</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Возможности внутреннего нарушителя существенным образом зависят от действующих в пределах контролируемой зоны ограничительных факторов, из которых основным является реализация комплекса организационно-технических мер, в том числе по подбору, расстановке и обеспечению высокой профессиональной подготовки кадров, допуску физических лиц внутрь контролируемой зоны и контролю за порядком проведения работ, направленных на предотвращение и пресечение несанкционированного доступа.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Система разграничения доступа ИС обеспечивает разграничение прав пользователей на доступ к информационным, программным, аппаратным и другим ресурсам в соответствии с принятой политикой информационной безопасности.</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Внутренний нарушитель может использовать штатные средства.</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объектах конкретные организационные меры,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E36DCC" w:rsidRPr="00E36DCC" w:rsidRDefault="00E36DCC" w:rsidP="00E36DCC">
      <w:pPr>
        <w:pStyle w:val="a4"/>
        <w:tabs>
          <w:tab w:val="left" w:pos="0"/>
        </w:tabs>
        <w:spacing w:line="360" w:lineRule="auto"/>
        <w:ind w:left="360"/>
        <w:jc w:val="both"/>
        <w:rPr>
          <w:sz w:val="24"/>
          <w:szCs w:val="24"/>
        </w:rPr>
      </w:pPr>
      <w:r>
        <w:rPr>
          <w:sz w:val="24"/>
          <w:szCs w:val="24"/>
        </w:rPr>
        <w:tab/>
      </w:r>
      <w:r w:rsidRPr="00E36DCC">
        <w:rPr>
          <w:sz w:val="24"/>
          <w:szCs w:val="24"/>
        </w:rPr>
        <w:t>К внешним нарушителям могут относиться:</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lastRenderedPageBreak/>
        <w:t>администратор безопасности (категория 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администраторы конкретных подсистем или баз данных (категория 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пользователи (категория III);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лица, обладающие возможностью доступа к системе передачи данных (категория V);</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сотрудники, имеющие санкционированный доступ в служебных целях в помещения, в которых размещаются элементы ИС, но не имеющие права доступа к ним (категория VI);</w:t>
      </w:r>
    </w:p>
    <w:p w:rsidR="00E36DCC" w:rsidRPr="00E36DCC" w:rsidRDefault="00E36DCC" w:rsidP="00E36DCC">
      <w:pPr>
        <w:pStyle w:val="a4"/>
        <w:numPr>
          <w:ilvl w:val="0"/>
          <w:numId w:val="43"/>
        </w:numPr>
        <w:tabs>
          <w:tab w:val="left" w:pos="0"/>
        </w:tabs>
        <w:spacing w:line="360" w:lineRule="auto"/>
        <w:jc w:val="both"/>
        <w:rPr>
          <w:sz w:val="24"/>
          <w:szCs w:val="24"/>
        </w:rPr>
      </w:pPr>
      <w:r w:rsidRPr="00E36DCC">
        <w:rPr>
          <w:sz w:val="24"/>
          <w:szCs w:val="24"/>
        </w:rPr>
        <w:t>обслуживающий персонал (водитель, уборщик помещений и т.п.) (категория VII);</w:t>
      </w:r>
    </w:p>
    <w:p w:rsidR="00E36DCC" w:rsidRDefault="00E36DCC" w:rsidP="00E36DCC">
      <w:pPr>
        <w:pStyle w:val="a4"/>
        <w:numPr>
          <w:ilvl w:val="0"/>
          <w:numId w:val="43"/>
        </w:numPr>
        <w:tabs>
          <w:tab w:val="left" w:pos="0"/>
        </w:tabs>
        <w:spacing w:line="360" w:lineRule="auto"/>
        <w:jc w:val="both"/>
        <w:rPr>
          <w:sz w:val="24"/>
          <w:szCs w:val="24"/>
        </w:rPr>
      </w:pPr>
      <w:r w:rsidRPr="00E36DCC">
        <w:rPr>
          <w:sz w:val="24"/>
          <w:szCs w:val="24"/>
        </w:rPr>
        <w:t>уполномоченный персонал разработчиков, которые на договорной основе имеют право на техническое обслуживание и модификацию компонентов (категория VIII).</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наиболее совершенными средствами реализации угроз обладают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rPr>
          <w:sz w:val="24"/>
          <w:szCs w:val="24"/>
        </w:rPr>
        <w:t>ИС</w:t>
      </w:r>
      <w:proofErr w:type="gramEnd"/>
      <w:r w:rsidRPr="001344D5">
        <w:rPr>
          <w:sz w:val="24"/>
          <w:szCs w:val="24"/>
        </w:rPr>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E36DCC" w:rsidRPr="001344D5" w:rsidRDefault="00E36DCC" w:rsidP="00E36DCC">
      <w:pPr>
        <w:tabs>
          <w:tab w:val="left" w:pos="0"/>
        </w:tabs>
        <w:spacing w:line="360" w:lineRule="auto"/>
        <w:jc w:val="both"/>
        <w:rPr>
          <w:sz w:val="24"/>
          <w:szCs w:val="24"/>
        </w:rPr>
      </w:pPr>
      <w:r w:rsidRPr="001344D5">
        <w:rPr>
          <w:sz w:val="24"/>
          <w:szCs w:val="24"/>
        </w:rPr>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E36DCC" w:rsidRPr="001344D5" w:rsidRDefault="00E36DCC" w:rsidP="00E36DCC">
      <w:pPr>
        <w:tabs>
          <w:tab w:val="left" w:pos="0"/>
        </w:tabs>
        <w:spacing w:line="360" w:lineRule="auto"/>
        <w:jc w:val="both"/>
        <w:rPr>
          <w:sz w:val="24"/>
          <w:szCs w:val="24"/>
        </w:rPr>
      </w:pPr>
      <w:r w:rsidRPr="001344D5">
        <w:rPr>
          <w:sz w:val="24"/>
          <w:szCs w:val="24"/>
        </w:rPr>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категорий III-VIII относятся к вероятным нарушителям.</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имеющейся у нарушителя информации об объектах реализации угроз.</w:t>
      </w:r>
    </w:p>
    <w:p w:rsidR="00E36DCC" w:rsidRDefault="00E36DCC" w:rsidP="00E36DCC">
      <w:pPr>
        <w:tabs>
          <w:tab w:val="left" w:pos="0"/>
        </w:tabs>
        <w:spacing w:line="360" w:lineRule="auto"/>
        <w:jc w:val="both"/>
        <w:rPr>
          <w:sz w:val="24"/>
          <w:szCs w:val="24"/>
        </w:rPr>
      </w:pPr>
      <w:r w:rsidRPr="001344D5">
        <w:rPr>
          <w:sz w:val="24"/>
          <w:szCs w:val="24"/>
        </w:rPr>
        <w:t>В качестве основных уровней знаний нарушителей об АС можно выделить следующие:</w:t>
      </w:r>
    </w:p>
    <w:p w:rsidR="00E36DCC" w:rsidRPr="001344D5" w:rsidRDefault="00E36DCC" w:rsidP="00E36DCC">
      <w:pPr>
        <w:pStyle w:val="a4"/>
        <w:numPr>
          <w:ilvl w:val="0"/>
          <w:numId w:val="41"/>
        </w:numPr>
        <w:tabs>
          <w:tab w:val="left" w:pos="0"/>
        </w:tabs>
        <w:spacing w:line="360" w:lineRule="auto"/>
        <w:jc w:val="both"/>
        <w:rPr>
          <w:sz w:val="24"/>
          <w:szCs w:val="24"/>
        </w:rPr>
      </w:pPr>
      <w:r w:rsidRPr="001344D5">
        <w:rPr>
          <w:sz w:val="24"/>
          <w:szCs w:val="24"/>
        </w:rPr>
        <w:t>Общая информация – информации о назначении и общих характеристиках ИС</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lastRenderedPageBreak/>
        <w:t>Эксплуатационная информация – информация, полученная из эксплуатационной</w:t>
      </w:r>
      <w:r>
        <w:rPr>
          <w:sz w:val="24"/>
          <w:szCs w:val="24"/>
        </w:rPr>
        <w:t xml:space="preserve"> </w:t>
      </w:r>
      <w:r w:rsidRPr="001344D5">
        <w:rPr>
          <w:sz w:val="24"/>
          <w:szCs w:val="24"/>
        </w:rPr>
        <w:t>документации;</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Чувствительная информация – информация, дополняющая эксплуатационную информацию об ИС (например, сведения из проектной документации).</w:t>
      </w:r>
    </w:p>
    <w:p w:rsidR="00E36DCC" w:rsidRPr="001344D5" w:rsidRDefault="00E36DCC" w:rsidP="00E36DCC">
      <w:pPr>
        <w:tabs>
          <w:tab w:val="left" w:pos="0"/>
        </w:tabs>
        <w:spacing w:line="360" w:lineRule="auto"/>
        <w:jc w:val="both"/>
        <w:rPr>
          <w:sz w:val="24"/>
          <w:szCs w:val="24"/>
        </w:rPr>
      </w:pPr>
      <w:r w:rsidRPr="001344D5">
        <w:rPr>
          <w:sz w:val="24"/>
          <w:szCs w:val="24"/>
        </w:rPr>
        <w:t>В частности, нарушитель может иметь:</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организации работы, структуре и используемых технических, программных и программно-технических средствах;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об уязвимостях, включая данные о недокументированных (</w:t>
      </w:r>
      <w:proofErr w:type="spellStart"/>
      <w:r w:rsidRPr="001344D5">
        <w:rPr>
          <w:sz w:val="24"/>
          <w:szCs w:val="24"/>
        </w:rPr>
        <w:t>недекларированных</w:t>
      </w:r>
      <w:proofErr w:type="spellEnd"/>
      <w:r w:rsidRPr="001344D5">
        <w:rPr>
          <w:sz w:val="24"/>
          <w:szCs w:val="24"/>
        </w:rPr>
        <w:t>) возможностях технических, программных и программно-технических средств;</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Данные о реализованных в программных средствах защиты информации принципах и алгоритмах;</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Исходные тексты программного обеспечения;</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Сведения о возможных каналах реализации угроз;</w:t>
      </w:r>
    </w:p>
    <w:p w:rsidR="00E36DCC" w:rsidRPr="001344D5" w:rsidRDefault="00E36DCC" w:rsidP="00E36DCC">
      <w:pPr>
        <w:pStyle w:val="a4"/>
        <w:numPr>
          <w:ilvl w:val="0"/>
          <w:numId w:val="40"/>
        </w:numPr>
        <w:tabs>
          <w:tab w:val="left" w:pos="0"/>
        </w:tabs>
        <w:spacing w:line="360" w:lineRule="auto"/>
        <w:jc w:val="both"/>
        <w:rPr>
          <w:sz w:val="24"/>
          <w:szCs w:val="24"/>
        </w:rPr>
      </w:pPr>
      <w:r w:rsidRPr="001344D5">
        <w:rPr>
          <w:sz w:val="24"/>
          <w:szCs w:val="24"/>
        </w:rPr>
        <w:t>Информацию о способах реализации угроз.</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 и лица категории VII по уровню знаний не превосходят лица категории V.</w:t>
      </w:r>
    </w:p>
    <w:p w:rsidR="00E36DCC" w:rsidRPr="001344D5" w:rsidRDefault="00E36DCC" w:rsidP="00E36DCC">
      <w:pPr>
        <w:tabs>
          <w:tab w:val="left" w:pos="0"/>
        </w:tabs>
        <w:spacing w:line="360" w:lineRule="auto"/>
        <w:jc w:val="both"/>
        <w:rPr>
          <w:sz w:val="24"/>
          <w:szCs w:val="24"/>
        </w:rPr>
      </w:pPr>
      <w:r w:rsidRPr="001344D5">
        <w:rPr>
          <w:sz w:val="24"/>
          <w:szCs w:val="24"/>
        </w:rPr>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E36DCC" w:rsidRPr="001344D5" w:rsidRDefault="00E36DCC" w:rsidP="00E36DCC">
      <w:pPr>
        <w:tabs>
          <w:tab w:val="left" w:pos="0"/>
        </w:tabs>
        <w:spacing w:line="360" w:lineRule="auto"/>
        <w:jc w:val="both"/>
        <w:rPr>
          <w:sz w:val="24"/>
          <w:szCs w:val="24"/>
        </w:rPr>
      </w:pPr>
      <w:r w:rsidRPr="001344D5">
        <w:rPr>
          <w:sz w:val="24"/>
          <w:szCs w:val="24"/>
        </w:rPr>
        <w:lastRenderedPageBreak/>
        <w:t>Таким образом, наиболее информированными о ИС являются лица категории III и лица категории VIII.</w:t>
      </w:r>
    </w:p>
    <w:p w:rsidR="00E36DCC" w:rsidRPr="001344D5" w:rsidRDefault="00E36DCC" w:rsidP="00E36DCC">
      <w:pPr>
        <w:tabs>
          <w:tab w:val="left" w:pos="0"/>
        </w:tabs>
        <w:spacing w:line="360" w:lineRule="auto"/>
        <w:jc w:val="both"/>
        <w:rPr>
          <w:sz w:val="24"/>
          <w:szCs w:val="24"/>
        </w:rPr>
      </w:pPr>
      <w:r w:rsidRPr="001344D5">
        <w:rPr>
          <w:sz w:val="24"/>
          <w:szCs w:val="24"/>
        </w:rPr>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E36DCC" w:rsidRPr="001344D5" w:rsidRDefault="00E36DCC" w:rsidP="00E36DCC">
      <w:pPr>
        <w:tabs>
          <w:tab w:val="left" w:pos="0"/>
        </w:tabs>
        <w:spacing w:line="360" w:lineRule="auto"/>
        <w:jc w:val="both"/>
        <w:rPr>
          <w:sz w:val="24"/>
          <w:szCs w:val="24"/>
        </w:rPr>
      </w:pPr>
      <w:r w:rsidRPr="001344D5">
        <w:rPr>
          <w:sz w:val="24"/>
          <w:szCs w:val="24"/>
        </w:rPr>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E36DCC" w:rsidRPr="001344D5" w:rsidRDefault="00E36DCC" w:rsidP="00E36DCC">
      <w:pPr>
        <w:tabs>
          <w:tab w:val="left" w:pos="0"/>
        </w:tabs>
        <w:spacing w:line="360" w:lineRule="auto"/>
        <w:jc w:val="both"/>
        <w:rPr>
          <w:sz w:val="24"/>
          <w:szCs w:val="24"/>
        </w:rPr>
      </w:pPr>
      <w:r w:rsidRPr="001344D5">
        <w:rPr>
          <w:sz w:val="24"/>
          <w:szCs w:val="24"/>
        </w:rPr>
        <w:t>Предположения об имеющихся у нарушителя средствах реализации угроз:</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аппаратные компоненты средства защиты;</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доступные в свободной продаже технические средства и программное обеспечение;</w:t>
      </w:r>
    </w:p>
    <w:p w:rsidR="00E36DCC" w:rsidRPr="00956755" w:rsidRDefault="00E36DCC" w:rsidP="00E36DCC">
      <w:pPr>
        <w:pStyle w:val="a4"/>
        <w:numPr>
          <w:ilvl w:val="0"/>
          <w:numId w:val="42"/>
        </w:numPr>
        <w:tabs>
          <w:tab w:val="left" w:pos="0"/>
        </w:tabs>
        <w:spacing w:line="360" w:lineRule="auto"/>
        <w:jc w:val="both"/>
        <w:rPr>
          <w:sz w:val="24"/>
          <w:szCs w:val="24"/>
        </w:rPr>
      </w:pPr>
      <w:r w:rsidRPr="00956755">
        <w:rPr>
          <w:sz w:val="24"/>
          <w:szCs w:val="24"/>
        </w:rPr>
        <w:t>специально разработанные технические средства и программное обеспечение.</w:t>
      </w:r>
    </w:p>
    <w:p w:rsidR="00E36DCC" w:rsidRPr="001344D5" w:rsidRDefault="00E36DCC" w:rsidP="00E36DCC">
      <w:pPr>
        <w:tabs>
          <w:tab w:val="left" w:pos="0"/>
        </w:tabs>
        <w:spacing w:line="360" w:lineRule="auto"/>
        <w:jc w:val="both"/>
        <w:rPr>
          <w:sz w:val="24"/>
          <w:szCs w:val="24"/>
        </w:rPr>
      </w:pPr>
    </w:p>
    <w:p w:rsidR="00E36DCC" w:rsidRPr="00956755" w:rsidRDefault="00E36DCC" w:rsidP="00E36DCC">
      <w:pPr>
        <w:tabs>
          <w:tab w:val="left" w:pos="0"/>
        </w:tabs>
        <w:spacing w:line="360" w:lineRule="auto"/>
        <w:jc w:val="center"/>
        <w:rPr>
          <w:b/>
          <w:sz w:val="24"/>
          <w:szCs w:val="24"/>
        </w:rPr>
      </w:pPr>
      <w:r w:rsidRPr="00956755">
        <w:rPr>
          <w:b/>
          <w:sz w:val="24"/>
          <w:szCs w:val="24"/>
        </w:rPr>
        <w:t>Нарушители согласно банку данных угроз ФСТЭК России</w:t>
      </w:r>
    </w:p>
    <w:p w:rsidR="00E36DCC" w:rsidRPr="001344D5" w:rsidRDefault="00E36DCC" w:rsidP="00E36DCC">
      <w:pPr>
        <w:tabs>
          <w:tab w:val="left" w:pos="0"/>
        </w:tabs>
        <w:spacing w:line="360" w:lineRule="auto"/>
        <w:jc w:val="both"/>
        <w:rPr>
          <w:sz w:val="24"/>
          <w:szCs w:val="24"/>
        </w:rPr>
      </w:pPr>
      <w:r w:rsidRPr="001344D5">
        <w:rPr>
          <w:sz w:val="24"/>
          <w:szCs w:val="24"/>
        </w:rPr>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E36DCC" w:rsidRPr="001344D5" w:rsidRDefault="00E36DCC" w:rsidP="00E36DCC">
      <w:pPr>
        <w:tabs>
          <w:tab w:val="left" w:pos="0"/>
        </w:tabs>
        <w:spacing w:line="360" w:lineRule="auto"/>
        <w:jc w:val="both"/>
        <w:rPr>
          <w:sz w:val="24"/>
          <w:szCs w:val="24"/>
        </w:rPr>
      </w:pPr>
      <w:r w:rsidRPr="001344D5">
        <w:rPr>
          <w:sz w:val="24"/>
          <w:szCs w:val="24"/>
        </w:rPr>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w:t>
      </w:r>
      <w:r w:rsidRPr="001344D5">
        <w:rPr>
          <w:sz w:val="24"/>
          <w:szCs w:val="24"/>
        </w:rPr>
        <w:lastRenderedPageBreak/>
        <w:t>функциональных характеристиках и особенностях функционирования информационной системы.</w:t>
      </w:r>
    </w:p>
    <w:p w:rsidR="00E36DCC" w:rsidRDefault="00E36DCC" w:rsidP="00E36DCC">
      <w:pPr>
        <w:tabs>
          <w:tab w:val="left" w:pos="0"/>
        </w:tabs>
        <w:spacing w:line="360" w:lineRule="auto"/>
        <w:jc w:val="both"/>
        <w:rPr>
          <w:sz w:val="24"/>
          <w:szCs w:val="24"/>
        </w:rPr>
      </w:pPr>
      <w:r w:rsidRPr="001344D5">
        <w:rPr>
          <w:sz w:val="24"/>
          <w:szCs w:val="24"/>
        </w:rPr>
        <w:t>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F22687" w:rsidRDefault="00F22687" w:rsidP="00E36DCC">
      <w:pPr>
        <w:tabs>
          <w:tab w:val="left" w:pos="0"/>
        </w:tabs>
        <w:spacing w:line="360" w:lineRule="auto"/>
        <w:jc w:val="both"/>
        <w:rPr>
          <w:sz w:val="24"/>
          <w:szCs w:val="24"/>
        </w:rPr>
      </w:pPr>
    </w:p>
    <w:p w:rsidR="00DD331A" w:rsidRPr="006A1F40" w:rsidRDefault="00F22687" w:rsidP="00F22687">
      <w:pPr>
        <w:pStyle w:val="1"/>
        <w:numPr>
          <w:ilvl w:val="0"/>
          <w:numId w:val="46"/>
        </w:numPr>
        <w:ind w:left="357" w:hanging="357"/>
        <w:sectPr w:rsidR="00DD331A" w:rsidRPr="006A1F40">
          <w:pgSz w:w="11906" w:h="16838"/>
          <w:pgMar w:top="1134" w:right="850" w:bottom="1134" w:left="1701" w:header="708" w:footer="708" w:gutter="0"/>
          <w:cols w:space="708"/>
          <w:docGrid w:linePitch="360"/>
        </w:sectPr>
      </w:pPr>
      <w:r>
        <w:t xml:space="preserve"> </w:t>
      </w:r>
      <w:bookmarkStart w:id="6" w:name="_Toc60598716"/>
      <w:r w:rsidR="00DD331A" w:rsidRPr="006A1F40">
        <w:t>Модель угроз</w:t>
      </w:r>
      <w:bookmarkEnd w:id="6"/>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7E60C8" w:rsidTr="004872CF">
        <w:trPr>
          <w:cantSplit/>
          <w:trHeight w:val="1975"/>
          <w:tblHeader/>
        </w:trPr>
        <w:tc>
          <w:tcPr>
            <w:tcW w:w="526"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lastRenderedPageBreak/>
              <w:t>№ п/п</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456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410"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693"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269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Нарушаемые свойства безопасности информации</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7E60C8" w:rsidRDefault="00E86476" w:rsidP="00E86476">
            <w:pPr>
              <w:rPr>
                <w:rFonts w:ascii="Arial" w:hAnsi="Arial" w:cs="Arial"/>
              </w:rPr>
            </w:pPr>
            <w:r w:rsidRPr="00E86476">
              <w:rPr>
                <w:rFonts w:ascii="Arial" w:hAnsi="Arial" w:cs="Arial"/>
              </w:rPr>
              <w:t>УБИ.006</w:t>
            </w:r>
          </w:p>
        </w:tc>
        <w:tc>
          <w:tcPr>
            <w:tcW w:w="4564" w:type="dxa"/>
            <w:shd w:val="clear" w:color="auto" w:fill="auto"/>
          </w:tcPr>
          <w:p w:rsidR="002E0097" w:rsidRPr="007E60C8" w:rsidRDefault="00E86476" w:rsidP="002E0097">
            <w:pPr>
              <w:rPr>
                <w:rFonts w:ascii="Arial" w:hAnsi="Arial" w:cs="Arial"/>
              </w:rPr>
            </w:pPr>
            <w:r w:rsidRPr="00E86476">
              <w:rPr>
                <w:rFonts w:ascii="Arial" w:hAnsi="Arial" w:cs="Arial"/>
              </w:rPr>
              <w:t>Угроза внедрения кода или данных</w:t>
            </w:r>
            <w:r w:rsidRPr="002E0097">
              <w:rPr>
                <w:rFonts w:ascii="Arial" w:hAnsi="Arial" w:cs="Arial"/>
              </w:rPr>
              <w:t xml:space="preserve"> </w:t>
            </w:r>
            <w:r w:rsidRPr="00E86476">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E86476">
              <w:rPr>
                <w:rFonts w:ascii="Arial" w:hAnsi="Arial" w:cs="Arial"/>
              </w:rPr>
              <w:t>IoT</w:t>
            </w:r>
            <w:proofErr w:type="spellEnd"/>
            <w:r w:rsidRPr="00E86476">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E86476">
              <w:rPr>
                <w:rFonts w:ascii="Arial" w:hAnsi="Arial" w:cs="Arial"/>
              </w:rPr>
              <w:t>аутентификационных</w:t>
            </w:r>
            <w:proofErr w:type="spellEnd"/>
            <w:r w:rsidRPr="00E86476">
              <w:rPr>
                <w:rFonts w:ascii="Arial" w:hAnsi="Arial" w:cs="Arial"/>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t>Реализация данной угрозы возможна:</w:t>
            </w:r>
          </w:p>
          <w:p w:rsidR="00E86476" w:rsidRPr="00E86476" w:rsidRDefault="00E86476" w:rsidP="00E86476">
            <w:pPr>
              <w:rPr>
                <w:rFonts w:ascii="Arial" w:hAnsi="Arial" w:cs="Arial"/>
              </w:rPr>
            </w:pPr>
            <w:r w:rsidRPr="00E86476">
              <w:rPr>
                <w:rFonts w:ascii="Arial" w:hAnsi="Arial" w:cs="Arial"/>
              </w:rPr>
              <w:t xml:space="preserve">в случае работы дискредитируемого пользователя с файлами, поступающими из </w:t>
            </w:r>
            <w:proofErr w:type="spellStart"/>
            <w:r w:rsidRPr="00E86476">
              <w:rPr>
                <w:rFonts w:ascii="Arial" w:hAnsi="Arial" w:cs="Arial"/>
              </w:rPr>
              <w:t>недоверенных</w:t>
            </w:r>
            <w:proofErr w:type="spellEnd"/>
            <w:r w:rsidRPr="00E86476">
              <w:rPr>
                <w:rFonts w:ascii="Arial" w:hAnsi="Arial" w:cs="Arial"/>
              </w:rPr>
              <w:t xml:space="preserve"> источников;</w:t>
            </w:r>
          </w:p>
          <w:p w:rsidR="00E86476" w:rsidRPr="00E86476" w:rsidRDefault="00E86476" w:rsidP="00E86476">
            <w:pPr>
              <w:rPr>
                <w:rFonts w:ascii="Arial" w:hAnsi="Arial" w:cs="Arial"/>
              </w:rPr>
            </w:pPr>
            <w:r w:rsidRPr="00E86476">
              <w:rPr>
                <w:rFonts w:ascii="Arial" w:hAnsi="Arial" w:cs="Arial"/>
              </w:rPr>
              <w:t>при наличии у него привилегий установки программного обеспечения;</w:t>
            </w:r>
          </w:p>
          <w:p w:rsidR="002E0097" w:rsidRPr="007E60C8" w:rsidRDefault="00E86476" w:rsidP="00E86476">
            <w:pPr>
              <w:rPr>
                <w:rFonts w:ascii="Arial" w:hAnsi="Arial" w:cs="Arial"/>
              </w:rPr>
            </w:pPr>
            <w:r w:rsidRPr="00E86476">
              <w:rPr>
                <w:rFonts w:ascii="Arial" w:hAnsi="Arial" w:cs="Arial"/>
              </w:rPr>
              <w:t xml:space="preserve">в случае неизмененных владельцем учетных данных </w:t>
            </w:r>
            <w:proofErr w:type="spellStart"/>
            <w:r w:rsidRPr="00E86476">
              <w:rPr>
                <w:rFonts w:ascii="Arial" w:hAnsi="Arial" w:cs="Arial"/>
              </w:rPr>
              <w:t>IoT</w:t>
            </w:r>
            <w:proofErr w:type="spellEnd"/>
            <w:r w:rsidRPr="00E86476">
              <w:rPr>
                <w:rFonts w:ascii="Arial" w:hAnsi="Arial" w:cs="Arial"/>
              </w:rPr>
              <w:t>-устройства (заводских пароля и логина)</w:t>
            </w:r>
          </w:p>
        </w:tc>
        <w:tc>
          <w:tcPr>
            <w:tcW w:w="2693" w:type="dxa"/>
            <w:shd w:val="clear" w:color="auto" w:fill="auto"/>
          </w:tcPr>
          <w:p w:rsidR="002E0097" w:rsidRDefault="00E86476" w:rsidP="002E0097">
            <w:pPr>
              <w:rPr>
                <w:rFonts w:ascii="Arial" w:hAnsi="Arial" w:cs="Arial"/>
              </w:rPr>
            </w:pPr>
            <w:r w:rsidRPr="00E86476">
              <w:rPr>
                <w:rFonts w:ascii="Arial" w:hAnsi="Arial" w:cs="Arial"/>
              </w:rPr>
              <w:t>Внешний нарушитель с низким потенциалом</w:t>
            </w:r>
          </w:p>
          <w:p w:rsidR="00E86476" w:rsidRPr="007E60C8" w:rsidRDefault="00E86476" w:rsidP="002E0097">
            <w:pPr>
              <w:rPr>
                <w:rFonts w:ascii="Arial" w:hAnsi="Arial" w:cs="Arial"/>
              </w:rPr>
            </w:pPr>
            <w:r>
              <w:rPr>
                <w:rFonts w:ascii="Arial" w:hAnsi="Arial" w:cs="Arial"/>
              </w:rPr>
              <w:t>Внутренний</w:t>
            </w:r>
            <w:r w:rsidRPr="00E86476">
              <w:rPr>
                <w:rFonts w:ascii="Arial" w:hAnsi="Arial" w:cs="Arial"/>
              </w:rPr>
              <w:t xml:space="preserve"> нарушитель с низким потенциалом</w:t>
            </w:r>
          </w:p>
        </w:tc>
        <w:tc>
          <w:tcPr>
            <w:tcW w:w="2694" w:type="dxa"/>
            <w:shd w:val="clear" w:color="auto" w:fill="auto"/>
          </w:tcPr>
          <w:p w:rsidR="002E0097" w:rsidRPr="007E60C8" w:rsidRDefault="00E86476" w:rsidP="002E0097">
            <w:pPr>
              <w:rPr>
                <w:rFonts w:ascii="Arial" w:hAnsi="Arial" w:cs="Arial"/>
              </w:rPr>
            </w:pPr>
            <w:r w:rsidRPr="00E86476">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tcPr>
          <w:p w:rsidR="002E0097" w:rsidRPr="002E0097" w:rsidRDefault="00E86476"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sidRPr="002E0097">
              <w:rPr>
                <w:rFonts w:ascii="Arial" w:hAnsi="Arial" w:cs="Arial"/>
              </w:rPr>
              <w:t>УБИ.00</w:t>
            </w:r>
            <w:r w:rsidR="00E86476">
              <w:rPr>
                <w:rFonts w:ascii="Arial" w:hAnsi="Arial" w:cs="Arial"/>
              </w:rPr>
              <w:t>7</w:t>
            </w:r>
          </w:p>
        </w:tc>
        <w:tc>
          <w:tcPr>
            <w:tcW w:w="4564" w:type="dxa"/>
            <w:shd w:val="clear" w:color="auto" w:fill="auto"/>
          </w:tcPr>
          <w:p w:rsidR="00E86476" w:rsidRPr="007E60C8" w:rsidRDefault="00E86476" w:rsidP="00E86476">
            <w:pPr>
              <w:rPr>
                <w:rFonts w:ascii="Arial" w:hAnsi="Arial" w:cs="Arial"/>
              </w:rPr>
            </w:pPr>
            <w:r w:rsidRPr="00E86476">
              <w:rPr>
                <w:rFonts w:ascii="Arial" w:hAnsi="Arial" w:cs="Arial"/>
              </w:rPr>
              <w:t>Угроза воздействия на программы с высокими привилегиями</w:t>
            </w:r>
            <w:r>
              <w:rPr>
                <w:rFonts w:ascii="Arial" w:hAnsi="Arial" w:cs="Arial"/>
              </w:rPr>
              <w:t>.</w:t>
            </w:r>
            <w:r>
              <w:t xml:space="preserve"> </w:t>
            </w:r>
            <w:r w:rsidRPr="00E86476">
              <w:rPr>
                <w:rFonts w:ascii="Arial" w:hAnsi="Arial" w:cs="Arial"/>
              </w:rPr>
              <w:t xml:space="preserve">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w:t>
            </w:r>
            <w:r w:rsidRPr="00E86476">
              <w:rPr>
                <w:rFonts w:ascii="Arial" w:hAnsi="Arial" w:cs="Arial"/>
              </w:rPr>
              <w:lastRenderedPageBreak/>
              <w:t>программах и выполнения произвольного кода с их привилегиями.</w:t>
            </w:r>
          </w:p>
          <w:p w:rsidR="002E0097" w:rsidRPr="007E60C8" w:rsidRDefault="002E0097" w:rsidP="002E0097">
            <w:pPr>
              <w:rPr>
                <w:rFonts w:ascii="Arial" w:hAnsi="Arial" w:cs="Arial"/>
              </w:rPr>
            </w:pP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условиях:</w:t>
            </w:r>
          </w:p>
          <w:p w:rsidR="00E86476" w:rsidRPr="00E86476" w:rsidRDefault="00E86476" w:rsidP="00E86476">
            <w:pPr>
              <w:rPr>
                <w:rFonts w:ascii="Arial" w:hAnsi="Arial" w:cs="Arial"/>
              </w:rPr>
            </w:pPr>
            <w:r w:rsidRPr="00E86476">
              <w:rPr>
                <w:rFonts w:ascii="Arial" w:hAnsi="Arial" w:cs="Arial"/>
              </w:rPr>
              <w:t xml:space="preserve">обладания дискредитируемой программой повышенными </w:t>
            </w:r>
            <w:r w:rsidRPr="00E86476">
              <w:rPr>
                <w:rFonts w:ascii="Arial" w:hAnsi="Arial" w:cs="Arial"/>
              </w:rPr>
              <w:lastRenderedPageBreak/>
              <w:t>привилегиями в системе;</w:t>
            </w:r>
          </w:p>
          <w:p w:rsidR="00E86476" w:rsidRPr="00E86476" w:rsidRDefault="00E86476" w:rsidP="00E86476">
            <w:pPr>
              <w:rPr>
                <w:rFonts w:ascii="Arial" w:hAnsi="Arial" w:cs="Arial"/>
              </w:rPr>
            </w:pPr>
            <w:r w:rsidRPr="00E86476">
              <w:rPr>
                <w:rFonts w:ascii="Arial" w:hAnsi="Arial" w:cs="Arial"/>
              </w:rPr>
              <w:t>осуществления дискредитируемой программой приёма входных данных от других программ или от пользователя;</w:t>
            </w:r>
          </w:p>
          <w:p w:rsidR="002E0097" w:rsidRPr="007E60C8" w:rsidRDefault="00E86476" w:rsidP="00E86476">
            <w:pPr>
              <w:rPr>
                <w:rFonts w:ascii="Arial" w:hAnsi="Arial" w:cs="Arial"/>
              </w:rPr>
            </w:pPr>
            <w:r w:rsidRPr="00E86476">
              <w:rPr>
                <w:rFonts w:ascii="Arial" w:hAnsi="Arial" w:cs="Arial"/>
              </w:rPr>
              <w:t>нарушитель имеет возможность осуществлять передачу данных к дискредитируемой программе</w:t>
            </w: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Внутренний нарушитель со средним потенциалом</w:t>
            </w:r>
          </w:p>
          <w:p w:rsidR="002E0097" w:rsidRPr="007E60C8" w:rsidRDefault="00E86476" w:rsidP="00E86476">
            <w:pPr>
              <w:rPr>
                <w:rFonts w:ascii="Arial" w:hAnsi="Arial" w:cs="Arial"/>
              </w:rPr>
            </w:pPr>
            <w:r w:rsidRPr="00E86476">
              <w:rPr>
                <w:rFonts w:ascii="Arial" w:hAnsi="Arial" w:cs="Arial"/>
              </w:rPr>
              <w:t>Внешний нарушитель со средним потенциалом</w:t>
            </w:r>
          </w:p>
        </w:tc>
        <w:tc>
          <w:tcPr>
            <w:tcW w:w="2694" w:type="dxa"/>
            <w:shd w:val="clear" w:color="auto" w:fill="auto"/>
          </w:tcPr>
          <w:p w:rsidR="002E0097" w:rsidRPr="007E60C8" w:rsidRDefault="00E86476" w:rsidP="002E0097">
            <w:pPr>
              <w:rPr>
                <w:rFonts w:ascii="Arial" w:hAnsi="Arial" w:cs="Arial"/>
              </w:rPr>
            </w:pPr>
            <w:r w:rsidRPr="00E86476">
              <w:rPr>
                <w:rFonts w:ascii="Arial" w:hAnsi="Arial" w:cs="Arial"/>
              </w:rPr>
              <w:t>Информационная система, виртуальная машина, сетевое программное обеспечение, сетевой трафик</w:t>
            </w:r>
          </w:p>
        </w:tc>
        <w:tc>
          <w:tcPr>
            <w:tcW w:w="1134" w:type="dxa"/>
            <w:shd w:val="clear" w:color="auto" w:fill="auto"/>
          </w:tcPr>
          <w:p w:rsidR="002E0097" w:rsidRPr="002E0097" w:rsidRDefault="002E0097" w:rsidP="002E0097">
            <w:pPr>
              <w:rPr>
                <w:rFonts w:ascii="Arial" w:hAnsi="Arial" w:cs="Arial"/>
              </w:rPr>
            </w:pPr>
            <w:r>
              <w:rPr>
                <w:rFonts w:ascii="Arial" w:hAnsi="Arial" w:cs="Arial"/>
              </w:rPr>
              <w:t>К</w:t>
            </w:r>
            <w:r>
              <w:rPr>
                <w:rFonts w:ascii="Arial" w:hAnsi="Arial" w:cs="Arial"/>
                <w:lang w:val="en-US"/>
              </w:rPr>
              <w:t xml:space="preserve">, </w:t>
            </w:r>
            <w:r w:rsidR="00E86476">
              <w:rPr>
                <w:rFonts w:ascii="Arial" w:hAnsi="Arial" w:cs="Arial"/>
              </w:rPr>
              <w:t>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sidRPr="002E0097">
              <w:rPr>
                <w:rFonts w:ascii="Arial" w:hAnsi="Arial" w:cs="Arial"/>
              </w:rPr>
              <w:t>УБИ.0</w:t>
            </w:r>
            <w:r w:rsidR="00E86476">
              <w:rPr>
                <w:rFonts w:ascii="Arial" w:hAnsi="Arial" w:cs="Arial"/>
              </w:rPr>
              <w:t>08</w:t>
            </w:r>
          </w:p>
        </w:tc>
        <w:tc>
          <w:tcPr>
            <w:tcW w:w="4564" w:type="dxa"/>
            <w:shd w:val="clear" w:color="auto" w:fill="auto"/>
          </w:tcPr>
          <w:p w:rsidR="002E0097" w:rsidRPr="002E0097" w:rsidRDefault="00E86476" w:rsidP="002E0097">
            <w:pPr>
              <w:rPr>
                <w:rFonts w:ascii="Arial" w:hAnsi="Arial" w:cs="Arial"/>
              </w:rPr>
            </w:pPr>
            <w:r w:rsidRPr="00E86476">
              <w:rPr>
                <w:rFonts w:ascii="Arial" w:hAnsi="Arial" w:cs="Arial"/>
              </w:rPr>
              <w:t xml:space="preserve">Угроза восстановления и/или повторного использования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w:t>
            </w:r>
            <w:r w:rsidR="002E0097">
              <w:t xml:space="preserve"> </w:t>
            </w:r>
            <w:r>
              <w:t xml:space="preserve"> </w:t>
            </w:r>
            <w:r w:rsidRPr="00E86476">
              <w:rPr>
                <w:rFonts w:ascii="Arial" w:hAnsi="Arial" w:cs="Arial"/>
              </w:rPr>
              <w:t xml:space="preserve">Угроза заключается в возможности доступа к данным пользователя в результате подбора (например, путём полного перебора или перебора по словарю)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дискредитируемой учётной записи пользователя в системе, а также путём перехвата и повторного использования </w:t>
            </w:r>
            <w:proofErr w:type="spellStart"/>
            <w:r w:rsidRPr="00E86476">
              <w:rPr>
                <w:rFonts w:ascii="Arial" w:hAnsi="Arial" w:cs="Arial"/>
              </w:rPr>
              <w:t>хэша</w:t>
            </w:r>
            <w:proofErr w:type="spellEnd"/>
            <w:r w:rsidRPr="00E86476">
              <w:rPr>
                <w:rFonts w:ascii="Arial" w:hAnsi="Arial" w:cs="Arial"/>
              </w:rPr>
              <w:t xml:space="preserve"> пароля, для восстановления сеанса.</w:t>
            </w:r>
          </w:p>
        </w:tc>
        <w:tc>
          <w:tcPr>
            <w:tcW w:w="2410" w:type="dxa"/>
            <w:shd w:val="clear" w:color="auto" w:fill="auto"/>
          </w:tcPr>
          <w:p w:rsidR="002E0097" w:rsidRPr="002E0097" w:rsidRDefault="002E0097" w:rsidP="00E86476">
            <w:pPr>
              <w:rPr>
                <w:rFonts w:ascii="Arial" w:hAnsi="Arial" w:cs="Arial"/>
              </w:rPr>
            </w:pP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t>Внутренний нарушитель с низким потенциалом</w:t>
            </w:r>
          </w:p>
          <w:p w:rsidR="002E0097" w:rsidRPr="002E0097" w:rsidRDefault="00E86476" w:rsidP="00E86476">
            <w:pPr>
              <w:rPr>
                <w:rFonts w:ascii="Arial" w:hAnsi="Arial" w:cs="Arial"/>
              </w:rPr>
            </w:pPr>
            <w:r w:rsidRPr="00E86476">
              <w:rPr>
                <w:rFonts w:ascii="Arial" w:hAnsi="Arial" w:cs="Arial"/>
              </w:rPr>
              <w:t>Внешний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Системное программное обеспечение, микропрограммное обеспечение, учётные данные пользователя</w:t>
            </w:r>
          </w:p>
        </w:tc>
        <w:tc>
          <w:tcPr>
            <w:tcW w:w="1134" w:type="dxa"/>
            <w:shd w:val="clear" w:color="auto" w:fill="auto"/>
          </w:tcPr>
          <w:p w:rsidR="002E0097" w:rsidRDefault="00E86476" w:rsidP="002E0097">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E86476">
            <w:pPr>
              <w:rPr>
                <w:rFonts w:ascii="Arial" w:hAnsi="Arial" w:cs="Arial"/>
              </w:rPr>
            </w:pPr>
            <w:r>
              <w:rPr>
                <w:rFonts w:ascii="Arial" w:hAnsi="Arial" w:cs="Arial"/>
              </w:rPr>
              <w:t>УБИ.</w:t>
            </w:r>
            <w:r w:rsidR="00E86476">
              <w:rPr>
                <w:rFonts w:ascii="Arial" w:hAnsi="Arial" w:cs="Arial"/>
              </w:rPr>
              <w:t>015</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доступа к защищаемым файлам с использованием обходного пути</w:t>
            </w:r>
            <w:r w:rsidR="002E0097">
              <w:rPr>
                <w:rFonts w:ascii="Arial" w:hAnsi="Arial" w:cs="Arial"/>
              </w:rPr>
              <w:t xml:space="preserve">. </w:t>
            </w:r>
            <w:r w:rsidR="002E0097">
              <w:t xml:space="preserve"> </w:t>
            </w:r>
            <w:r>
              <w:t xml:space="preserve"> </w:t>
            </w:r>
            <w:r w:rsidRPr="00E86476">
              <w:rPr>
                <w:rFonts w:ascii="Arial" w:hAnsi="Arial" w:cs="Arial"/>
              </w:rPr>
              <w:t xml:space="preserve">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w:t>
            </w:r>
            <w:r w:rsidRPr="00E86476">
              <w:rPr>
                <w:rFonts w:ascii="Arial" w:hAnsi="Arial" w:cs="Arial"/>
              </w:rPr>
              <w:lastRenderedPageBreak/>
              <w:t xml:space="preserve">файлам, которые явно </w:t>
            </w:r>
            <w:proofErr w:type="gramStart"/>
            <w:r w:rsidRPr="00E86476">
              <w:rPr>
                <w:rFonts w:ascii="Arial" w:hAnsi="Arial" w:cs="Arial"/>
              </w:rPr>
              <w:t>не указаны</w:t>
            </w:r>
            <w:proofErr w:type="gramEnd"/>
            <w:r w:rsidRPr="00E86476">
              <w:rPr>
                <w:rFonts w:ascii="Arial" w:hAnsi="Arial" w:cs="Arial"/>
              </w:rPr>
              <w:t xml:space="preserve"> в окне приложения).</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механизма разграничения доступа к объектам файловой системы.</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условиях:</w:t>
            </w:r>
          </w:p>
          <w:p w:rsidR="00E86476" w:rsidRPr="00E86476" w:rsidRDefault="00E86476" w:rsidP="00E86476">
            <w:pPr>
              <w:rPr>
                <w:rFonts w:ascii="Arial" w:hAnsi="Arial" w:cs="Arial"/>
              </w:rPr>
            </w:pPr>
            <w:r w:rsidRPr="00E86476">
              <w:rPr>
                <w:rFonts w:ascii="Arial" w:hAnsi="Arial" w:cs="Arial"/>
              </w:rPr>
              <w:t>наличие у нарушителя прав доступа к некоторым объектам файловой системы;</w:t>
            </w:r>
          </w:p>
          <w:p w:rsidR="00E86476" w:rsidRPr="00E86476" w:rsidRDefault="00E86476" w:rsidP="00E86476">
            <w:pPr>
              <w:rPr>
                <w:rFonts w:ascii="Arial" w:hAnsi="Arial" w:cs="Arial"/>
              </w:rPr>
            </w:pPr>
            <w:r w:rsidRPr="00E86476">
              <w:rPr>
                <w:rFonts w:ascii="Arial" w:hAnsi="Arial" w:cs="Arial"/>
              </w:rPr>
              <w:lastRenderedPageBreak/>
              <w:t>отсутствие проверки вводимых пользователем данных;</w:t>
            </w:r>
          </w:p>
          <w:p w:rsidR="002E0097" w:rsidRPr="002E0097" w:rsidRDefault="00E86476" w:rsidP="00E86476">
            <w:pPr>
              <w:rPr>
                <w:rFonts w:ascii="Arial" w:hAnsi="Arial" w:cs="Arial"/>
              </w:rPr>
            </w:pPr>
            <w:r w:rsidRPr="00E86476">
              <w:rPr>
                <w:rFonts w:ascii="Arial" w:hAnsi="Arial" w:cs="Arial"/>
              </w:rPr>
              <w:t>наличие у дискредитируемой программы слишком высоких привилегий доступа к файлам, обработка которых не предполагается с её помощью</w:t>
            </w:r>
          </w:p>
        </w:tc>
        <w:tc>
          <w:tcPr>
            <w:tcW w:w="2693"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Внутренний нарушитель с низким потенциалом</w:t>
            </w:r>
          </w:p>
          <w:p w:rsidR="002E0097" w:rsidRPr="002E0097" w:rsidRDefault="00E86476" w:rsidP="00E86476">
            <w:pPr>
              <w:rPr>
                <w:rFonts w:ascii="Arial" w:hAnsi="Arial" w:cs="Arial"/>
              </w:rPr>
            </w:pPr>
            <w:r w:rsidRPr="00E86476">
              <w:rPr>
                <w:rFonts w:ascii="Arial" w:hAnsi="Arial" w:cs="Arial"/>
              </w:rPr>
              <w:t>Внешний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Объекты файловой системы</w:t>
            </w:r>
          </w:p>
        </w:tc>
        <w:tc>
          <w:tcPr>
            <w:tcW w:w="1134" w:type="dxa"/>
            <w:shd w:val="clear" w:color="auto" w:fill="auto"/>
          </w:tcPr>
          <w:p w:rsidR="002E0097" w:rsidRDefault="002E0097" w:rsidP="00E86476">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Pr>
                <w:rFonts w:ascii="Arial" w:hAnsi="Arial" w:cs="Arial"/>
              </w:rPr>
              <w:t>УБИ.</w:t>
            </w:r>
            <w:r w:rsidR="00E86476">
              <w:rPr>
                <w:rFonts w:ascii="Arial" w:hAnsi="Arial" w:cs="Arial"/>
              </w:rPr>
              <w:t>023</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изменения компонентов информационной (автоматизированной) системы</w:t>
            </w:r>
            <w:r>
              <w:t xml:space="preserve"> </w:t>
            </w:r>
            <w:r w:rsidRPr="00E86476">
              <w:rPr>
                <w:rFonts w:ascii="Arial" w:hAnsi="Arial" w:cs="Arial"/>
              </w:rPr>
              <w:t>Угроза заключается в возможности получения нарушителем доступа к сети, файлам,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контроля за целостностью аппаратной конфигурации информационной системы.</w:t>
            </w:r>
          </w:p>
        </w:tc>
        <w:tc>
          <w:tcPr>
            <w:tcW w:w="2410" w:type="dxa"/>
            <w:shd w:val="clear" w:color="auto" w:fill="auto"/>
          </w:tcPr>
          <w:p w:rsidR="002E0097" w:rsidRPr="002E0097" w:rsidRDefault="00E86476" w:rsidP="004872CF">
            <w:pPr>
              <w:rPr>
                <w:rFonts w:ascii="Arial" w:hAnsi="Arial" w:cs="Arial"/>
              </w:rPr>
            </w:pPr>
            <w:r w:rsidRPr="00E86476">
              <w:rPr>
                <w:rFonts w:ascii="Arial" w:hAnsi="Arial" w:cs="Arial"/>
              </w:rPr>
              <w:t>Реализация данной угрозы возможна при условии успешного получения нарушителем необходимых полномочий в системе и возможности подключения дополнительного периферийного оборудования</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Информационная система, сервер, рабочая станция, виртуальная машина, системное программное обеспечение, прикладное программное обеспечение, аппаратное обеспечение</w:t>
            </w:r>
          </w:p>
        </w:tc>
        <w:tc>
          <w:tcPr>
            <w:tcW w:w="1134" w:type="dxa"/>
            <w:shd w:val="clear" w:color="auto" w:fill="auto"/>
          </w:tcPr>
          <w:p w:rsidR="002E0097" w:rsidRDefault="00E86476"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w:t>
            </w:r>
            <w:r w:rsidR="00E86476">
              <w:rPr>
                <w:rFonts w:ascii="Arial" w:hAnsi="Arial" w:cs="Arial"/>
              </w:rPr>
              <w:t>02</w:t>
            </w:r>
            <w:r>
              <w:rPr>
                <w:rFonts w:ascii="Arial" w:hAnsi="Arial" w:cs="Arial"/>
              </w:rPr>
              <w:t>7</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 xml:space="preserve">Угроза искажения вводимой и выводимой на периферийные устройства </w:t>
            </w:r>
            <w:proofErr w:type="spellStart"/>
            <w:r w:rsidRPr="00E86476">
              <w:rPr>
                <w:rFonts w:ascii="Arial" w:hAnsi="Arial" w:cs="Arial"/>
              </w:rPr>
              <w:t>информацииУгроза</w:t>
            </w:r>
            <w:proofErr w:type="spellEnd"/>
            <w:r w:rsidRPr="00E86476">
              <w:rPr>
                <w:rFonts w:ascii="Arial" w:hAnsi="Arial" w:cs="Arial"/>
              </w:rPr>
              <w:t xml:space="preserve"> заключается в возможности </w:t>
            </w:r>
            <w:proofErr w:type="spellStart"/>
            <w:r w:rsidRPr="00E86476">
              <w:rPr>
                <w:rFonts w:ascii="Arial" w:hAnsi="Arial" w:cs="Arial"/>
              </w:rPr>
              <w:t>дезинформирования</w:t>
            </w:r>
            <w:proofErr w:type="spellEnd"/>
            <w:r w:rsidRPr="00E86476">
              <w:rPr>
                <w:rFonts w:ascii="Arial" w:hAnsi="Arial" w:cs="Arial"/>
              </w:rPr>
              <w:t xml:space="preserve"> пользователей или автоматических </w:t>
            </w:r>
            <w:r w:rsidRPr="00E86476">
              <w:rPr>
                <w:rFonts w:ascii="Arial" w:hAnsi="Arial" w:cs="Arial"/>
              </w:rPr>
              <w:lastRenderedPageBreak/>
              <w:t>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w:t>
            </w:r>
          </w:p>
        </w:tc>
        <w:tc>
          <w:tcPr>
            <w:tcW w:w="2410"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 xml:space="preserve">Реализация данной угрозы возможна при условии наличия в дискредитируемой информационной </w:t>
            </w:r>
            <w:r w:rsidRPr="00E86476">
              <w:rPr>
                <w:rFonts w:ascii="Arial" w:hAnsi="Arial" w:cs="Arial"/>
              </w:rPr>
              <w:lastRenderedPageBreak/>
              <w:t>системе вредоносного программного обеспечения (например, виртуальных драйверов устройств) или аппаратных закладок</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 xml:space="preserve">Системное программное обеспечение, прикладное программное </w:t>
            </w:r>
            <w:r w:rsidRPr="00E86476">
              <w:rPr>
                <w:rFonts w:ascii="Arial" w:hAnsi="Arial" w:cs="Arial"/>
              </w:rPr>
              <w:lastRenderedPageBreak/>
              <w:t>обеспечение, сетевое программное обеспечение, аппаратное обеспечение</w:t>
            </w:r>
          </w:p>
        </w:tc>
        <w:tc>
          <w:tcPr>
            <w:tcW w:w="1134" w:type="dxa"/>
            <w:shd w:val="clear" w:color="auto" w:fill="auto"/>
          </w:tcPr>
          <w:p w:rsidR="002E0097" w:rsidRDefault="00E86476" w:rsidP="002E0097">
            <w:pPr>
              <w:rPr>
                <w:rFonts w:ascii="Arial" w:hAnsi="Arial" w:cs="Arial"/>
              </w:rPr>
            </w:pPr>
            <w:r>
              <w:rPr>
                <w:rFonts w:ascii="Arial" w:hAnsi="Arial" w:cs="Arial"/>
              </w:rPr>
              <w:lastRenderedPageBreak/>
              <w:t>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Pr>
                <w:rFonts w:ascii="Arial" w:hAnsi="Arial" w:cs="Arial"/>
              </w:rPr>
              <w:t>УБИ.</w:t>
            </w:r>
            <w:r w:rsidR="00E86476">
              <w:rPr>
                <w:rFonts w:ascii="Arial" w:hAnsi="Arial" w:cs="Arial"/>
              </w:rPr>
              <w:t>028</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использования альтернативных путей доступа к ресурсам</w:t>
            </w:r>
            <w:r w:rsidR="004872CF">
              <w:rPr>
                <w:rFonts w:ascii="Arial" w:hAnsi="Arial" w:cs="Arial"/>
              </w:rPr>
              <w:t>.</w:t>
            </w:r>
            <w:r w:rsidR="004872CF">
              <w:t xml:space="preserve"> </w:t>
            </w:r>
            <w:r w:rsidRPr="00E86476">
              <w:rPr>
                <w:rFonts w:ascii="Arial" w:hAnsi="Arial" w:cs="Arial"/>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w:t>
            </w:r>
          </w:p>
          <w:p w:rsidR="002E0097" w:rsidRPr="002E0097" w:rsidRDefault="00E86476" w:rsidP="00E86476">
            <w:pPr>
              <w:rPr>
                <w:rFonts w:ascii="Arial" w:hAnsi="Arial" w:cs="Arial"/>
              </w:rPr>
            </w:pPr>
            <w:r w:rsidRPr="00E86476">
              <w:rPr>
                <w:rFonts w:ascii="Arial" w:hAnsi="Arial" w:cs="Arial"/>
              </w:rPr>
              <w:t>Данная угроза обусловлена слабостями мер разграничения доступа к защищаемой информации, слабостями фильтрации входных данных.</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t>Реализация данной угрозы возможна при условии наличия у нарушителя:</w:t>
            </w:r>
          </w:p>
          <w:p w:rsidR="00E86476" w:rsidRPr="00E86476" w:rsidRDefault="00E86476" w:rsidP="00E86476">
            <w:pPr>
              <w:rPr>
                <w:rFonts w:ascii="Arial" w:hAnsi="Arial" w:cs="Arial"/>
              </w:rPr>
            </w:pPr>
            <w:r w:rsidRPr="00E86476">
              <w:rPr>
                <w:rFonts w:ascii="Arial" w:hAnsi="Arial" w:cs="Arial"/>
              </w:rPr>
              <w:t>возможности ввода произвольных данных в адресную строку;</w:t>
            </w:r>
          </w:p>
          <w:p w:rsidR="00E86476" w:rsidRPr="00E86476" w:rsidRDefault="00E86476" w:rsidP="00E86476">
            <w:pPr>
              <w:rPr>
                <w:rFonts w:ascii="Arial" w:hAnsi="Arial" w:cs="Arial"/>
              </w:rPr>
            </w:pPr>
            <w:r w:rsidRPr="00E86476">
              <w:rPr>
                <w:rFonts w:ascii="Arial" w:hAnsi="Arial" w:cs="Arial"/>
              </w:rPr>
              <w:t>сведений о пути к защищаемому ресурсу;</w:t>
            </w:r>
          </w:p>
          <w:p w:rsidR="002E0097" w:rsidRPr="002E0097" w:rsidRDefault="00E86476" w:rsidP="00E86476">
            <w:pPr>
              <w:rPr>
                <w:rFonts w:ascii="Arial" w:hAnsi="Arial" w:cs="Arial"/>
              </w:rPr>
            </w:pPr>
            <w:r w:rsidRPr="00E86476">
              <w:rPr>
                <w:rFonts w:ascii="Arial" w:hAnsi="Arial" w:cs="Arial"/>
              </w:rPr>
              <w:t>возможности изменения интерфейса ввода входных данных</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Сетевой узел, объекты файловой системы, прикладное программное обеспечение, системное программное обеспечение</w:t>
            </w:r>
          </w:p>
        </w:tc>
        <w:tc>
          <w:tcPr>
            <w:tcW w:w="1134" w:type="dxa"/>
            <w:shd w:val="clear" w:color="auto" w:fill="auto"/>
          </w:tcPr>
          <w:p w:rsidR="002E0097" w:rsidRDefault="004872CF" w:rsidP="00E86476">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E86476">
            <w:pPr>
              <w:rPr>
                <w:rFonts w:ascii="Arial" w:hAnsi="Arial" w:cs="Arial"/>
              </w:rPr>
            </w:pPr>
            <w:r w:rsidRPr="004872CF">
              <w:rPr>
                <w:rFonts w:ascii="Arial" w:hAnsi="Arial" w:cs="Arial"/>
              </w:rPr>
              <w:t>УБИ.</w:t>
            </w:r>
            <w:r w:rsidR="00E86476">
              <w:rPr>
                <w:rFonts w:ascii="Arial" w:hAnsi="Arial" w:cs="Arial"/>
              </w:rPr>
              <w:t>030</w:t>
            </w:r>
            <w:r w:rsidRPr="004872CF">
              <w:rPr>
                <w:rFonts w:ascii="Arial" w:hAnsi="Arial" w:cs="Arial"/>
              </w:rPr>
              <w:t xml:space="preserve">: </w:t>
            </w:r>
          </w:p>
        </w:tc>
        <w:tc>
          <w:tcPr>
            <w:tcW w:w="4564" w:type="dxa"/>
            <w:shd w:val="clear" w:color="auto" w:fill="auto"/>
          </w:tcPr>
          <w:p w:rsidR="00E86476" w:rsidRPr="00E86476" w:rsidRDefault="00E86476" w:rsidP="00E86476">
            <w:pPr>
              <w:rPr>
                <w:rFonts w:ascii="Arial" w:hAnsi="Arial" w:cs="Arial"/>
              </w:rPr>
            </w:pPr>
            <w:r w:rsidRPr="00E86476">
              <w:rPr>
                <w:rFonts w:ascii="Arial" w:hAnsi="Arial" w:cs="Arial"/>
              </w:rPr>
              <w:t>Угроза использования информации идентификации/аутентификации, заданной по умолчанию</w:t>
            </w:r>
            <w:r w:rsidR="004872CF">
              <w:rPr>
                <w:rFonts w:ascii="Arial" w:hAnsi="Arial" w:cs="Arial"/>
              </w:rPr>
              <w:t>.</w:t>
            </w:r>
            <w:r w:rsidR="004872CF">
              <w:t xml:space="preserve"> </w:t>
            </w:r>
            <w:r w:rsidRPr="00E86476">
              <w:rPr>
                <w:rFonts w:ascii="Arial" w:hAnsi="Arial" w:cs="Arial"/>
              </w:rPr>
              <w:t xml:space="preserve">Угроза заключается в возможности прохождения нарушителем процедуры </w:t>
            </w:r>
            <w:proofErr w:type="gramStart"/>
            <w:r w:rsidRPr="00E86476">
              <w:rPr>
                <w:rFonts w:ascii="Arial" w:hAnsi="Arial" w:cs="Arial"/>
              </w:rPr>
              <w:t>авторизации</w:t>
            </w:r>
            <w:proofErr w:type="gramEnd"/>
            <w:r w:rsidRPr="00E86476">
              <w:rPr>
                <w:rFonts w:ascii="Arial" w:hAnsi="Arial" w:cs="Arial"/>
              </w:rPr>
              <w:t xml:space="preserve"> на </w:t>
            </w:r>
            <w:r w:rsidRPr="00E86476">
              <w:rPr>
                <w:rFonts w:ascii="Arial" w:hAnsi="Arial" w:cs="Arial"/>
              </w:rPr>
              <w:lastRenderedPageBreak/>
              <w:t>основе полученной из открытых источников</w:t>
            </w:r>
          </w:p>
          <w:p w:rsidR="00E86476" w:rsidRPr="00E86476" w:rsidRDefault="00E86476" w:rsidP="00E86476">
            <w:pPr>
              <w:rPr>
                <w:rFonts w:ascii="Arial" w:hAnsi="Arial" w:cs="Arial"/>
              </w:rPr>
            </w:pPr>
            <w:r w:rsidRPr="00E86476">
              <w:rPr>
                <w:rFonts w:ascii="Arial" w:hAnsi="Arial" w:cs="Arial"/>
              </w:rPr>
              <w:t xml:space="preserve">или от информационного сервиса идентификационной и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соответствующей учётной записи «по умолчанию» дискредитируемого объекта защиты.</w:t>
            </w:r>
          </w:p>
          <w:p w:rsidR="00E86476" w:rsidRPr="00E86476" w:rsidRDefault="00E86476" w:rsidP="00E86476">
            <w:pPr>
              <w:rPr>
                <w:rFonts w:ascii="Arial" w:hAnsi="Arial" w:cs="Arial"/>
              </w:rPr>
            </w:pPr>
            <w:r w:rsidRPr="00E86476">
              <w:rPr>
                <w:rFonts w:ascii="Arial" w:hAnsi="Arial" w:cs="Arial"/>
              </w:rPr>
              <w:t>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или тем, что при прохождении на информационном сервисе процедуры регистрации механизм автоматической генерации паролей выдает одинаковые или сходные пароли пользователям с похожими логинами. Более того, на многих устройствах</w:t>
            </w:r>
          </w:p>
          <w:p w:rsidR="002E0097" w:rsidRPr="002E0097" w:rsidRDefault="00E86476" w:rsidP="00E86476">
            <w:pPr>
              <w:rPr>
                <w:rFonts w:ascii="Arial" w:hAnsi="Arial" w:cs="Arial"/>
              </w:rPr>
            </w:pPr>
            <w:r w:rsidRPr="00E86476">
              <w:rPr>
                <w:rFonts w:ascii="Arial" w:hAnsi="Arial" w:cs="Arial"/>
              </w:rPr>
              <w:t xml:space="preserve">идентификационная и </w:t>
            </w:r>
            <w:proofErr w:type="spellStart"/>
            <w:r w:rsidRPr="00E86476">
              <w:rPr>
                <w:rFonts w:ascii="Arial" w:hAnsi="Arial" w:cs="Arial"/>
              </w:rPr>
              <w:t>аутентификационная</w:t>
            </w:r>
            <w:proofErr w:type="spellEnd"/>
            <w:r w:rsidRPr="00E86476">
              <w:rPr>
                <w:rFonts w:ascii="Arial" w:hAnsi="Arial" w:cs="Arial"/>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E86476">
              <w:rPr>
                <w:rFonts w:ascii="Arial" w:hAnsi="Arial" w:cs="Arial"/>
              </w:rPr>
              <w:t>Reset</w:t>
            </w:r>
            <w:proofErr w:type="spellEnd"/>
            <w:r w:rsidRPr="00E86476">
              <w:rPr>
                <w:rFonts w:ascii="Arial" w:hAnsi="Arial" w:cs="Arial"/>
              </w:rPr>
              <w:t>).</w:t>
            </w:r>
          </w:p>
        </w:tc>
        <w:tc>
          <w:tcPr>
            <w:tcW w:w="2410" w:type="dxa"/>
            <w:shd w:val="clear" w:color="auto" w:fill="auto"/>
          </w:tcPr>
          <w:p w:rsidR="00E86476" w:rsidRPr="00E86476" w:rsidRDefault="00E86476" w:rsidP="00E86476">
            <w:pPr>
              <w:rPr>
                <w:rFonts w:ascii="Arial" w:hAnsi="Arial" w:cs="Arial"/>
              </w:rPr>
            </w:pPr>
            <w:r w:rsidRPr="00E86476">
              <w:rPr>
                <w:rFonts w:ascii="Arial" w:hAnsi="Arial" w:cs="Arial"/>
              </w:rPr>
              <w:lastRenderedPageBreak/>
              <w:t>Реализация данной угрозы возможна при одном из следующих условий:</w:t>
            </w:r>
          </w:p>
          <w:p w:rsidR="00E86476" w:rsidRPr="00E86476" w:rsidRDefault="00E86476" w:rsidP="00E86476">
            <w:pPr>
              <w:rPr>
                <w:rFonts w:ascii="Arial" w:hAnsi="Arial" w:cs="Arial"/>
              </w:rPr>
            </w:pPr>
            <w:r w:rsidRPr="00E86476">
              <w:rPr>
                <w:rFonts w:ascii="Arial" w:hAnsi="Arial" w:cs="Arial"/>
              </w:rPr>
              <w:t xml:space="preserve">наличие у нарушителя </w:t>
            </w:r>
            <w:r w:rsidRPr="00E86476">
              <w:rPr>
                <w:rFonts w:ascii="Arial" w:hAnsi="Arial" w:cs="Arial"/>
              </w:rPr>
              <w:lastRenderedPageBreak/>
              <w:t xml:space="preserve">сведений о производителе/модели объекта защиты и наличие в открытых источниках сведений об идентификационной и </w:t>
            </w:r>
            <w:proofErr w:type="spellStart"/>
            <w:r w:rsidRPr="00E86476">
              <w:rPr>
                <w:rFonts w:ascii="Arial" w:hAnsi="Arial" w:cs="Arial"/>
              </w:rPr>
              <w:t>аутентификационной</w:t>
            </w:r>
            <w:proofErr w:type="spellEnd"/>
            <w:r w:rsidRPr="00E86476">
              <w:rPr>
                <w:rFonts w:ascii="Arial" w:hAnsi="Arial" w:cs="Arial"/>
              </w:rPr>
              <w:t xml:space="preserve"> информации, соответствующей учётной записи «по умолчанию» для объекта защиты;</w:t>
            </w:r>
          </w:p>
          <w:p w:rsidR="00E86476" w:rsidRPr="00E86476" w:rsidRDefault="00E86476" w:rsidP="00E86476">
            <w:pPr>
              <w:rPr>
                <w:rFonts w:ascii="Arial" w:hAnsi="Arial" w:cs="Arial"/>
              </w:rPr>
            </w:pPr>
            <w:r w:rsidRPr="00E86476">
              <w:rPr>
                <w:rFonts w:ascii="Arial" w:hAnsi="Arial" w:cs="Arial"/>
              </w:rPr>
              <w:t>успешное завершение нарушителем процедуры выявления данной информации в ходе анализа программного кода дискредитируемого объекта защиты</w:t>
            </w:r>
          </w:p>
          <w:p w:rsidR="002E0097" w:rsidRPr="002E0097" w:rsidRDefault="00E86476" w:rsidP="00E86476">
            <w:pPr>
              <w:rPr>
                <w:rFonts w:ascii="Arial" w:hAnsi="Arial" w:cs="Arial"/>
              </w:rPr>
            </w:pPr>
            <w:r w:rsidRPr="00E86476">
              <w:rPr>
                <w:rFonts w:ascii="Arial" w:hAnsi="Arial" w:cs="Arial"/>
              </w:rPr>
              <w:t>наличие у нарушителя сведений о логине используемом при регистрации атакуемым пользователем</w:t>
            </w:r>
          </w:p>
        </w:tc>
        <w:tc>
          <w:tcPr>
            <w:tcW w:w="2693" w:type="dxa"/>
            <w:shd w:val="clear" w:color="auto" w:fill="auto"/>
          </w:tcPr>
          <w:p w:rsidR="002E0097" w:rsidRPr="002E0097" w:rsidRDefault="00E86476" w:rsidP="002E0097">
            <w:pPr>
              <w:rPr>
                <w:rFonts w:ascii="Arial" w:hAnsi="Arial" w:cs="Arial"/>
              </w:rPr>
            </w:pPr>
            <w:r w:rsidRPr="00E86476">
              <w:rPr>
                <w:rFonts w:ascii="Arial" w:hAnsi="Arial" w:cs="Arial"/>
              </w:rPr>
              <w:lastRenderedPageBreak/>
              <w:t>Внутренний нарушитель с низким потенциалом</w:t>
            </w:r>
          </w:p>
        </w:tc>
        <w:tc>
          <w:tcPr>
            <w:tcW w:w="2694" w:type="dxa"/>
            <w:shd w:val="clear" w:color="auto" w:fill="auto"/>
          </w:tcPr>
          <w:p w:rsidR="002E0097" w:rsidRPr="002E0097" w:rsidRDefault="00E86476" w:rsidP="002E0097">
            <w:pPr>
              <w:rPr>
                <w:rFonts w:ascii="Arial" w:hAnsi="Arial" w:cs="Arial"/>
              </w:rPr>
            </w:pPr>
            <w:r w:rsidRPr="00E86476">
              <w:rPr>
                <w:rFonts w:ascii="Arial" w:hAnsi="Arial" w:cs="Arial"/>
              </w:rPr>
              <w:t xml:space="preserve">Средства защиты информации, системное программное обеспечение, сетевое программное </w:t>
            </w:r>
            <w:r w:rsidRPr="00E86476">
              <w:rPr>
                <w:rFonts w:ascii="Arial" w:hAnsi="Arial" w:cs="Arial"/>
              </w:rPr>
              <w:lastRenderedPageBreak/>
              <w:t>обеспечение, микропрограммное обеспечение, программно-аппаратные средства со встроенными функциями защиты</w:t>
            </w:r>
          </w:p>
        </w:tc>
        <w:tc>
          <w:tcPr>
            <w:tcW w:w="1134" w:type="dxa"/>
            <w:shd w:val="clear" w:color="auto" w:fill="auto"/>
          </w:tcPr>
          <w:p w:rsidR="002E0097" w:rsidRDefault="00E86476" w:rsidP="002E0097">
            <w:pPr>
              <w:rPr>
                <w:rFonts w:ascii="Arial" w:hAnsi="Arial" w:cs="Arial"/>
              </w:rPr>
            </w:pPr>
            <w:r>
              <w:rPr>
                <w:rFonts w:ascii="Arial" w:hAnsi="Arial" w:cs="Arial"/>
              </w:rPr>
              <w:lastRenderedPageBreak/>
              <w:t>К</w:t>
            </w:r>
            <w:r>
              <w:rPr>
                <w:rFonts w:ascii="Arial" w:hAnsi="Arial" w:cs="Arial"/>
                <w:lang w:val="en-US"/>
              </w:rPr>
              <w:t xml:space="preserve">, </w:t>
            </w: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7B3B5B">
            <w:pPr>
              <w:rPr>
                <w:rFonts w:ascii="Arial" w:hAnsi="Arial" w:cs="Arial"/>
              </w:rPr>
            </w:pPr>
            <w:r>
              <w:rPr>
                <w:rFonts w:ascii="Arial" w:hAnsi="Arial" w:cs="Arial"/>
              </w:rPr>
              <w:t>УБИ.</w:t>
            </w:r>
            <w:r w:rsidR="00E86476">
              <w:rPr>
                <w:rFonts w:ascii="Arial" w:hAnsi="Arial" w:cs="Arial"/>
              </w:rPr>
              <w:t>0</w:t>
            </w:r>
            <w:r w:rsidR="007B3B5B">
              <w:rPr>
                <w:rFonts w:ascii="Arial" w:hAnsi="Arial" w:cs="Arial"/>
              </w:rPr>
              <w:t>67</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неправомерного ознакомления с защищаемой информацией</w:t>
            </w:r>
            <w:r>
              <w:rPr>
                <w:rFonts w:ascii="Arial" w:hAnsi="Arial" w:cs="Arial"/>
              </w:rPr>
              <w:t>.</w:t>
            </w:r>
            <w:r>
              <w:t xml:space="preserve"> </w:t>
            </w:r>
            <w:r w:rsidRPr="007B3B5B">
              <w:rPr>
                <w:rFonts w:ascii="Arial" w:hAnsi="Arial" w:cs="Arial"/>
              </w:rPr>
              <w:t xml:space="preserve">Угроза заключается в возможности неправомерного случайного или преднамеренного ознакомления </w:t>
            </w:r>
            <w:r w:rsidRPr="007B3B5B">
              <w:rPr>
                <w:rFonts w:ascii="Arial" w:hAnsi="Arial" w:cs="Arial"/>
              </w:rPr>
              <w:lastRenderedPageBreak/>
              <w:t>пользователя с информацией, 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w:t>
            </w:r>
          </w:p>
          <w:p w:rsidR="004872CF" w:rsidRPr="004872CF" w:rsidRDefault="007B3B5B" w:rsidP="007B3B5B">
            <w:pPr>
              <w:rPr>
                <w:rFonts w:ascii="Arial" w:hAnsi="Arial" w:cs="Arial"/>
              </w:rPr>
            </w:pPr>
            <w:r w:rsidRPr="007B3B5B">
              <w:rPr>
                <w:rFonts w:ascii="Arial" w:hAnsi="Arial" w:cs="Arial"/>
              </w:rPr>
              <w:t>Данная угроза обусловлена уязвимостями средств контроля доступа, ошибками в параметрах конфигурации данных средств или отсутствием указанных средств.</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lastRenderedPageBreak/>
              <w:t xml:space="preserve">Реализация данной угрозы не подразумевает установку и использование </w:t>
            </w:r>
            <w:r w:rsidRPr="007B3B5B">
              <w:rPr>
                <w:rFonts w:ascii="Arial" w:hAnsi="Arial" w:cs="Arial"/>
              </w:rPr>
              <w:lastRenderedPageBreak/>
              <w:t>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Аппаратное обеспечение, носители информации, объекты файловой системы</w:t>
            </w:r>
          </w:p>
        </w:tc>
        <w:tc>
          <w:tcPr>
            <w:tcW w:w="1134" w:type="dxa"/>
            <w:shd w:val="clear" w:color="auto" w:fill="auto"/>
          </w:tcPr>
          <w:p w:rsidR="004872CF" w:rsidRDefault="00E86476"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7B3B5B">
            <w:pPr>
              <w:rPr>
                <w:rFonts w:ascii="Arial" w:hAnsi="Arial" w:cs="Arial"/>
              </w:rPr>
            </w:pPr>
            <w:r>
              <w:rPr>
                <w:rFonts w:ascii="Arial" w:hAnsi="Arial" w:cs="Arial"/>
              </w:rPr>
              <w:t>УБИ.1</w:t>
            </w:r>
            <w:r w:rsidR="007B3B5B">
              <w:rPr>
                <w:rFonts w:ascii="Arial" w:hAnsi="Arial" w:cs="Arial"/>
              </w:rPr>
              <w:t>15</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перехвата вводимой и выводимой на периферийные устройства информации.</w:t>
            </w:r>
            <w:r w:rsidR="004872CF">
              <w:rPr>
                <w:rFonts w:ascii="Arial" w:hAnsi="Arial" w:cs="Arial"/>
              </w:rPr>
              <w:t xml:space="preserve"> </w:t>
            </w:r>
            <w:r w:rsidRPr="007B3B5B">
              <w:rPr>
                <w:rFonts w:ascii="Arial" w:hAnsi="Arial" w:cs="Arial"/>
              </w:rPr>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w:t>
            </w:r>
          </w:p>
          <w:p w:rsidR="004872CF" w:rsidRPr="004872CF" w:rsidRDefault="007B3B5B" w:rsidP="007B3B5B">
            <w:pPr>
              <w:rPr>
                <w:rFonts w:ascii="Arial" w:hAnsi="Arial" w:cs="Arial"/>
              </w:rPr>
            </w:pPr>
            <w:r w:rsidRPr="007B3B5B">
              <w:rPr>
                <w:rFonts w:ascii="Arial" w:hAnsi="Arial" w:cs="Arial"/>
              </w:rPr>
              <w:t xml:space="preserve">Данная угроза обусловлена недостаточностью мер защиты информации от утечки и контроля потоков данных, а также невозможностью осуществления </w:t>
            </w:r>
            <w:proofErr w:type="gramStart"/>
            <w:r w:rsidRPr="007B3B5B">
              <w:rPr>
                <w:rFonts w:ascii="Arial" w:hAnsi="Arial" w:cs="Arial"/>
              </w:rPr>
              <w:t>защиты</w:t>
            </w:r>
            <w:proofErr w:type="gramEnd"/>
            <w:r w:rsidRPr="007B3B5B">
              <w:rPr>
                <w:rFonts w:ascii="Arial" w:hAnsi="Arial" w:cs="Arial"/>
              </w:rPr>
              <w:t xml:space="preserve"> вводимой и выводимой на периферийные устройства информации с помощью криптографических средств (т.к. представление пользователям системы </w:t>
            </w:r>
            <w:r w:rsidRPr="007B3B5B">
              <w:rPr>
                <w:rFonts w:ascii="Arial" w:hAnsi="Arial" w:cs="Arial"/>
              </w:rPr>
              <w:lastRenderedPageBreak/>
              <w:t>информации должно осуществляться в доступном для понимания виде).</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lastRenderedPageBreak/>
              <w:t xml:space="preserve">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w:t>
            </w:r>
            <w:r w:rsidRPr="007B3B5B">
              <w:rPr>
                <w:rFonts w:ascii="Arial" w:hAnsi="Arial" w:cs="Arial"/>
              </w:rPr>
              <w:lastRenderedPageBreak/>
              <w:t>принтеров (перехват документов, содержащих защищаемую информацию) и др.</w:t>
            </w: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Системное программное обеспечение, прикладное программное обеспечение, аппаратное обеспечение</w:t>
            </w:r>
          </w:p>
        </w:tc>
        <w:tc>
          <w:tcPr>
            <w:tcW w:w="1134" w:type="dxa"/>
            <w:shd w:val="clear" w:color="auto" w:fill="auto"/>
          </w:tcPr>
          <w:p w:rsidR="004872CF" w:rsidRDefault="004872CF" w:rsidP="007B3B5B">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3</w:t>
            </w:r>
            <w:r>
              <w:rPr>
                <w:rFonts w:ascii="Arial" w:hAnsi="Arial" w:cs="Arial"/>
              </w:rPr>
              <w:t>9</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 xml:space="preserve">Угроза преодоления физической </w:t>
            </w:r>
            <w:proofErr w:type="gramStart"/>
            <w:r w:rsidRPr="007B3B5B">
              <w:rPr>
                <w:rFonts w:ascii="Arial" w:hAnsi="Arial" w:cs="Arial"/>
              </w:rPr>
              <w:t xml:space="preserve">защиты </w:t>
            </w:r>
            <w:r w:rsidR="004872CF">
              <w:rPr>
                <w:rFonts w:ascii="Arial" w:hAnsi="Arial" w:cs="Arial"/>
              </w:rPr>
              <w:t>.</w:t>
            </w:r>
            <w:proofErr w:type="gramEnd"/>
            <w:r w:rsidR="004872CF">
              <w:rPr>
                <w:rFonts w:ascii="Arial" w:hAnsi="Arial" w:cs="Arial"/>
              </w:rPr>
              <w:t xml:space="preserve"> </w:t>
            </w:r>
            <w:r w:rsidR="004872CF">
              <w:t xml:space="preserve"> </w:t>
            </w:r>
            <w:r>
              <w:t xml:space="preserve"> </w:t>
            </w:r>
            <w:r w:rsidRPr="007B3B5B">
              <w:rPr>
                <w:rFonts w:ascii="Arial" w:hAnsi="Arial" w:cs="Arial"/>
              </w:rPr>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w:t>
            </w:r>
          </w:p>
          <w:p w:rsidR="004872CF" w:rsidRPr="004872CF" w:rsidRDefault="007B3B5B" w:rsidP="007B3B5B">
            <w:pPr>
              <w:rPr>
                <w:rFonts w:ascii="Arial" w:hAnsi="Arial" w:cs="Arial"/>
              </w:rPr>
            </w:pPr>
            <w:r w:rsidRPr="007B3B5B">
              <w:rPr>
                <w:rFonts w:ascii="Arial" w:hAnsi="Arial" w:cs="Arial"/>
              </w:rPr>
              <w:t>Данная угроза обусловлена уязвимостями в системе контроля физического доступа (отсутствием замков в помещении, ошибками персонала и т.п.).</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t>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2693" w:type="dxa"/>
            <w:shd w:val="clear" w:color="auto" w:fill="auto"/>
          </w:tcPr>
          <w:p w:rsidR="004872CF" w:rsidRDefault="007B3B5B" w:rsidP="002E0097">
            <w:pPr>
              <w:rPr>
                <w:rFonts w:ascii="Arial" w:hAnsi="Arial" w:cs="Arial"/>
              </w:rPr>
            </w:pPr>
            <w:r>
              <w:rPr>
                <w:rFonts w:ascii="Arial" w:hAnsi="Arial" w:cs="Arial"/>
              </w:rPr>
              <w:t>Внутренний</w:t>
            </w:r>
            <w:r w:rsidRPr="007B3B5B">
              <w:rPr>
                <w:rFonts w:ascii="Arial" w:hAnsi="Arial" w:cs="Arial"/>
              </w:rPr>
              <w:t xml:space="preserve"> нарушитель со средним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4872CF" w:rsidRDefault="007B3B5B"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40</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Default="004872CF"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УБИ.1</w:t>
            </w:r>
            <w:r w:rsidR="007B3B5B">
              <w:rPr>
                <w:rFonts w:ascii="Arial" w:hAnsi="Arial" w:cs="Arial"/>
              </w:rPr>
              <w:t>57</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физического выведения из строя средств хранения, обработки и (или) ввода/вывода/передачи информации.</w:t>
            </w:r>
            <w:r w:rsidR="004872CF">
              <w:t xml:space="preserve"> </w:t>
            </w:r>
            <w:r>
              <w:t xml:space="preserve"> </w:t>
            </w:r>
            <w:r w:rsidRPr="007B3B5B">
              <w:rPr>
                <w:rFonts w:ascii="Arial" w:hAnsi="Arial" w:cs="Arial"/>
              </w:rPr>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w:t>
            </w:r>
          </w:p>
          <w:p w:rsidR="004872CF" w:rsidRPr="004872CF" w:rsidRDefault="007B3B5B" w:rsidP="007B3B5B">
            <w:pPr>
              <w:rPr>
                <w:rFonts w:ascii="Arial" w:hAnsi="Arial" w:cs="Arial"/>
              </w:rPr>
            </w:pPr>
            <w:r w:rsidRPr="007B3B5B">
              <w:rPr>
                <w:rFonts w:ascii="Arial" w:hAnsi="Arial" w:cs="Arial"/>
              </w:rPr>
              <w:t>Данная угроза обусловлена слабостями мер контроля физического доступа к средствам хранения, обработки и (или) ввода/вывода/передачи информации.</w:t>
            </w:r>
          </w:p>
        </w:tc>
        <w:tc>
          <w:tcPr>
            <w:tcW w:w="2410" w:type="dxa"/>
            <w:shd w:val="clear" w:color="auto" w:fill="auto"/>
          </w:tcPr>
          <w:p w:rsidR="004872CF" w:rsidRPr="004872CF" w:rsidRDefault="007B3B5B" w:rsidP="004872CF">
            <w:pPr>
              <w:rPr>
                <w:rFonts w:ascii="Arial" w:hAnsi="Arial" w:cs="Arial"/>
              </w:rPr>
            </w:pPr>
            <w:r w:rsidRPr="007B3B5B">
              <w:rPr>
                <w:rFonts w:ascii="Arial" w:hAnsi="Arial" w:cs="Arial"/>
              </w:rPr>
              <w:t>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2693" w:type="dxa"/>
            <w:shd w:val="clear" w:color="auto" w:fill="auto"/>
          </w:tcPr>
          <w:p w:rsidR="004872CF" w:rsidRPr="004872CF" w:rsidRDefault="007B3B5B" w:rsidP="002E0097">
            <w:pPr>
              <w:rPr>
                <w:rFonts w:ascii="Arial" w:hAnsi="Arial" w:cs="Arial"/>
              </w:rPr>
            </w:pPr>
            <w:r>
              <w:rPr>
                <w:rFonts w:ascii="Arial" w:hAnsi="Arial" w:cs="Arial"/>
              </w:rPr>
              <w:t>Внутренний</w:t>
            </w:r>
            <w:r w:rsidR="004872CF" w:rsidRPr="004872CF">
              <w:rPr>
                <w:rFonts w:ascii="Arial" w:hAnsi="Arial" w:cs="Arial"/>
              </w:rPr>
              <w:t xml:space="preserve"> нарушитель с высоким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4872CF" w:rsidRPr="004872CF" w:rsidRDefault="004872CF" w:rsidP="002E0097">
            <w:pPr>
              <w:rPr>
                <w:rFonts w:ascii="Arial" w:hAnsi="Arial" w:cs="Arial"/>
              </w:rPr>
            </w:pPr>
            <w:r>
              <w:rPr>
                <w:rFonts w:ascii="Arial" w:hAnsi="Arial" w:cs="Arial"/>
              </w:rPr>
              <w:t>Ц, Д</w:t>
            </w:r>
          </w:p>
        </w:tc>
      </w:tr>
      <w:tr w:rsidR="007B3B5B" w:rsidRPr="007E60C8" w:rsidTr="004872CF">
        <w:tc>
          <w:tcPr>
            <w:tcW w:w="526" w:type="dxa"/>
            <w:shd w:val="clear" w:color="auto" w:fill="auto"/>
          </w:tcPr>
          <w:p w:rsidR="007B3B5B" w:rsidRPr="007E60C8" w:rsidRDefault="007B3B5B" w:rsidP="007B3B5B">
            <w:pPr>
              <w:pStyle w:val="a4"/>
              <w:numPr>
                <w:ilvl w:val="0"/>
                <w:numId w:val="32"/>
              </w:numPr>
              <w:contextualSpacing/>
              <w:rPr>
                <w:rFonts w:ascii="Arial" w:hAnsi="Arial" w:cs="Arial"/>
                <w:sz w:val="20"/>
                <w:szCs w:val="20"/>
              </w:rPr>
            </w:pPr>
          </w:p>
        </w:tc>
        <w:tc>
          <w:tcPr>
            <w:tcW w:w="1142" w:type="dxa"/>
            <w:shd w:val="clear" w:color="auto" w:fill="auto"/>
          </w:tcPr>
          <w:p w:rsidR="007B3B5B" w:rsidRDefault="007B3B5B" w:rsidP="007B3B5B">
            <w:pPr>
              <w:rPr>
                <w:rFonts w:ascii="Arial" w:hAnsi="Arial" w:cs="Arial"/>
              </w:rPr>
            </w:pPr>
            <w:r>
              <w:rPr>
                <w:rFonts w:ascii="Arial" w:hAnsi="Arial" w:cs="Arial"/>
              </w:rPr>
              <w:t>УБИ.160</w:t>
            </w:r>
          </w:p>
        </w:tc>
        <w:tc>
          <w:tcPr>
            <w:tcW w:w="4564" w:type="dxa"/>
            <w:shd w:val="clear" w:color="auto" w:fill="auto"/>
          </w:tcPr>
          <w:p w:rsidR="007B3B5B" w:rsidRPr="004872CF" w:rsidRDefault="007B3B5B" w:rsidP="007B3B5B">
            <w:pPr>
              <w:rPr>
                <w:rFonts w:ascii="Arial" w:hAnsi="Arial" w:cs="Arial"/>
              </w:rPr>
            </w:pPr>
            <w:r w:rsidRPr="007B3B5B">
              <w:rPr>
                <w:rFonts w:ascii="Arial" w:hAnsi="Arial" w:cs="Arial"/>
              </w:rPr>
              <w:t>Угроза хищения средств хранения, обработки и (или) ввода/вывода/передачи информации.</w:t>
            </w:r>
          </w:p>
          <w:p w:rsidR="007B3B5B" w:rsidRPr="007B3B5B" w:rsidRDefault="007B3B5B" w:rsidP="007B3B5B">
            <w:pPr>
              <w:rPr>
                <w:rFonts w:ascii="Arial" w:hAnsi="Arial" w:cs="Arial"/>
              </w:rPr>
            </w:pPr>
            <w:r w:rsidRPr="007B3B5B">
              <w:rPr>
                <w:rFonts w:ascii="Arial" w:hAnsi="Arial" w:cs="Arial"/>
              </w:rPr>
              <w:t>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w:t>
            </w:r>
          </w:p>
          <w:p w:rsidR="007B3B5B" w:rsidRPr="004872CF" w:rsidRDefault="007B3B5B" w:rsidP="007B3B5B">
            <w:pPr>
              <w:rPr>
                <w:rFonts w:ascii="Arial" w:hAnsi="Arial" w:cs="Arial"/>
              </w:rPr>
            </w:pPr>
            <w:r w:rsidRPr="007B3B5B">
              <w:rPr>
                <w:rFonts w:ascii="Arial" w:hAnsi="Arial" w:cs="Arial"/>
              </w:rPr>
              <w:t>Данная угроза обусловлена слабостями мер контроля физического доступа к средствам хранения, обработки и (или) ввода/вывода/передачи информации.</w:t>
            </w:r>
          </w:p>
        </w:tc>
        <w:tc>
          <w:tcPr>
            <w:tcW w:w="2410" w:type="dxa"/>
            <w:shd w:val="clear" w:color="auto" w:fill="auto"/>
          </w:tcPr>
          <w:p w:rsidR="007B3B5B" w:rsidRPr="004872CF" w:rsidRDefault="007B3B5B" w:rsidP="007B3B5B">
            <w:pPr>
              <w:rPr>
                <w:rFonts w:ascii="Arial" w:hAnsi="Arial" w:cs="Arial"/>
              </w:rPr>
            </w:pPr>
            <w:r w:rsidRPr="007B3B5B">
              <w:rPr>
                <w:rFonts w:ascii="Arial" w:hAnsi="Arial" w:cs="Arial"/>
              </w:rPr>
              <w:t xml:space="preserve">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w:t>
            </w:r>
            <w:r w:rsidRPr="007B3B5B">
              <w:rPr>
                <w:rFonts w:ascii="Arial" w:hAnsi="Arial" w:cs="Arial"/>
              </w:rPr>
              <w:lastRenderedPageBreak/>
              <w:t>средствам ввода/вывода информации (клавиатура и т.п.)</w:t>
            </w:r>
          </w:p>
        </w:tc>
        <w:tc>
          <w:tcPr>
            <w:tcW w:w="2693" w:type="dxa"/>
            <w:shd w:val="clear" w:color="auto" w:fill="auto"/>
          </w:tcPr>
          <w:p w:rsidR="007B3B5B" w:rsidRPr="004872CF" w:rsidRDefault="007B3B5B" w:rsidP="007B3B5B">
            <w:pPr>
              <w:rPr>
                <w:rFonts w:ascii="Arial" w:hAnsi="Arial" w:cs="Arial"/>
              </w:rPr>
            </w:pPr>
            <w:r>
              <w:rPr>
                <w:rFonts w:ascii="Arial" w:hAnsi="Arial" w:cs="Arial"/>
              </w:rPr>
              <w:lastRenderedPageBreak/>
              <w:t>Внутренний</w:t>
            </w:r>
            <w:r w:rsidRPr="004872CF">
              <w:rPr>
                <w:rFonts w:ascii="Arial" w:hAnsi="Arial" w:cs="Arial"/>
              </w:rPr>
              <w:t xml:space="preserve"> нарушитель со средним потенциалом</w:t>
            </w:r>
          </w:p>
        </w:tc>
        <w:tc>
          <w:tcPr>
            <w:tcW w:w="2694" w:type="dxa"/>
            <w:shd w:val="clear" w:color="auto" w:fill="auto"/>
          </w:tcPr>
          <w:p w:rsidR="007B3B5B" w:rsidRPr="004872CF" w:rsidRDefault="007B3B5B" w:rsidP="007B3B5B">
            <w:pPr>
              <w:rPr>
                <w:rFonts w:ascii="Arial" w:hAnsi="Arial" w:cs="Arial"/>
              </w:rPr>
            </w:pPr>
            <w:r w:rsidRPr="007B3B5B">
              <w:rPr>
                <w:rFonts w:ascii="Arial" w:hAnsi="Arial" w:cs="Arial"/>
              </w:rPr>
              <w:t>Сервер, рабочая станция, носитель информации, аппаратное обеспечение</w:t>
            </w:r>
          </w:p>
        </w:tc>
        <w:tc>
          <w:tcPr>
            <w:tcW w:w="1134" w:type="dxa"/>
            <w:shd w:val="clear" w:color="auto" w:fill="auto"/>
          </w:tcPr>
          <w:p w:rsidR="007B3B5B" w:rsidRPr="007B3B5B" w:rsidRDefault="007B3B5B" w:rsidP="007B3B5B">
            <w:pPr>
              <w:rPr>
                <w:rFonts w:ascii="Arial" w:hAnsi="Arial" w:cs="Arial"/>
              </w:rPr>
            </w:pPr>
            <w:r>
              <w:rPr>
                <w:rFonts w:ascii="Arial" w:hAnsi="Arial" w:cs="Arial"/>
              </w:rPr>
              <w:t>К</w:t>
            </w:r>
            <w:r>
              <w:rPr>
                <w:rFonts w:ascii="Arial" w:hAnsi="Arial" w:cs="Arial"/>
                <w:lang w:val="en-US"/>
              </w:rPr>
              <w:t>,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7B3B5B">
            <w:pPr>
              <w:rPr>
                <w:rFonts w:ascii="Arial" w:hAnsi="Arial" w:cs="Arial"/>
              </w:rPr>
            </w:pPr>
            <w:r>
              <w:rPr>
                <w:rFonts w:ascii="Arial" w:hAnsi="Arial" w:cs="Arial"/>
              </w:rPr>
              <w:t>УБИ.</w:t>
            </w:r>
            <w:r w:rsidR="007B3B5B">
              <w:rPr>
                <w:rFonts w:ascii="Arial" w:hAnsi="Arial" w:cs="Arial"/>
              </w:rPr>
              <w:t>169</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наличия механизмов разработчика</w:t>
            </w:r>
            <w:r w:rsidR="004872CF">
              <w:rPr>
                <w:rFonts w:ascii="Arial" w:hAnsi="Arial" w:cs="Arial"/>
              </w:rPr>
              <w:t xml:space="preserve">. </w:t>
            </w:r>
            <w:r w:rsidR="004872CF">
              <w:t xml:space="preserve"> </w:t>
            </w:r>
            <w:r w:rsidRPr="007B3B5B">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7B3B5B" w:rsidRPr="007B3B5B" w:rsidRDefault="007B3B5B" w:rsidP="007B3B5B">
            <w:pPr>
              <w:rPr>
                <w:rFonts w:ascii="Arial" w:hAnsi="Arial" w:cs="Arial"/>
              </w:rPr>
            </w:pPr>
            <w:r w:rsidRPr="007B3B5B">
              <w:rPr>
                <w:rFonts w:ascii="Arial" w:hAnsi="Arial" w:cs="Arial"/>
              </w:rPr>
              <w:t>Данная угроза обусловлена недостаточностью мер по контролю за ошибками в ходе разработки средств защиты информации.</w:t>
            </w:r>
          </w:p>
          <w:p w:rsidR="004872CF" w:rsidRPr="004872CF" w:rsidRDefault="007B3B5B" w:rsidP="007B3B5B">
            <w:pPr>
              <w:rPr>
                <w:rFonts w:ascii="Arial" w:hAnsi="Arial" w:cs="Arial"/>
              </w:rPr>
            </w:pPr>
            <w:r w:rsidRPr="007B3B5B">
              <w:rPr>
                <w:rFonts w:ascii="Arial" w:hAnsi="Arial" w:cs="Arial"/>
              </w:rPr>
              <w:t>Реализация данной угрозы возможна при условии, что в программе не удалены отладочные механизмы</w:t>
            </w:r>
          </w:p>
        </w:tc>
        <w:tc>
          <w:tcPr>
            <w:tcW w:w="2410" w:type="dxa"/>
            <w:shd w:val="clear" w:color="auto" w:fill="auto"/>
          </w:tcPr>
          <w:p w:rsidR="004872CF" w:rsidRPr="004872CF" w:rsidRDefault="004872CF" w:rsidP="004872CF">
            <w:pPr>
              <w:rPr>
                <w:rFonts w:ascii="Arial" w:hAnsi="Arial" w:cs="Arial"/>
              </w:rPr>
            </w:pPr>
          </w:p>
        </w:tc>
        <w:tc>
          <w:tcPr>
            <w:tcW w:w="2693" w:type="dxa"/>
            <w:shd w:val="clear" w:color="auto" w:fill="auto"/>
          </w:tcPr>
          <w:p w:rsidR="004872CF" w:rsidRPr="004872CF" w:rsidRDefault="007B3B5B" w:rsidP="002E0097">
            <w:pPr>
              <w:rPr>
                <w:rFonts w:ascii="Arial" w:hAnsi="Arial" w:cs="Arial"/>
              </w:rPr>
            </w:pPr>
            <w:r w:rsidRPr="007B3B5B">
              <w:rPr>
                <w:rFonts w:ascii="Arial" w:hAnsi="Arial" w:cs="Arial"/>
              </w:rPr>
              <w:t>Внутренний нарушитель со средним потенциалом</w:t>
            </w:r>
          </w:p>
        </w:tc>
        <w:tc>
          <w:tcPr>
            <w:tcW w:w="2694" w:type="dxa"/>
            <w:shd w:val="clear" w:color="auto" w:fill="auto"/>
          </w:tcPr>
          <w:p w:rsidR="004872CF" w:rsidRPr="004872CF" w:rsidRDefault="007B3B5B" w:rsidP="002E0097">
            <w:pPr>
              <w:rPr>
                <w:rFonts w:ascii="Arial" w:hAnsi="Arial" w:cs="Arial"/>
              </w:rPr>
            </w:pPr>
            <w:r w:rsidRPr="007B3B5B">
              <w:rPr>
                <w:rFonts w:ascii="Arial" w:hAnsi="Arial" w:cs="Arial"/>
              </w:rPr>
              <w:t>Программное обеспечение, техническое средство</w:t>
            </w:r>
          </w:p>
        </w:tc>
        <w:tc>
          <w:tcPr>
            <w:tcW w:w="1134" w:type="dxa"/>
            <w:shd w:val="clear" w:color="auto" w:fill="auto"/>
          </w:tcPr>
          <w:p w:rsidR="004872CF" w:rsidRPr="004872CF" w:rsidRDefault="005E766D" w:rsidP="002E0097">
            <w:pPr>
              <w:rPr>
                <w:rFonts w:ascii="Arial" w:hAnsi="Arial" w:cs="Arial"/>
              </w:rPr>
            </w:pPr>
            <w:r w:rsidRPr="004872CF">
              <w:rPr>
                <w:rFonts w:ascii="Arial" w:hAnsi="Arial" w:cs="Arial"/>
              </w:rPr>
              <w:t>К, Ц, Д</w:t>
            </w:r>
          </w:p>
        </w:tc>
      </w:tr>
      <w:tr w:rsidR="007B3B5B" w:rsidRPr="007E60C8" w:rsidTr="004872CF">
        <w:tc>
          <w:tcPr>
            <w:tcW w:w="526" w:type="dxa"/>
            <w:shd w:val="clear" w:color="auto" w:fill="auto"/>
          </w:tcPr>
          <w:p w:rsidR="007B3B5B" w:rsidRPr="007E60C8" w:rsidRDefault="007B3B5B" w:rsidP="002E0097">
            <w:pPr>
              <w:pStyle w:val="a4"/>
              <w:numPr>
                <w:ilvl w:val="0"/>
                <w:numId w:val="32"/>
              </w:numPr>
              <w:contextualSpacing/>
              <w:rPr>
                <w:rFonts w:ascii="Arial" w:hAnsi="Arial" w:cs="Arial"/>
                <w:sz w:val="20"/>
                <w:szCs w:val="20"/>
              </w:rPr>
            </w:pPr>
          </w:p>
        </w:tc>
        <w:tc>
          <w:tcPr>
            <w:tcW w:w="1142" w:type="dxa"/>
            <w:shd w:val="clear" w:color="auto" w:fill="auto"/>
          </w:tcPr>
          <w:p w:rsidR="007B3B5B" w:rsidRDefault="007B3B5B" w:rsidP="007B3B5B">
            <w:pPr>
              <w:rPr>
                <w:rFonts w:ascii="Arial" w:hAnsi="Arial" w:cs="Arial"/>
              </w:rPr>
            </w:pPr>
            <w:r w:rsidRPr="007B3B5B">
              <w:rPr>
                <w:rFonts w:ascii="Arial" w:hAnsi="Arial" w:cs="Arial"/>
              </w:rPr>
              <w:t>УБИ.182</w:t>
            </w:r>
          </w:p>
        </w:tc>
        <w:tc>
          <w:tcPr>
            <w:tcW w:w="4564" w:type="dxa"/>
            <w:shd w:val="clear" w:color="auto" w:fill="auto"/>
          </w:tcPr>
          <w:p w:rsidR="007B3B5B" w:rsidRPr="007B3B5B" w:rsidRDefault="007B3B5B" w:rsidP="007B3B5B">
            <w:pPr>
              <w:rPr>
                <w:rFonts w:ascii="Arial" w:hAnsi="Arial" w:cs="Arial"/>
              </w:rPr>
            </w:pPr>
            <w:r w:rsidRPr="007B3B5B">
              <w:rPr>
                <w:rFonts w:ascii="Arial" w:hAnsi="Arial" w:cs="Arial"/>
              </w:rPr>
              <w:t>Угроза физического устаревания аппаратных компонентов</w:t>
            </w:r>
            <w:r>
              <w:rPr>
                <w:rFonts w:ascii="Arial" w:hAnsi="Arial" w:cs="Arial"/>
              </w:rPr>
              <w:t xml:space="preserve">. </w:t>
            </w:r>
            <w:r w:rsidRPr="007B3B5B">
              <w:rPr>
                <w:rFonts w:ascii="Arial" w:hAnsi="Arial" w:cs="Arial"/>
              </w:rPr>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w:t>
            </w:r>
          </w:p>
          <w:p w:rsidR="007B3B5B" w:rsidRPr="007B3B5B" w:rsidRDefault="007B3B5B" w:rsidP="007B3B5B">
            <w:pPr>
              <w:rPr>
                <w:rFonts w:ascii="Arial" w:hAnsi="Arial" w:cs="Arial"/>
              </w:rPr>
            </w:pPr>
            <w:r w:rsidRPr="007B3B5B">
              <w:rPr>
                <w:rFonts w:ascii="Arial" w:hAnsi="Arial" w:cs="Arial"/>
              </w:rPr>
              <w:t xml:space="preserve">Возможность реализации данной угрозы возрастает при использовании пользователями технических средств в </w:t>
            </w:r>
            <w:r w:rsidRPr="007B3B5B">
              <w:rPr>
                <w:rFonts w:ascii="Arial" w:hAnsi="Arial" w:cs="Arial"/>
              </w:rPr>
              <w:lastRenderedPageBreak/>
              <w:t>условиях, не удовлетворяющих требованиям заданных их производителем</w:t>
            </w:r>
          </w:p>
        </w:tc>
        <w:tc>
          <w:tcPr>
            <w:tcW w:w="2410" w:type="dxa"/>
            <w:shd w:val="clear" w:color="auto" w:fill="auto"/>
          </w:tcPr>
          <w:p w:rsidR="007B3B5B" w:rsidRPr="004872CF" w:rsidRDefault="007B3B5B" w:rsidP="004872CF">
            <w:pPr>
              <w:rPr>
                <w:rFonts w:ascii="Arial" w:hAnsi="Arial" w:cs="Arial"/>
              </w:rPr>
            </w:pPr>
          </w:p>
        </w:tc>
        <w:tc>
          <w:tcPr>
            <w:tcW w:w="2693" w:type="dxa"/>
            <w:shd w:val="clear" w:color="auto" w:fill="auto"/>
          </w:tcPr>
          <w:p w:rsidR="007B3B5B" w:rsidRPr="007B3B5B" w:rsidRDefault="007B3B5B" w:rsidP="002E0097">
            <w:pPr>
              <w:rPr>
                <w:rFonts w:ascii="Arial" w:hAnsi="Arial" w:cs="Arial"/>
              </w:rPr>
            </w:pPr>
            <w:r w:rsidRPr="007B3B5B">
              <w:rPr>
                <w:rFonts w:ascii="Arial" w:hAnsi="Arial" w:cs="Arial"/>
              </w:rPr>
              <w:t>Внутренний нарушитель с низким потенциалом</w:t>
            </w:r>
          </w:p>
        </w:tc>
        <w:tc>
          <w:tcPr>
            <w:tcW w:w="2694" w:type="dxa"/>
            <w:shd w:val="clear" w:color="auto" w:fill="auto"/>
          </w:tcPr>
          <w:p w:rsidR="007B3B5B" w:rsidRPr="007B3B5B" w:rsidRDefault="007B3B5B" w:rsidP="002E0097">
            <w:pPr>
              <w:rPr>
                <w:rFonts w:ascii="Arial" w:hAnsi="Arial" w:cs="Arial"/>
              </w:rPr>
            </w:pPr>
            <w:r w:rsidRPr="007B3B5B">
              <w:rPr>
                <w:rFonts w:ascii="Arial" w:hAnsi="Arial" w:cs="Arial"/>
              </w:rPr>
              <w:t>Аппаратное средство</w:t>
            </w:r>
          </w:p>
        </w:tc>
        <w:tc>
          <w:tcPr>
            <w:tcW w:w="1134" w:type="dxa"/>
            <w:shd w:val="clear" w:color="auto" w:fill="auto"/>
          </w:tcPr>
          <w:p w:rsidR="007B3B5B" w:rsidRPr="004872CF" w:rsidRDefault="007B3B5B" w:rsidP="002E0097">
            <w:pPr>
              <w:rPr>
                <w:rFonts w:ascii="Arial" w:hAnsi="Arial" w:cs="Arial"/>
              </w:rPr>
            </w:pPr>
            <w:r>
              <w:rPr>
                <w:rFonts w:ascii="Arial" w:hAnsi="Arial" w:cs="Arial"/>
              </w:rPr>
              <w:t>Д</w:t>
            </w:r>
          </w:p>
        </w:tc>
      </w:tr>
    </w:tbl>
    <w:p w:rsidR="00F22687" w:rsidRDefault="00F22687" w:rsidP="00700189">
      <w:pPr>
        <w:spacing w:line="360" w:lineRule="auto"/>
        <w:jc w:val="both"/>
        <w:rPr>
          <w:rFonts w:ascii="Arial" w:hAnsi="Arial" w:cs="Arial"/>
        </w:rPr>
      </w:pPr>
      <w:r>
        <w:rPr>
          <w:rFonts w:ascii="Arial" w:hAnsi="Arial" w:cs="Arial"/>
        </w:rPr>
        <w:lastRenderedPageBreak/>
        <w:t xml:space="preserve"> </w:t>
      </w:r>
    </w:p>
    <w:p w:rsidR="00F22687" w:rsidRDefault="00F22687" w:rsidP="00700189">
      <w:pPr>
        <w:spacing w:line="360" w:lineRule="auto"/>
        <w:jc w:val="both"/>
        <w:rPr>
          <w:rFonts w:ascii="Arial" w:hAnsi="Arial" w:cs="Arial"/>
        </w:rPr>
      </w:pPr>
    </w:p>
    <w:p w:rsidR="00F22687" w:rsidRDefault="00F22687" w:rsidP="00700189">
      <w:pPr>
        <w:spacing w:line="360" w:lineRule="auto"/>
        <w:jc w:val="both"/>
        <w:rPr>
          <w:rFonts w:ascii="Arial" w:hAnsi="Arial" w:cs="Arial"/>
        </w:rPr>
      </w:pPr>
    </w:p>
    <w:p w:rsidR="00F22687" w:rsidRDefault="00F22687" w:rsidP="00700189">
      <w:pPr>
        <w:spacing w:line="360" w:lineRule="auto"/>
        <w:jc w:val="both"/>
        <w:rPr>
          <w:rFonts w:ascii="Arial" w:hAnsi="Arial" w:cs="Arial"/>
        </w:rPr>
      </w:pPr>
    </w:p>
    <w:p w:rsidR="00700189" w:rsidRDefault="002E0097" w:rsidP="00700189">
      <w:pPr>
        <w:spacing w:line="360" w:lineRule="auto"/>
        <w:jc w:val="both"/>
        <w:rPr>
          <w:b/>
          <w:sz w:val="24"/>
          <w:szCs w:val="24"/>
        </w:rPr>
      </w:pPr>
      <w:bookmarkStart w:id="7" w:name="_GoBack"/>
      <w:bookmarkEnd w:id="7"/>
      <w:r>
        <w:rPr>
          <w:rFonts w:ascii="Arial" w:hAnsi="Arial" w:cs="Arial"/>
        </w:rPr>
        <w:br w:type="textWrapping" w:clear="all"/>
      </w:r>
      <w:r w:rsidR="00700189">
        <w:rPr>
          <w:rFonts w:ascii="Arial" w:hAnsi="Arial" w:cs="Arial"/>
        </w:rPr>
        <w:br w:type="page"/>
      </w:r>
    </w:p>
    <w:p w:rsidR="00DD331A" w:rsidRDefault="00DD331A" w:rsidP="00700189">
      <w:pPr>
        <w:spacing w:line="360" w:lineRule="auto"/>
        <w:jc w:val="both"/>
        <w:rPr>
          <w:b/>
          <w:sz w:val="24"/>
          <w:szCs w:val="24"/>
        </w:rPr>
        <w:sectPr w:rsidR="00DD331A" w:rsidSect="00DD331A">
          <w:pgSz w:w="16838" w:h="11906" w:orient="landscape"/>
          <w:pgMar w:top="851" w:right="1134" w:bottom="1701" w:left="1134" w:header="709" w:footer="709" w:gutter="0"/>
          <w:cols w:space="708"/>
          <w:docGrid w:linePitch="360"/>
        </w:sectPr>
      </w:pPr>
    </w:p>
    <w:p w:rsidR="005C2645" w:rsidRDefault="005C2645"/>
    <w:sectPr w:rsidR="005C2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5442BA8"/>
    <w:multiLevelType w:val="hybridMultilevel"/>
    <w:tmpl w:val="0804E898"/>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735FB3"/>
    <w:multiLevelType w:val="hybridMultilevel"/>
    <w:tmpl w:val="8F401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845978"/>
    <w:multiLevelType w:val="hybridMultilevel"/>
    <w:tmpl w:val="20B89F6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1CD0FF0"/>
    <w:multiLevelType w:val="hybridMultilevel"/>
    <w:tmpl w:val="209097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931641"/>
    <w:multiLevelType w:val="hybridMultilevel"/>
    <w:tmpl w:val="FA28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DFE4B42"/>
    <w:multiLevelType w:val="hybridMultilevel"/>
    <w:tmpl w:val="B6BA8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0CE3C3D"/>
    <w:multiLevelType w:val="hybridMultilevel"/>
    <w:tmpl w:val="7E14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77435C6"/>
    <w:multiLevelType w:val="hybridMultilevel"/>
    <w:tmpl w:val="D092F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91C5BFC"/>
    <w:multiLevelType w:val="hybridMultilevel"/>
    <w:tmpl w:val="A1CCB284"/>
    <w:lvl w:ilvl="0" w:tplc="5FEC761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DB06C59"/>
    <w:multiLevelType w:val="multilevel"/>
    <w:tmpl w:val="6CD0D05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FA918CB"/>
    <w:multiLevelType w:val="hybridMultilevel"/>
    <w:tmpl w:val="0D6EB536"/>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42E7788"/>
    <w:multiLevelType w:val="multilevel"/>
    <w:tmpl w:val="023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43DF069E"/>
    <w:multiLevelType w:val="hybridMultilevel"/>
    <w:tmpl w:val="56E4F0D8"/>
    <w:lvl w:ilvl="0" w:tplc="12A0F74A">
      <w:start w:val="1"/>
      <w:numFmt w:val="decimal"/>
      <w:lvlText w:val="%1."/>
      <w:lvlJc w:val="left"/>
      <w:pPr>
        <w:ind w:left="644"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78206DF"/>
    <w:multiLevelType w:val="hybridMultilevel"/>
    <w:tmpl w:val="C96E13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533545B"/>
    <w:multiLevelType w:val="hybridMultilevel"/>
    <w:tmpl w:val="F06CFEB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nsid w:val="56F656BB"/>
    <w:multiLevelType w:val="hybridMultilevel"/>
    <w:tmpl w:val="18B418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8615A12"/>
    <w:multiLevelType w:val="hybridMultilevel"/>
    <w:tmpl w:val="34EC8FD8"/>
    <w:lvl w:ilvl="0" w:tplc="5E229B7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B145A0A"/>
    <w:multiLevelType w:val="multilevel"/>
    <w:tmpl w:val="B04E43E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5">
    <w:nsid w:val="5F576120"/>
    <w:multiLevelType w:val="hybridMultilevel"/>
    <w:tmpl w:val="AFEA3DA8"/>
    <w:lvl w:ilvl="0" w:tplc="0D22464E">
      <w:start w:val="1"/>
      <w:numFmt w:val="decimal"/>
      <w:lvlText w:val="%1."/>
      <w:lvlJc w:val="left"/>
      <w:pPr>
        <w:ind w:left="1244" w:hanging="360"/>
      </w:pPr>
      <w:rPr>
        <w:rFonts w:hint="default"/>
        <w:sz w:val="28"/>
      </w:rPr>
    </w:lvl>
    <w:lvl w:ilvl="1" w:tplc="04190019" w:tentative="1">
      <w:start w:val="1"/>
      <w:numFmt w:val="lowerLetter"/>
      <w:lvlText w:val="%2."/>
      <w:lvlJc w:val="left"/>
      <w:pPr>
        <w:ind w:left="1964" w:hanging="360"/>
      </w:pPr>
    </w:lvl>
    <w:lvl w:ilvl="2" w:tplc="0419001B" w:tentative="1">
      <w:start w:val="1"/>
      <w:numFmt w:val="lowerRoman"/>
      <w:lvlText w:val="%3."/>
      <w:lvlJc w:val="right"/>
      <w:pPr>
        <w:ind w:left="2684" w:hanging="180"/>
      </w:pPr>
    </w:lvl>
    <w:lvl w:ilvl="3" w:tplc="0419000F" w:tentative="1">
      <w:start w:val="1"/>
      <w:numFmt w:val="decimal"/>
      <w:lvlText w:val="%4."/>
      <w:lvlJc w:val="left"/>
      <w:pPr>
        <w:ind w:left="3404" w:hanging="360"/>
      </w:pPr>
    </w:lvl>
    <w:lvl w:ilvl="4" w:tplc="04190019" w:tentative="1">
      <w:start w:val="1"/>
      <w:numFmt w:val="lowerLetter"/>
      <w:lvlText w:val="%5."/>
      <w:lvlJc w:val="left"/>
      <w:pPr>
        <w:ind w:left="4124" w:hanging="360"/>
      </w:pPr>
    </w:lvl>
    <w:lvl w:ilvl="5" w:tplc="0419001B" w:tentative="1">
      <w:start w:val="1"/>
      <w:numFmt w:val="lowerRoman"/>
      <w:lvlText w:val="%6."/>
      <w:lvlJc w:val="right"/>
      <w:pPr>
        <w:ind w:left="4844" w:hanging="180"/>
      </w:pPr>
    </w:lvl>
    <w:lvl w:ilvl="6" w:tplc="0419000F" w:tentative="1">
      <w:start w:val="1"/>
      <w:numFmt w:val="decimal"/>
      <w:lvlText w:val="%7."/>
      <w:lvlJc w:val="left"/>
      <w:pPr>
        <w:ind w:left="5564" w:hanging="360"/>
      </w:pPr>
    </w:lvl>
    <w:lvl w:ilvl="7" w:tplc="04190019" w:tentative="1">
      <w:start w:val="1"/>
      <w:numFmt w:val="lowerLetter"/>
      <w:lvlText w:val="%8."/>
      <w:lvlJc w:val="left"/>
      <w:pPr>
        <w:ind w:left="6284" w:hanging="360"/>
      </w:pPr>
    </w:lvl>
    <w:lvl w:ilvl="8" w:tplc="0419001B" w:tentative="1">
      <w:start w:val="1"/>
      <w:numFmt w:val="lowerRoman"/>
      <w:lvlText w:val="%9."/>
      <w:lvlJc w:val="right"/>
      <w:pPr>
        <w:ind w:left="7004" w:hanging="180"/>
      </w:pPr>
    </w:lvl>
  </w:abstractNum>
  <w:abstractNum w:abstractNumId="36">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B07492B"/>
    <w:multiLevelType w:val="hybridMultilevel"/>
    <w:tmpl w:val="60A40760"/>
    <w:lvl w:ilvl="0" w:tplc="4F62DACC">
      <w:start w:val="1"/>
      <w:numFmt w:val="bullet"/>
      <w:lvlText w:val=""/>
      <w:lvlJc w:val="left"/>
      <w:pPr>
        <w:ind w:left="0" w:hanging="360"/>
      </w:pPr>
      <w:rPr>
        <w:rFonts w:ascii="Symbol" w:hAnsi="Symbol" w:hint="default"/>
        <w:color w:val="auto"/>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8">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0A94CB5"/>
    <w:multiLevelType w:val="multilevel"/>
    <w:tmpl w:val="1F6E48B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40">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59E04BA"/>
    <w:multiLevelType w:val="hybridMultilevel"/>
    <w:tmpl w:val="2BAA8BF0"/>
    <w:lvl w:ilvl="0" w:tplc="0ABE79E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6991CA9"/>
    <w:multiLevelType w:val="hybridMultilevel"/>
    <w:tmpl w:val="3BD260E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9A87A0D"/>
    <w:multiLevelType w:val="hybridMultilevel"/>
    <w:tmpl w:val="DD1E501A"/>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FA3574F"/>
    <w:multiLevelType w:val="hybridMultilevel"/>
    <w:tmpl w:val="98BAA63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num w:numId="1">
    <w:abstractNumId w:val="20"/>
  </w:num>
  <w:num w:numId="2">
    <w:abstractNumId w:val="12"/>
  </w:num>
  <w:num w:numId="3">
    <w:abstractNumId w:val="8"/>
  </w:num>
  <w:num w:numId="4">
    <w:abstractNumId w:val="16"/>
  </w:num>
  <w:num w:numId="5">
    <w:abstractNumId w:val="29"/>
  </w:num>
  <w:num w:numId="6">
    <w:abstractNumId w:val="10"/>
  </w:num>
  <w:num w:numId="7">
    <w:abstractNumId w:val="18"/>
  </w:num>
  <w:num w:numId="8">
    <w:abstractNumId w:val="38"/>
  </w:num>
  <w:num w:numId="9">
    <w:abstractNumId w:val="32"/>
  </w:num>
  <w:num w:numId="10">
    <w:abstractNumId w:val="2"/>
  </w:num>
  <w:num w:numId="11">
    <w:abstractNumId w:val="14"/>
  </w:num>
  <w:num w:numId="12">
    <w:abstractNumId w:val="6"/>
  </w:num>
  <w:num w:numId="13">
    <w:abstractNumId w:val="11"/>
  </w:num>
  <w:num w:numId="14">
    <w:abstractNumId w:val="24"/>
  </w:num>
  <w:num w:numId="15">
    <w:abstractNumId w:val="3"/>
  </w:num>
  <w:num w:numId="16">
    <w:abstractNumId w:val="13"/>
  </w:num>
  <w:num w:numId="17">
    <w:abstractNumId w:val="19"/>
  </w:num>
  <w:num w:numId="18">
    <w:abstractNumId w:val="43"/>
  </w:num>
  <w:num w:numId="19">
    <w:abstractNumId w:val="25"/>
  </w:num>
  <w:num w:numId="20">
    <w:abstractNumId w:val="22"/>
  </w:num>
  <w:num w:numId="21">
    <w:abstractNumId w:val="1"/>
  </w:num>
  <w:num w:numId="22">
    <w:abstractNumId w:val="44"/>
  </w:num>
  <w:num w:numId="23">
    <w:abstractNumId w:val="15"/>
  </w:num>
  <w:num w:numId="24">
    <w:abstractNumId w:val="41"/>
  </w:num>
  <w:num w:numId="25">
    <w:abstractNumId w:val="42"/>
  </w:num>
  <w:num w:numId="26">
    <w:abstractNumId w:val="33"/>
  </w:num>
  <w:num w:numId="27">
    <w:abstractNumId w:val="34"/>
  </w:num>
  <w:num w:numId="28">
    <w:abstractNumId w:val="37"/>
  </w:num>
  <w:num w:numId="29">
    <w:abstractNumId w:val="39"/>
  </w:num>
  <w:num w:numId="30">
    <w:abstractNumId w:val="0"/>
  </w:num>
  <w:num w:numId="31">
    <w:abstractNumId w:val="30"/>
  </w:num>
  <w:num w:numId="32">
    <w:abstractNumId w:val="28"/>
  </w:num>
  <w:num w:numId="33">
    <w:abstractNumId w:val="9"/>
  </w:num>
  <w:num w:numId="34">
    <w:abstractNumId w:val="23"/>
  </w:num>
  <w:num w:numId="35">
    <w:abstractNumId w:val="26"/>
  </w:num>
  <w:num w:numId="36">
    <w:abstractNumId w:val="36"/>
  </w:num>
  <w:num w:numId="37">
    <w:abstractNumId w:val="45"/>
  </w:num>
  <w:num w:numId="38">
    <w:abstractNumId w:val="31"/>
  </w:num>
  <w:num w:numId="39">
    <w:abstractNumId w:val="5"/>
  </w:num>
  <w:num w:numId="40">
    <w:abstractNumId w:val="4"/>
  </w:num>
  <w:num w:numId="41">
    <w:abstractNumId w:val="21"/>
  </w:num>
  <w:num w:numId="42">
    <w:abstractNumId w:val="40"/>
  </w:num>
  <w:num w:numId="43">
    <w:abstractNumId w:val="7"/>
  </w:num>
  <w:num w:numId="44">
    <w:abstractNumId w:val="17"/>
  </w:num>
  <w:num w:numId="45">
    <w:abstractNumId w:val="35"/>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133FF5"/>
    <w:rsid w:val="002E0097"/>
    <w:rsid w:val="002E66D7"/>
    <w:rsid w:val="00475133"/>
    <w:rsid w:val="004872CF"/>
    <w:rsid w:val="0053218F"/>
    <w:rsid w:val="00566998"/>
    <w:rsid w:val="005A1591"/>
    <w:rsid w:val="005C2645"/>
    <w:rsid w:val="005E766D"/>
    <w:rsid w:val="006A1F40"/>
    <w:rsid w:val="00700189"/>
    <w:rsid w:val="007B2EAF"/>
    <w:rsid w:val="007B3B5B"/>
    <w:rsid w:val="008208BE"/>
    <w:rsid w:val="00857E05"/>
    <w:rsid w:val="008667B5"/>
    <w:rsid w:val="008F4A02"/>
    <w:rsid w:val="00925E96"/>
    <w:rsid w:val="009C7C4E"/>
    <w:rsid w:val="00AD6995"/>
    <w:rsid w:val="00B26CB3"/>
    <w:rsid w:val="00B65107"/>
    <w:rsid w:val="00BA4B17"/>
    <w:rsid w:val="00DD331A"/>
    <w:rsid w:val="00E213C8"/>
    <w:rsid w:val="00E36DCC"/>
    <w:rsid w:val="00E86476"/>
    <w:rsid w:val="00F226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700189"/>
    <w:pPr>
      <w:spacing w:after="0" w:line="240" w:lineRule="auto"/>
    </w:pPr>
    <w:rPr>
      <w:rFonts w:ascii="Times New Roman" w:eastAsia="Times New Roman" w:hAnsi="Times New Roman" w:cs="Times New Roman"/>
      <w:lang w:eastAsia="ru-RU" w:bidi="ru-RU"/>
    </w:rPr>
  </w:style>
  <w:style w:type="paragraph" w:styleId="1">
    <w:name w:val="heading 1"/>
    <w:basedOn w:val="a0"/>
    <w:link w:val="10"/>
    <w:uiPriority w:val="1"/>
    <w:qFormat/>
    <w:rsid w:val="00F22687"/>
    <w:pPr>
      <w:spacing w:before="120" w:after="120"/>
      <w:jc w:val="center"/>
      <w:outlineLvl w:val="0"/>
    </w:pPr>
    <w:rPr>
      <w:b/>
      <w:bCs/>
      <w:sz w:val="28"/>
      <w:szCs w:val="31"/>
    </w:rPr>
  </w:style>
  <w:style w:type="paragraph" w:styleId="2">
    <w:name w:val="heading 2"/>
    <w:basedOn w:val="a0"/>
    <w:next w:val="a0"/>
    <w:link w:val="20"/>
    <w:uiPriority w:val="9"/>
    <w:unhideWhenUsed/>
    <w:qFormat/>
    <w:rsid w:val="00F22687"/>
    <w:pPr>
      <w:keepNext/>
      <w:keepLines/>
      <w:spacing w:before="16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F22687"/>
    <w:rPr>
      <w:rFonts w:ascii="Times New Roman" w:eastAsia="Times New Roman" w:hAnsi="Times New Roman" w:cs="Times New Roman"/>
      <w:b/>
      <w:bCs/>
      <w:sz w:val="28"/>
      <w:szCs w:val="31"/>
      <w:lang w:eastAsia="ru-RU" w:bidi="ru-RU"/>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rPr>
      <w:sz w:val="24"/>
      <w:szCs w:val="24"/>
    </w:r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30"/>
      </w:numPr>
    </w:pPr>
    <w:rPr>
      <w:sz w:val="24"/>
      <w:szCs w:val="24"/>
      <w:lang w:eastAsia="zh-CN" w:bidi="ar-SA"/>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F22687"/>
    <w:rPr>
      <w:rFonts w:ascii="Times New Roman" w:eastAsiaTheme="majorEastAsia" w:hAnsi="Times New Roman" w:cstheme="majorBidi"/>
      <w:b/>
      <w:sz w:val="28"/>
      <w:szCs w:val="26"/>
      <w:lang w:eastAsia="ru-RU" w:bidi="ru-RU"/>
    </w:rPr>
  </w:style>
  <w:style w:type="table" w:customStyle="1" w:styleId="TableNormal">
    <w:name w:val="Table Normal"/>
    <w:uiPriority w:val="2"/>
    <w:semiHidden/>
    <w:unhideWhenUsed/>
    <w:qFormat/>
    <w:rsid w:val="00F22687"/>
    <w:pPr>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F22687"/>
    <w:pPr>
      <w:spacing w:before="46"/>
      <w:jc w:val="center"/>
    </w:pPr>
  </w:style>
  <w:style w:type="paragraph" w:styleId="a8">
    <w:name w:val="Normal (Web)"/>
    <w:basedOn w:val="a0"/>
    <w:uiPriority w:val="99"/>
    <w:semiHidden/>
    <w:unhideWhenUsed/>
    <w:rsid w:val="00F22687"/>
    <w:pPr>
      <w:spacing w:before="100" w:beforeAutospacing="1" w:after="100" w:afterAutospacing="1"/>
    </w:pPr>
    <w:rPr>
      <w:sz w:val="24"/>
      <w:szCs w:val="24"/>
      <w:lang w:bidi="ar-SA"/>
    </w:rPr>
  </w:style>
  <w:style w:type="paragraph" w:styleId="a9">
    <w:name w:val="TOC Heading"/>
    <w:basedOn w:val="1"/>
    <w:next w:val="a0"/>
    <w:uiPriority w:val="39"/>
    <w:unhideWhenUsed/>
    <w:qFormat/>
    <w:rsid w:val="00F22687"/>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11">
    <w:name w:val="toc 1"/>
    <w:basedOn w:val="a0"/>
    <w:next w:val="a0"/>
    <w:autoRedefine/>
    <w:uiPriority w:val="39"/>
    <w:unhideWhenUsed/>
    <w:rsid w:val="00F22687"/>
    <w:pPr>
      <w:tabs>
        <w:tab w:val="left" w:pos="440"/>
        <w:tab w:val="right" w:leader="dot" w:pos="9345"/>
      </w:tabs>
      <w:spacing w:after="100"/>
    </w:pPr>
    <w:rPr>
      <w:b/>
      <w:noProof/>
    </w:rPr>
  </w:style>
  <w:style w:type="paragraph" w:styleId="21">
    <w:name w:val="toc 2"/>
    <w:basedOn w:val="a0"/>
    <w:next w:val="a0"/>
    <w:autoRedefine/>
    <w:uiPriority w:val="39"/>
    <w:unhideWhenUsed/>
    <w:rsid w:val="00F226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593168563">
      <w:bodyDiv w:val="1"/>
      <w:marLeft w:val="0"/>
      <w:marRight w:val="0"/>
      <w:marTop w:val="0"/>
      <w:marBottom w:val="0"/>
      <w:divBdr>
        <w:top w:val="none" w:sz="0" w:space="0" w:color="auto"/>
        <w:left w:val="none" w:sz="0" w:space="0" w:color="auto"/>
        <w:bottom w:val="none" w:sz="0" w:space="0" w:color="auto"/>
        <w:right w:val="none" w:sz="0" w:space="0" w:color="auto"/>
      </w:divBdr>
    </w:div>
    <w:div w:id="598874438">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9F0E-7A3E-4F82-9BD3-6125D3DC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21</Pages>
  <Words>4603</Words>
  <Characters>26238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9</cp:revision>
  <dcterms:created xsi:type="dcterms:W3CDTF">2020-12-04T16:45:00Z</dcterms:created>
  <dcterms:modified xsi:type="dcterms:W3CDTF">2021-01-03T17:44:00Z</dcterms:modified>
</cp:coreProperties>
</file>