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8E57B" w14:textId="72EA43F2" w:rsidR="00A106C9" w:rsidRDefault="005819A3" w:rsidP="007415B1">
      <w:pPr>
        <w:jc w:val="center"/>
        <w:rPr>
          <w:rFonts w:ascii="Times New Roman" w:hAnsi="Times New Roman" w:cs="Times New Roman"/>
          <w:b/>
          <w:bCs/>
          <w:sz w:val="28"/>
          <w:szCs w:val="28"/>
        </w:rPr>
      </w:pPr>
      <w:r w:rsidRPr="007415B1">
        <w:rPr>
          <w:rFonts w:ascii="Times New Roman" w:hAnsi="Times New Roman" w:cs="Times New Roman"/>
          <w:b/>
          <w:bCs/>
          <w:sz w:val="28"/>
          <w:szCs w:val="28"/>
        </w:rPr>
        <w:t xml:space="preserve">Виды </w:t>
      </w:r>
      <w:r w:rsidRPr="007415B1">
        <w:rPr>
          <w:rFonts w:ascii="Times New Roman" w:hAnsi="Times New Roman" w:cs="Times New Roman"/>
          <w:b/>
          <w:bCs/>
          <w:sz w:val="28"/>
          <w:szCs w:val="28"/>
        </w:rPr>
        <w:t>уязвимостей</w:t>
      </w:r>
      <w:r w:rsidRPr="007415B1">
        <w:rPr>
          <w:rFonts w:ascii="Times New Roman" w:hAnsi="Times New Roman" w:cs="Times New Roman"/>
          <w:b/>
          <w:bCs/>
          <w:sz w:val="28"/>
          <w:szCs w:val="28"/>
        </w:rPr>
        <w:t xml:space="preserve">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766741" w:rsidRPr="002303CD" w14:paraId="163C6130" w14:textId="77777777" w:rsidTr="004C5135">
        <w:tc>
          <w:tcPr>
            <w:tcW w:w="1539" w:type="dxa"/>
            <w:vAlign w:val="center"/>
          </w:tcPr>
          <w:p w14:paraId="31AAC3A1"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lastRenderedPageBreak/>
              <w:t>Код</w:t>
            </w:r>
          </w:p>
        </w:tc>
        <w:tc>
          <w:tcPr>
            <w:tcW w:w="1895" w:type="dxa"/>
            <w:vAlign w:val="center"/>
          </w:tcPr>
          <w:p w14:paraId="7F1FC988"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018362A4"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286BE759"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E971CE5" w14:textId="77777777" w:rsidR="00766741" w:rsidRPr="00125AED" w:rsidRDefault="00766741" w:rsidP="004C5135">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766741" w:rsidRPr="002303CD" w14:paraId="3F44DE69" w14:textId="77777777" w:rsidTr="004C5135">
        <w:tc>
          <w:tcPr>
            <w:tcW w:w="1539" w:type="dxa"/>
            <w:vAlign w:val="center"/>
          </w:tcPr>
          <w:p w14:paraId="25691E18" w14:textId="77777777" w:rsidR="00766741" w:rsidRPr="002303CD" w:rsidRDefault="00766741" w:rsidP="004C5135">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CB44646" w14:textId="77777777" w:rsidR="00766741" w:rsidRPr="00F148B8" w:rsidRDefault="00766741" w:rsidP="004C5135">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3AF8D72D" w14:textId="77777777" w:rsidR="00766741" w:rsidRPr="002303CD" w:rsidRDefault="00766741" w:rsidP="004C5135">
            <w:pPr>
              <w:rPr>
                <w:rFonts w:ascii="Times New Roman" w:hAnsi="Times New Roman" w:cs="Times New Roman"/>
                <w:sz w:val="28"/>
                <w:szCs w:val="28"/>
              </w:rPr>
            </w:pPr>
            <w:r w:rsidRPr="00772981">
              <w:rPr>
                <w:rFonts w:ascii="Times New Roman" w:hAnsi="Times New Roman" w:cs="Times New Roman"/>
                <w:sz w:val="28"/>
                <w:szCs w:val="28"/>
              </w:rPr>
              <w:t>Уязвимость библиотеки Django для языка программирования Python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7763BAD4" w14:textId="77777777" w:rsidR="00766741" w:rsidRPr="00772981" w:rsidRDefault="00766741" w:rsidP="004C5135">
            <w:pPr>
              <w:jc w:val="center"/>
              <w:rPr>
                <w:rFonts w:ascii="Times New Roman" w:hAnsi="Times New Roman" w:cs="Times New Roman"/>
                <w:sz w:val="28"/>
                <w:szCs w:val="28"/>
              </w:rPr>
            </w:pPr>
            <w:hyperlink r:id="rId5" w:history="1">
              <w:r w:rsidRPr="00846542">
                <w:rPr>
                  <w:rStyle w:val="a4"/>
                  <w:rFonts w:ascii="Times New Roman" w:hAnsi="Times New Roman" w:cs="Times New Roman"/>
                  <w:sz w:val="28"/>
                  <w:szCs w:val="28"/>
                </w:rPr>
                <w:t>Метод-1</w:t>
              </w:r>
            </w:hyperlink>
          </w:p>
        </w:tc>
        <w:tc>
          <w:tcPr>
            <w:tcW w:w="1507" w:type="dxa"/>
            <w:vAlign w:val="center"/>
          </w:tcPr>
          <w:p w14:paraId="48033CEB" w14:textId="77777777" w:rsidR="00766741" w:rsidRDefault="00766741" w:rsidP="004C5135">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766741" w:rsidRPr="002303CD" w14:paraId="2B1B357F" w14:textId="77777777" w:rsidTr="004C5135">
        <w:tc>
          <w:tcPr>
            <w:tcW w:w="1539" w:type="dxa"/>
            <w:vAlign w:val="center"/>
          </w:tcPr>
          <w:p w14:paraId="50153038"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57E7B886"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6F9EC0E6" w14:textId="77777777" w:rsidR="00766741" w:rsidRPr="00A426B6" w:rsidRDefault="00766741" w:rsidP="004C5135">
            <w:pPr>
              <w:rPr>
                <w:rFonts w:ascii="Times New Roman" w:hAnsi="Times New Roman" w:cs="Times New Roman"/>
                <w:sz w:val="28"/>
                <w:szCs w:val="28"/>
              </w:rPr>
            </w:pPr>
            <w:r w:rsidRPr="00A426B6">
              <w:rPr>
                <w:rFonts w:ascii="Times New Roman" w:hAnsi="Times New Roman" w:cs="Times New Roman"/>
                <w:sz w:val="28"/>
                <w:szCs w:val="28"/>
              </w:rPr>
              <w:t>Уязвимость модуля HTMLParser функции django.utils.html.strip_tags фреймворка для веб-разработки Django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385B17B0" w14:textId="77777777" w:rsidR="00766741" w:rsidRPr="00463C4A"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Для Django:</w:t>
            </w:r>
          </w:p>
          <w:p w14:paraId="19A89694" w14:textId="77777777" w:rsidR="00766741" w:rsidRPr="002303CD" w:rsidRDefault="00766741" w:rsidP="004C5135">
            <w:pPr>
              <w:jc w:val="center"/>
              <w:rPr>
                <w:rFonts w:ascii="Times New Roman" w:hAnsi="Times New Roman" w:cs="Times New Roman"/>
                <w:sz w:val="28"/>
                <w:szCs w:val="28"/>
              </w:rPr>
            </w:pPr>
            <w:r w:rsidRPr="00463C4A">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73A564DC" w14:textId="77777777" w:rsidR="00766741" w:rsidRPr="002303CD" w:rsidRDefault="00766741" w:rsidP="004C5135">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766741" w:rsidRPr="002303CD" w14:paraId="6E420D68" w14:textId="77777777" w:rsidTr="004C5135">
        <w:tc>
          <w:tcPr>
            <w:tcW w:w="1539" w:type="dxa"/>
            <w:vAlign w:val="center"/>
          </w:tcPr>
          <w:p w14:paraId="4DE0206D"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2A48E6E4"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49CE84E1" w14:textId="77777777" w:rsidR="00766741" w:rsidRPr="002303CD" w:rsidRDefault="00766741" w:rsidP="004C5135">
            <w:pPr>
              <w:rPr>
                <w:rFonts w:ascii="Times New Roman" w:hAnsi="Times New Roman" w:cs="Times New Roman"/>
                <w:sz w:val="28"/>
                <w:szCs w:val="28"/>
              </w:rPr>
            </w:pPr>
            <w:r w:rsidRPr="003B0108">
              <w:rPr>
                <w:rFonts w:ascii="Times New Roman" w:hAnsi="Times New Roman" w:cs="Times New Roman"/>
                <w:sz w:val="28"/>
                <w:szCs w:val="28"/>
              </w:rPr>
              <w:t>Уязвимость фреймворка для веб-приложений Django связана с некорректной проверкой электронного адреса после трансформации символов Юникода в регистр, что дате возможность отправить токен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12CC9398" w14:textId="77777777" w:rsidR="00766741" w:rsidRPr="003B0108"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Для Django:</w:t>
            </w:r>
          </w:p>
          <w:p w14:paraId="4D46D841"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Обновление программного обеспечения до 2:2.2.10-1 или более поздней версии</w:t>
            </w:r>
          </w:p>
        </w:tc>
        <w:tc>
          <w:tcPr>
            <w:tcW w:w="1507" w:type="dxa"/>
            <w:vAlign w:val="center"/>
          </w:tcPr>
          <w:p w14:paraId="31E30BA2" w14:textId="77777777" w:rsidR="00766741" w:rsidRPr="002303CD" w:rsidRDefault="00766741" w:rsidP="004C5135">
            <w:pPr>
              <w:jc w:val="center"/>
              <w:rPr>
                <w:rFonts w:ascii="Times New Roman" w:hAnsi="Times New Roman" w:cs="Times New Roman"/>
                <w:sz w:val="28"/>
                <w:szCs w:val="28"/>
              </w:rPr>
            </w:pPr>
            <w:r w:rsidRPr="003B0108">
              <w:rPr>
                <w:rFonts w:ascii="Times New Roman" w:hAnsi="Times New Roman" w:cs="Times New Roman"/>
                <w:sz w:val="28"/>
                <w:szCs w:val="28"/>
              </w:rPr>
              <w:t>7,5</w:t>
            </w:r>
          </w:p>
        </w:tc>
      </w:tr>
      <w:tr w:rsidR="00766741" w:rsidRPr="002303CD" w14:paraId="67ADC5CD" w14:textId="77777777" w:rsidTr="004C5135">
        <w:tc>
          <w:tcPr>
            <w:tcW w:w="1539" w:type="dxa"/>
            <w:vAlign w:val="center"/>
          </w:tcPr>
          <w:p w14:paraId="77093A86"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38172EAD"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6C667065" w14:textId="77777777" w:rsidR="00766741" w:rsidRPr="002303CD" w:rsidRDefault="00766741" w:rsidP="004C5135">
            <w:pPr>
              <w:rPr>
                <w:rFonts w:ascii="Times New Roman" w:hAnsi="Times New Roman" w:cs="Times New Roman"/>
                <w:sz w:val="28"/>
                <w:szCs w:val="28"/>
              </w:rPr>
            </w:pPr>
            <w:r w:rsidRPr="00F8168B">
              <w:rPr>
                <w:rFonts w:ascii="Times New Roman" w:hAnsi="Times New Roman" w:cs="Times New Roman"/>
                <w:sz w:val="28"/>
                <w:szCs w:val="28"/>
              </w:rPr>
              <w:t>Уязвимость библиотеки Django для языка программирования Python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30F2D2D2" w14:textId="77777777" w:rsidR="00766741" w:rsidRPr="00F8168B"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Для python-django:</w:t>
            </w:r>
          </w:p>
          <w:p w14:paraId="6E8E8D24" w14:textId="77777777" w:rsidR="00766741" w:rsidRPr="002303CD" w:rsidRDefault="00766741" w:rsidP="004C5135">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6DC98986" w14:textId="77777777" w:rsidR="00766741" w:rsidRPr="002303CD" w:rsidRDefault="00766741" w:rsidP="004C5135">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766741" w:rsidRPr="002303CD" w14:paraId="0B1B83B6" w14:textId="77777777" w:rsidTr="004C5135">
        <w:tc>
          <w:tcPr>
            <w:tcW w:w="1539" w:type="dxa"/>
            <w:vAlign w:val="center"/>
          </w:tcPr>
          <w:p w14:paraId="108A2783" w14:textId="77777777" w:rsidR="00766741" w:rsidRPr="00EF19BF" w:rsidRDefault="00766741" w:rsidP="004C5135">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1F1A7E7F"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56738090" w14:textId="77777777" w:rsidR="00766741" w:rsidRPr="002303CD" w:rsidRDefault="00766741" w:rsidP="004C5135">
            <w:pPr>
              <w:rPr>
                <w:rFonts w:ascii="Times New Roman" w:hAnsi="Times New Roman" w:cs="Times New Roman"/>
                <w:sz w:val="28"/>
                <w:szCs w:val="28"/>
              </w:rPr>
            </w:pPr>
            <w:r w:rsidRPr="00EF19BF">
              <w:rPr>
                <w:rFonts w:ascii="Times New Roman" w:hAnsi="Times New Roman" w:cs="Times New Roman"/>
                <w:sz w:val="28"/>
                <w:szCs w:val="28"/>
              </w:rPr>
              <w:t>Уязвимость функций django.contrib.postgres.fields.HStoreField и django.contrib.postgres.fields.JSONField фреймворка для веб-разработки Django связана с ошибкой преобразовании и поиска ключей, а так же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817F785" w14:textId="77777777" w:rsidR="00766741" w:rsidRPr="00EF19BF"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Для Django:</w:t>
            </w:r>
          </w:p>
          <w:p w14:paraId="3A7F6FAD"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45EC08D4" w14:textId="77777777" w:rsidR="00766741" w:rsidRPr="002303CD" w:rsidRDefault="00766741" w:rsidP="004C5135">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766741" w:rsidRPr="002303CD" w14:paraId="6006BD5C" w14:textId="77777777" w:rsidTr="004C5135">
        <w:tc>
          <w:tcPr>
            <w:tcW w:w="1539" w:type="dxa"/>
            <w:vAlign w:val="center"/>
          </w:tcPr>
          <w:p w14:paraId="399896AA"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2DD8BE6B"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6F0DCD5C" w14:textId="77777777" w:rsidR="00766741" w:rsidRPr="002303CD" w:rsidRDefault="00766741" w:rsidP="004C5135">
            <w:pPr>
              <w:rPr>
                <w:rFonts w:ascii="Times New Roman" w:hAnsi="Times New Roman" w:cs="Times New Roman"/>
                <w:sz w:val="28"/>
                <w:szCs w:val="28"/>
              </w:rPr>
            </w:pPr>
            <w:r w:rsidRPr="004A79F5">
              <w:rPr>
                <w:rFonts w:ascii="Times New Roman" w:hAnsi="Times New Roman" w:cs="Times New Roman"/>
                <w:sz w:val="28"/>
                <w:szCs w:val="28"/>
              </w:rPr>
              <w:t>Уязвимость функции jango.utils.encoding.uri_to_iri фреймворка для веб-разработки Django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7F8C2EFD" w14:textId="77777777" w:rsidR="00766741" w:rsidRPr="004A79F5"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Для python-django:</w:t>
            </w:r>
          </w:p>
          <w:p w14:paraId="3FF3A7C1" w14:textId="77777777" w:rsidR="00766741" w:rsidRPr="002303CD" w:rsidRDefault="00766741" w:rsidP="004C5135">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01777D18" w14:textId="77777777" w:rsidR="00766741" w:rsidRPr="002303CD" w:rsidRDefault="00766741" w:rsidP="004C5135">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766741" w:rsidRPr="002303CD" w14:paraId="28D2ED2F" w14:textId="77777777" w:rsidTr="004C5135">
        <w:tc>
          <w:tcPr>
            <w:tcW w:w="1539" w:type="dxa"/>
            <w:vAlign w:val="center"/>
          </w:tcPr>
          <w:p w14:paraId="7D9B62B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BDU:2020-01765</w:t>
            </w:r>
          </w:p>
        </w:tc>
        <w:tc>
          <w:tcPr>
            <w:tcW w:w="1895" w:type="dxa"/>
            <w:vAlign w:val="center"/>
          </w:tcPr>
          <w:p w14:paraId="4D27DCAD"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02.08.2019</w:t>
            </w:r>
          </w:p>
        </w:tc>
        <w:tc>
          <w:tcPr>
            <w:tcW w:w="7612" w:type="dxa"/>
            <w:vAlign w:val="center"/>
          </w:tcPr>
          <w:p w14:paraId="0D49C7F8" w14:textId="77777777" w:rsidR="00766741" w:rsidRPr="004A79F5" w:rsidRDefault="00766741" w:rsidP="004C5135">
            <w:pPr>
              <w:rPr>
                <w:rFonts w:ascii="Times New Roman" w:hAnsi="Times New Roman" w:cs="Times New Roman"/>
                <w:sz w:val="28"/>
                <w:szCs w:val="28"/>
              </w:rPr>
            </w:pPr>
            <w:r w:rsidRPr="00942F15">
              <w:rPr>
                <w:rFonts w:ascii="Times New Roman" w:hAnsi="Times New Roman" w:cs="Times New Roman"/>
                <w:sz w:val="28"/>
                <w:szCs w:val="28"/>
              </w:rPr>
              <w:t xml:space="preserve">Уязвимость функции django.utils.text.Truncator методов chars() и words() фреймворка для веб-разработки Django связана с ошибочной передачей значения True аргументу html. Эксплуатация уязвимости может позволить </w:t>
            </w:r>
            <w:r w:rsidRPr="00942F15">
              <w:rPr>
                <w:rFonts w:ascii="Times New Roman" w:hAnsi="Times New Roman" w:cs="Times New Roman"/>
                <w:sz w:val="28"/>
                <w:szCs w:val="28"/>
              </w:rPr>
              <w:lastRenderedPageBreak/>
              <w:t>нарушителю, действующему удаленно, вызвать отказ в обслуживании</w:t>
            </w:r>
          </w:p>
        </w:tc>
        <w:tc>
          <w:tcPr>
            <w:tcW w:w="2007" w:type="dxa"/>
            <w:vAlign w:val="center"/>
          </w:tcPr>
          <w:p w14:paraId="628936E1" w14:textId="77777777" w:rsidR="00766741" w:rsidRPr="00942F1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Для Django:</w:t>
            </w:r>
          </w:p>
          <w:p w14:paraId="450B4202" w14:textId="77777777" w:rsidR="00766741" w:rsidRPr="004A79F5"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t xml:space="preserve">Обновление программного обеспечения </w:t>
            </w:r>
            <w:r w:rsidRPr="00942F15">
              <w:rPr>
                <w:rFonts w:ascii="Times New Roman" w:hAnsi="Times New Roman" w:cs="Times New Roman"/>
                <w:sz w:val="28"/>
                <w:szCs w:val="28"/>
              </w:rPr>
              <w:lastRenderedPageBreak/>
              <w:t>до 2:2.2.4-1 или более поздней версии</w:t>
            </w:r>
          </w:p>
        </w:tc>
        <w:tc>
          <w:tcPr>
            <w:tcW w:w="1507" w:type="dxa"/>
            <w:vAlign w:val="center"/>
          </w:tcPr>
          <w:p w14:paraId="5BF0329F" w14:textId="77777777" w:rsidR="00766741" w:rsidRPr="00141302" w:rsidRDefault="00766741" w:rsidP="004C5135">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7,5</w:t>
            </w:r>
          </w:p>
        </w:tc>
      </w:tr>
    </w:tbl>
    <w:p w14:paraId="3EE1DB5F" w14:textId="77777777" w:rsidR="00766741" w:rsidRDefault="00766741" w:rsidP="00766741">
      <w:pPr>
        <w:jc w:val="both"/>
        <w:rPr>
          <w:rFonts w:ascii="Times New Roman" w:hAnsi="Times New Roman" w:cs="Times New Roman"/>
          <w:sz w:val="28"/>
          <w:szCs w:val="28"/>
        </w:rPr>
      </w:pPr>
    </w:p>
    <w:p w14:paraId="79A9A74C" w14:textId="77777777" w:rsidR="00766741" w:rsidRPr="00BA4B6F" w:rsidRDefault="00766741" w:rsidP="00766741">
      <w:pPr>
        <w:jc w:val="both"/>
        <w:rPr>
          <w:rFonts w:ascii="Times New Roman" w:hAnsi="Times New Roman" w:cs="Times New Roman"/>
          <w:b/>
          <w:bCs/>
          <w:sz w:val="28"/>
          <w:szCs w:val="28"/>
        </w:rPr>
      </w:pPr>
      <w:r w:rsidRPr="00BA4B6F">
        <w:rPr>
          <w:rFonts w:ascii="Times New Roman" w:hAnsi="Times New Roman" w:cs="Times New Roman"/>
          <w:b/>
          <w:bCs/>
          <w:sz w:val="28"/>
          <w:szCs w:val="28"/>
        </w:rPr>
        <w:t>Виды угроз для серверов</w:t>
      </w:r>
      <w:r>
        <w:rPr>
          <w:rFonts w:ascii="Times New Roman" w:hAnsi="Times New Roman" w:cs="Times New Roman"/>
          <w:b/>
          <w:bCs/>
          <w:sz w:val="28"/>
          <w:szCs w:val="28"/>
        </w:rPr>
        <w:t xml:space="preserve"> (ФСТЭК РОССИИ)</w:t>
      </w:r>
    </w:p>
    <w:tbl>
      <w:tblPr>
        <w:tblpPr w:leftFromText="180" w:rightFromText="180" w:vertAnchor="text" w:tblpY="1"/>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
        <w:gridCol w:w="1106"/>
        <w:gridCol w:w="6602"/>
        <w:gridCol w:w="2410"/>
        <w:gridCol w:w="2409"/>
        <w:gridCol w:w="1985"/>
      </w:tblGrid>
      <w:tr w:rsidR="00766741" w:rsidRPr="00053C08" w14:paraId="6F663B5C" w14:textId="77777777" w:rsidTr="004C5135">
        <w:trPr>
          <w:cantSplit/>
          <w:trHeight w:val="1856"/>
          <w:tblHeader/>
        </w:trPr>
        <w:tc>
          <w:tcPr>
            <w:tcW w:w="509" w:type="dxa"/>
            <w:shd w:val="clear" w:color="auto" w:fill="auto"/>
          </w:tcPr>
          <w:p w14:paraId="7C83FC00"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 п/п</w:t>
            </w:r>
          </w:p>
        </w:tc>
        <w:tc>
          <w:tcPr>
            <w:tcW w:w="1106" w:type="dxa"/>
            <w:shd w:val="clear" w:color="auto" w:fill="auto"/>
            <w:textDirection w:val="btLr"/>
          </w:tcPr>
          <w:p w14:paraId="6E6793B1" w14:textId="77777777" w:rsidR="00766741" w:rsidRPr="00053C08" w:rsidRDefault="00766741" w:rsidP="004C5135">
            <w:pPr>
              <w:ind w:left="113" w:right="113"/>
              <w:jc w:val="center"/>
              <w:rPr>
                <w:rFonts w:ascii="Times New Roman" w:hAnsi="Times New Roman" w:cs="Times New Roman"/>
                <w:b/>
                <w:sz w:val="28"/>
                <w:szCs w:val="28"/>
              </w:rPr>
            </w:pPr>
            <w:r w:rsidRPr="00053C08">
              <w:rPr>
                <w:rFonts w:ascii="Times New Roman" w:hAnsi="Times New Roman" w:cs="Times New Roman"/>
                <w:b/>
                <w:sz w:val="28"/>
                <w:szCs w:val="28"/>
              </w:rPr>
              <w:t>Идентификатор</w:t>
            </w:r>
          </w:p>
        </w:tc>
        <w:tc>
          <w:tcPr>
            <w:tcW w:w="6602" w:type="dxa"/>
            <w:shd w:val="clear" w:color="auto" w:fill="auto"/>
            <w:vAlign w:val="center"/>
          </w:tcPr>
          <w:p w14:paraId="1699EBB5"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Описание угрозы</w:t>
            </w:r>
          </w:p>
        </w:tc>
        <w:tc>
          <w:tcPr>
            <w:tcW w:w="2410" w:type="dxa"/>
            <w:shd w:val="clear" w:color="auto" w:fill="auto"/>
            <w:vAlign w:val="center"/>
          </w:tcPr>
          <w:p w14:paraId="29F442B7"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Источники угрозы</w:t>
            </w:r>
          </w:p>
        </w:tc>
        <w:tc>
          <w:tcPr>
            <w:tcW w:w="2409" w:type="dxa"/>
            <w:shd w:val="clear" w:color="auto" w:fill="auto"/>
            <w:vAlign w:val="center"/>
          </w:tcPr>
          <w:p w14:paraId="1AB036A8"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Объекты воздействия</w:t>
            </w:r>
          </w:p>
        </w:tc>
        <w:tc>
          <w:tcPr>
            <w:tcW w:w="1985" w:type="dxa"/>
            <w:shd w:val="clear" w:color="auto" w:fill="auto"/>
            <w:vAlign w:val="center"/>
          </w:tcPr>
          <w:p w14:paraId="752D8C24" w14:textId="77777777" w:rsidR="00766741" w:rsidRPr="00053C08" w:rsidRDefault="00766741" w:rsidP="004C5135">
            <w:pPr>
              <w:jc w:val="center"/>
              <w:rPr>
                <w:rFonts w:ascii="Times New Roman" w:hAnsi="Times New Roman" w:cs="Times New Roman"/>
                <w:b/>
                <w:sz w:val="28"/>
                <w:szCs w:val="28"/>
              </w:rPr>
            </w:pPr>
            <w:r w:rsidRPr="00053C08">
              <w:rPr>
                <w:rFonts w:ascii="Times New Roman" w:hAnsi="Times New Roman" w:cs="Times New Roman"/>
                <w:b/>
                <w:sz w:val="28"/>
                <w:szCs w:val="28"/>
              </w:rPr>
              <w:t>Нарушаемые свойства безопасности информации</w:t>
            </w:r>
          </w:p>
        </w:tc>
      </w:tr>
      <w:tr w:rsidR="00766741" w:rsidRPr="00053C08" w14:paraId="502847F0" w14:textId="77777777" w:rsidTr="004C5135">
        <w:trPr>
          <w:trHeight w:val="3871"/>
        </w:trPr>
        <w:tc>
          <w:tcPr>
            <w:tcW w:w="509" w:type="dxa"/>
            <w:shd w:val="clear" w:color="auto" w:fill="auto"/>
          </w:tcPr>
          <w:p w14:paraId="4000230C"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04D491E" w14:textId="77777777" w:rsidR="00766741" w:rsidRPr="00053C08" w:rsidRDefault="00766741" w:rsidP="004C5135">
            <w:pPr>
              <w:jc w:val="center"/>
              <w:rPr>
                <w:rFonts w:ascii="Times New Roman" w:hAnsi="Times New Roman" w:cs="Times New Roman"/>
                <w:sz w:val="28"/>
                <w:szCs w:val="28"/>
              </w:rPr>
            </w:pPr>
            <w:r w:rsidRPr="0003787E">
              <w:rPr>
                <w:rFonts w:ascii="Times New Roman" w:hAnsi="Times New Roman" w:cs="Times New Roman"/>
                <w:sz w:val="28"/>
                <w:szCs w:val="28"/>
              </w:rPr>
              <w:t>УБИ.016</w:t>
            </w:r>
          </w:p>
        </w:tc>
        <w:tc>
          <w:tcPr>
            <w:tcW w:w="6602" w:type="dxa"/>
            <w:shd w:val="clear" w:color="auto" w:fill="auto"/>
          </w:tcPr>
          <w:p w14:paraId="0FFAE1DD"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w:t>
            </w:r>
          </w:p>
          <w:p w14:paraId="26B78639" w14:textId="77777777" w:rsidR="00766741" w:rsidRPr="0003787E"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w:t>
            </w:r>
          </w:p>
          <w:p w14:paraId="69A4EF41" w14:textId="77777777" w:rsidR="00766741" w:rsidRPr="00053C08" w:rsidRDefault="00766741" w:rsidP="004C5135">
            <w:pPr>
              <w:rPr>
                <w:rFonts w:ascii="Times New Roman" w:hAnsi="Times New Roman" w:cs="Times New Roman"/>
                <w:sz w:val="28"/>
                <w:szCs w:val="28"/>
              </w:rPr>
            </w:pPr>
            <w:r w:rsidRPr="0003787E">
              <w:rPr>
                <w:rFonts w:ascii="Times New Roman" w:hAnsi="Times New Roman" w:cs="Times New Roman"/>
                <w:sz w:val="28"/>
                <w:szCs w:val="28"/>
              </w:rPr>
              <w:t xml:space="preserve">Реализация данной угрозы возможна в случае наличия у нарушителя привилегий на отправку </w:t>
            </w:r>
            <w:r w:rsidRPr="0003787E">
              <w:rPr>
                <w:rFonts w:ascii="Times New Roman" w:hAnsi="Times New Roman" w:cs="Times New Roman"/>
                <w:sz w:val="28"/>
                <w:szCs w:val="28"/>
              </w:rPr>
              <w:lastRenderedPageBreak/>
              <w:t>запросов браузеру, функционирующему в дискредитируемой системе</w:t>
            </w:r>
          </w:p>
        </w:tc>
        <w:tc>
          <w:tcPr>
            <w:tcW w:w="2410" w:type="dxa"/>
            <w:shd w:val="clear" w:color="auto" w:fill="auto"/>
            <w:vAlign w:val="center"/>
          </w:tcPr>
          <w:p w14:paraId="777B7371" w14:textId="77777777" w:rsidR="00766741" w:rsidRPr="00053C08" w:rsidRDefault="00766741" w:rsidP="004C5135">
            <w:pPr>
              <w:jc w:val="center"/>
              <w:rPr>
                <w:rFonts w:ascii="Times New Roman" w:hAnsi="Times New Roman" w:cs="Times New Roman"/>
                <w:sz w:val="28"/>
                <w:szCs w:val="28"/>
              </w:rPr>
            </w:pPr>
            <w:r w:rsidRPr="00DF3FD7">
              <w:rPr>
                <w:rFonts w:ascii="Times New Roman" w:hAnsi="Times New Roman" w:cs="Times New Roman"/>
                <w:sz w:val="28"/>
                <w:szCs w:val="28"/>
              </w:rPr>
              <w:lastRenderedPageBreak/>
              <w:t>Внешний нарушитель со средним потенциалом</w:t>
            </w:r>
          </w:p>
        </w:tc>
        <w:tc>
          <w:tcPr>
            <w:tcW w:w="2409" w:type="dxa"/>
            <w:shd w:val="clear" w:color="auto" w:fill="auto"/>
            <w:vAlign w:val="center"/>
          </w:tcPr>
          <w:p w14:paraId="5608A64B" w14:textId="77777777" w:rsidR="00766741" w:rsidRPr="00053C08" w:rsidRDefault="00766741" w:rsidP="004C5135">
            <w:pPr>
              <w:jc w:val="center"/>
              <w:rPr>
                <w:rFonts w:ascii="Times New Roman" w:hAnsi="Times New Roman" w:cs="Times New Roman"/>
                <w:sz w:val="28"/>
                <w:szCs w:val="28"/>
              </w:rPr>
            </w:pPr>
            <w:r w:rsidRPr="005258CA">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24E068FC" w14:textId="77777777" w:rsidR="00766741" w:rsidRPr="00053C08" w:rsidRDefault="00766741" w:rsidP="004C5135">
            <w:pPr>
              <w:jc w:val="center"/>
              <w:rPr>
                <w:rFonts w:ascii="Times New Roman" w:hAnsi="Times New Roman" w:cs="Times New Roman"/>
                <w:sz w:val="28"/>
                <w:szCs w:val="28"/>
              </w:rPr>
            </w:pPr>
            <w:r w:rsidRPr="00053C08">
              <w:rPr>
                <w:rFonts w:ascii="Times New Roman" w:hAnsi="Times New Roman" w:cs="Times New Roman"/>
                <w:sz w:val="28"/>
                <w:szCs w:val="28"/>
              </w:rPr>
              <w:t>К</w:t>
            </w:r>
          </w:p>
        </w:tc>
      </w:tr>
      <w:tr w:rsidR="00766741" w:rsidRPr="00053C08" w14:paraId="3221970D" w14:textId="77777777" w:rsidTr="004C5135">
        <w:trPr>
          <w:trHeight w:val="3871"/>
        </w:trPr>
        <w:tc>
          <w:tcPr>
            <w:tcW w:w="509" w:type="dxa"/>
            <w:shd w:val="clear" w:color="auto" w:fill="auto"/>
          </w:tcPr>
          <w:p w14:paraId="345CAB76"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622AAF92" w14:textId="77777777" w:rsidR="00766741" w:rsidRPr="0003787E"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УБИ.173</w:t>
            </w:r>
          </w:p>
        </w:tc>
        <w:tc>
          <w:tcPr>
            <w:tcW w:w="6602" w:type="dxa"/>
            <w:shd w:val="clear" w:color="auto" w:fill="auto"/>
          </w:tcPr>
          <w:p w14:paraId="1A9E6ED9"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w:t>
            </w:r>
          </w:p>
          <w:p w14:paraId="4B0F4982" w14:textId="77777777" w:rsidR="00766741" w:rsidRPr="008413CB"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Данная угроза обусловлена уязвимостями механизмов фильтрации сообщений, поступающих из сети Интернет.</w:t>
            </w:r>
          </w:p>
          <w:p w14:paraId="2483CF6E" w14:textId="77777777" w:rsidR="00766741" w:rsidRPr="0003787E" w:rsidRDefault="00766741" w:rsidP="004C5135">
            <w:pPr>
              <w:rPr>
                <w:rFonts w:ascii="Times New Roman" w:hAnsi="Times New Roman" w:cs="Times New Roman"/>
                <w:sz w:val="28"/>
                <w:szCs w:val="28"/>
              </w:rPr>
            </w:pPr>
            <w:r w:rsidRPr="008413CB">
              <w:rPr>
                <w:rFonts w:ascii="Times New Roman" w:hAnsi="Times New Roman" w:cs="Times New Roman"/>
                <w:sz w:val="28"/>
                <w:szCs w:val="28"/>
              </w:rPr>
              <w:t xml:space="preserve">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w:t>
            </w:r>
            <w:r w:rsidRPr="008413CB">
              <w:rPr>
                <w:rFonts w:ascii="Times New Roman" w:hAnsi="Times New Roman" w:cs="Times New Roman"/>
                <w:sz w:val="28"/>
                <w:szCs w:val="28"/>
              </w:rPr>
              <w:lastRenderedPageBreak/>
              <w:t>веб-магазинов, онлайн-сервисы отправки SMS-сообщений, онлайн-сервисы голосования и др.</w:t>
            </w:r>
          </w:p>
        </w:tc>
        <w:tc>
          <w:tcPr>
            <w:tcW w:w="2410" w:type="dxa"/>
            <w:shd w:val="clear" w:color="auto" w:fill="auto"/>
            <w:vAlign w:val="center"/>
          </w:tcPr>
          <w:p w14:paraId="6FB96236" w14:textId="77777777" w:rsidR="00766741" w:rsidRPr="00DF3FD7"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lastRenderedPageBreak/>
              <w:t>Внешний нарушитель с низким потенциалом</w:t>
            </w:r>
          </w:p>
        </w:tc>
        <w:tc>
          <w:tcPr>
            <w:tcW w:w="2409" w:type="dxa"/>
            <w:shd w:val="clear" w:color="auto" w:fill="auto"/>
            <w:vAlign w:val="center"/>
          </w:tcPr>
          <w:p w14:paraId="35F994C0" w14:textId="77777777" w:rsidR="00766741" w:rsidRPr="005258CA" w:rsidRDefault="00766741" w:rsidP="004C5135">
            <w:pPr>
              <w:jc w:val="center"/>
              <w:rPr>
                <w:rFonts w:ascii="Times New Roman" w:hAnsi="Times New Roman" w:cs="Times New Roman"/>
                <w:sz w:val="28"/>
                <w:szCs w:val="28"/>
              </w:rPr>
            </w:pPr>
            <w:r w:rsidRPr="008413CB">
              <w:rPr>
                <w:rFonts w:ascii="Times New Roman" w:hAnsi="Times New Roman" w:cs="Times New Roman"/>
                <w:sz w:val="28"/>
                <w:szCs w:val="28"/>
              </w:rPr>
              <w:t>Сетевое программное обеспечение</w:t>
            </w:r>
          </w:p>
        </w:tc>
        <w:tc>
          <w:tcPr>
            <w:tcW w:w="1985" w:type="dxa"/>
            <w:shd w:val="clear" w:color="auto" w:fill="auto"/>
            <w:vAlign w:val="center"/>
          </w:tcPr>
          <w:p w14:paraId="42CC4937" w14:textId="77777777" w:rsidR="00766741" w:rsidRPr="00053C08"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r w:rsidR="00766741" w:rsidRPr="00053C08" w14:paraId="068E0D3D" w14:textId="77777777" w:rsidTr="004C5135">
        <w:trPr>
          <w:trHeight w:val="3871"/>
        </w:trPr>
        <w:tc>
          <w:tcPr>
            <w:tcW w:w="509" w:type="dxa"/>
            <w:shd w:val="clear" w:color="auto" w:fill="auto"/>
          </w:tcPr>
          <w:p w14:paraId="4DAC9FEB" w14:textId="77777777" w:rsidR="00766741" w:rsidRPr="00053C08" w:rsidRDefault="00766741" w:rsidP="004C5135">
            <w:pPr>
              <w:pStyle w:val="a5"/>
              <w:numPr>
                <w:ilvl w:val="0"/>
                <w:numId w:val="1"/>
              </w:numPr>
              <w:contextualSpacing/>
              <w:jc w:val="center"/>
              <w:rPr>
                <w:sz w:val="28"/>
                <w:szCs w:val="28"/>
              </w:rPr>
            </w:pPr>
          </w:p>
        </w:tc>
        <w:tc>
          <w:tcPr>
            <w:tcW w:w="1106" w:type="dxa"/>
            <w:shd w:val="clear" w:color="auto" w:fill="auto"/>
          </w:tcPr>
          <w:p w14:paraId="727FDE2C"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УБИ.153</w:t>
            </w:r>
          </w:p>
        </w:tc>
        <w:tc>
          <w:tcPr>
            <w:tcW w:w="6602" w:type="dxa"/>
            <w:shd w:val="clear" w:color="auto" w:fill="auto"/>
          </w:tcPr>
          <w:p w14:paraId="2E7B3C17"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w:t>
            </w:r>
          </w:p>
          <w:p w14:paraId="48BD0CCE"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 xml:space="preserve">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w:t>
            </w:r>
            <w:r w:rsidRPr="00240A68">
              <w:rPr>
                <w:rFonts w:ascii="Times New Roman" w:hAnsi="Times New Roman" w:cs="Times New Roman"/>
                <w:sz w:val="28"/>
                <w:szCs w:val="28"/>
              </w:rPr>
              <w:lastRenderedPageBreak/>
              <w:t>серверах, а также слабостями модели взаимодействия открытых систем.</w:t>
            </w:r>
          </w:p>
          <w:p w14:paraId="17A11B7F"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Реализация данной угрозы возможна при условии наличия у нарушителя:</w:t>
            </w:r>
          </w:p>
          <w:p w14:paraId="1AA896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сторонних серверах с недостаточными мерами контроля подлинности сетевых запросов;</w:t>
            </w:r>
          </w:p>
          <w:p w14:paraId="50AC25C1" w14:textId="77777777" w:rsidR="00766741" w:rsidRPr="00240A68"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сведений о сетевом адресе дискредитируемой системы;</w:t>
            </w:r>
          </w:p>
          <w:p w14:paraId="77314D6E" w14:textId="77777777" w:rsidR="00766741" w:rsidRPr="008413CB" w:rsidRDefault="00766741" w:rsidP="004C5135">
            <w:pPr>
              <w:rPr>
                <w:rFonts w:ascii="Times New Roman" w:hAnsi="Times New Roman" w:cs="Times New Roman"/>
                <w:sz w:val="28"/>
                <w:szCs w:val="28"/>
              </w:rPr>
            </w:pPr>
            <w:r w:rsidRPr="00240A68">
              <w:rPr>
                <w:rFonts w:ascii="Times New Roman" w:hAnsi="Times New Roman" w:cs="Times New Roman"/>
                <w:sz w:val="28"/>
                <w:szCs w:val="28"/>
              </w:rPr>
              <w:t>специального программного обеспечения, реализующего функции генерации сетевых пакетов</w:t>
            </w:r>
          </w:p>
        </w:tc>
        <w:tc>
          <w:tcPr>
            <w:tcW w:w="2410" w:type="dxa"/>
            <w:shd w:val="clear" w:color="auto" w:fill="auto"/>
            <w:vAlign w:val="center"/>
          </w:tcPr>
          <w:p w14:paraId="39745984" w14:textId="77777777" w:rsidR="00766741" w:rsidRPr="00240A68"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lastRenderedPageBreak/>
              <w:t>Внутренний нарушитель с низким потенциалом</w:t>
            </w:r>
          </w:p>
          <w:p w14:paraId="3F9AEDCD"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Внешний нарушитель с низким потенциалом</w:t>
            </w:r>
          </w:p>
        </w:tc>
        <w:tc>
          <w:tcPr>
            <w:tcW w:w="2409" w:type="dxa"/>
            <w:shd w:val="clear" w:color="auto" w:fill="auto"/>
            <w:vAlign w:val="center"/>
          </w:tcPr>
          <w:p w14:paraId="35A1AAF0" w14:textId="77777777" w:rsidR="00766741" w:rsidRPr="008413CB" w:rsidRDefault="00766741" w:rsidP="004C5135">
            <w:pPr>
              <w:jc w:val="center"/>
              <w:rPr>
                <w:rFonts w:ascii="Times New Roman" w:hAnsi="Times New Roman" w:cs="Times New Roman"/>
                <w:sz w:val="28"/>
                <w:szCs w:val="28"/>
              </w:rPr>
            </w:pPr>
            <w:r w:rsidRPr="00240A68">
              <w:rPr>
                <w:rFonts w:ascii="Times New Roman" w:hAnsi="Times New Roman" w:cs="Times New Roman"/>
                <w:sz w:val="28"/>
                <w:szCs w:val="28"/>
              </w:rPr>
              <w:t>Информационная система, сетевой узел, системное программное обеспечение, сетевое программное обеспечение</w:t>
            </w:r>
          </w:p>
        </w:tc>
        <w:tc>
          <w:tcPr>
            <w:tcW w:w="1985" w:type="dxa"/>
            <w:shd w:val="clear" w:color="auto" w:fill="auto"/>
            <w:vAlign w:val="center"/>
          </w:tcPr>
          <w:p w14:paraId="16278E62" w14:textId="77777777" w:rsidR="00766741" w:rsidRDefault="00766741" w:rsidP="004C5135">
            <w:pPr>
              <w:jc w:val="center"/>
              <w:rPr>
                <w:rFonts w:ascii="Times New Roman" w:hAnsi="Times New Roman" w:cs="Times New Roman"/>
                <w:sz w:val="28"/>
                <w:szCs w:val="28"/>
              </w:rPr>
            </w:pPr>
            <w:r>
              <w:rPr>
                <w:rFonts w:ascii="Times New Roman" w:hAnsi="Times New Roman" w:cs="Times New Roman"/>
                <w:sz w:val="28"/>
                <w:szCs w:val="28"/>
              </w:rPr>
              <w:t>Д</w:t>
            </w:r>
          </w:p>
        </w:tc>
      </w:tr>
    </w:tbl>
    <w:p w14:paraId="129E8327" w14:textId="77777777" w:rsidR="00766741" w:rsidRDefault="00766741" w:rsidP="00766741">
      <w:pPr>
        <w:jc w:val="both"/>
        <w:rPr>
          <w:rFonts w:ascii="Times New Roman" w:hAnsi="Times New Roman" w:cs="Times New Roman"/>
          <w:sz w:val="28"/>
          <w:szCs w:val="28"/>
        </w:rPr>
      </w:pPr>
    </w:p>
    <w:p w14:paraId="661A262A" w14:textId="77777777" w:rsidR="00766741" w:rsidRPr="003A27AF" w:rsidRDefault="00766741" w:rsidP="00766741">
      <w:pPr>
        <w:jc w:val="center"/>
        <w:rPr>
          <w:rFonts w:ascii="Times New Roman" w:hAnsi="Times New Roman" w:cs="Times New Roman"/>
          <w:b/>
          <w:bCs/>
          <w:sz w:val="28"/>
          <w:szCs w:val="28"/>
        </w:rPr>
      </w:pPr>
      <w:r w:rsidRPr="003A27AF">
        <w:rPr>
          <w:rFonts w:ascii="Times New Roman" w:hAnsi="Times New Roman" w:cs="Times New Roman"/>
          <w:b/>
          <w:bCs/>
          <w:sz w:val="28"/>
          <w:szCs w:val="28"/>
        </w:rPr>
        <w:t>Распространенные угрозы для фреймворка «Jango»</w:t>
      </w:r>
    </w:p>
    <w:p w14:paraId="1436FF8A" w14:textId="77777777" w:rsidR="00766741" w:rsidRDefault="00766741" w:rsidP="00766741">
      <w:pPr>
        <w:rPr>
          <w:rFonts w:ascii="Times New Roman" w:hAnsi="Times New Roman" w:cs="Times New Roman"/>
          <w:b/>
          <w:bCs/>
          <w:sz w:val="28"/>
          <w:szCs w:val="28"/>
        </w:rPr>
      </w:pPr>
      <w:r w:rsidRPr="003A27AF">
        <w:rPr>
          <w:rFonts w:ascii="Times New Roman" w:hAnsi="Times New Roman" w:cs="Times New Roman"/>
          <w:b/>
          <w:bCs/>
          <w:sz w:val="28"/>
          <w:szCs w:val="28"/>
        </w:rPr>
        <w:t>Межсайтовый скриптинг</w:t>
      </w:r>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1CF6024A" w14:textId="77777777" w:rsidR="00766741" w:rsidRPr="009A20F5" w:rsidRDefault="00766741" w:rsidP="00766741">
      <w:pPr>
        <w:jc w:val="both"/>
        <w:rPr>
          <w:rFonts w:ascii="Times New Roman" w:hAnsi="Times New Roman" w:cs="Times New Roman"/>
          <w:sz w:val="28"/>
          <w:szCs w:val="28"/>
        </w:rPr>
      </w:pPr>
      <w:r w:rsidRPr="009A20F5">
        <w:rPr>
          <w:rFonts w:ascii="Times New Roman" w:hAnsi="Times New Roman" w:cs="Times New Roman"/>
          <w:sz w:val="28"/>
          <w:szCs w:val="28"/>
        </w:rPr>
        <w:t>XSS (Cross-Site Scripting — «межсайтовый скриптинг»)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24C28A5B" w14:textId="77777777" w:rsidR="00766741" w:rsidRPr="009A20F5" w:rsidRDefault="00766741" w:rsidP="00766741">
      <w:pPr>
        <w:jc w:val="both"/>
        <w:rPr>
          <w:rFonts w:ascii="Times New Roman" w:hAnsi="Times New Roman" w:cs="Times New Roman"/>
          <w:sz w:val="28"/>
          <w:szCs w:val="28"/>
        </w:rPr>
      </w:pPr>
      <w:r w:rsidRPr="009A20F5">
        <w:rPr>
          <w:rFonts w:ascii="Times New Roman" w:hAnsi="Times New Roman" w:cs="Times New Roman"/>
          <w:sz w:val="28"/>
          <w:szCs w:val="28"/>
        </w:rPr>
        <w:t>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авторизационных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564284BF" w14:textId="77777777" w:rsidR="00766741" w:rsidRDefault="00766741" w:rsidP="00766741">
      <w:pPr>
        <w:rPr>
          <w:rFonts w:ascii="Times New Roman" w:hAnsi="Times New Roman" w:cs="Times New Roman"/>
          <w:b/>
          <w:bCs/>
          <w:sz w:val="28"/>
          <w:szCs w:val="28"/>
        </w:rPr>
      </w:pPr>
      <w:r w:rsidRPr="009A20F5">
        <w:rPr>
          <w:rFonts w:ascii="Times New Roman" w:hAnsi="Times New Roman" w:cs="Times New Roman"/>
          <w:b/>
          <w:bCs/>
          <w:sz w:val="28"/>
          <w:szCs w:val="28"/>
        </w:rPr>
        <w:t>Межсайтовая подделка запроса (CSRF)</w:t>
      </w:r>
    </w:p>
    <w:p w14:paraId="50EB7C5C" w14:textId="77777777" w:rsidR="00766741" w:rsidRPr="005E34ED" w:rsidRDefault="00766741" w:rsidP="00766741">
      <w:pPr>
        <w:jc w:val="both"/>
        <w:rPr>
          <w:rFonts w:ascii="Times New Roman" w:hAnsi="Times New Roman" w:cs="Times New Roman"/>
          <w:sz w:val="28"/>
          <w:szCs w:val="28"/>
        </w:rPr>
      </w:pPr>
      <w:r w:rsidRPr="005E34ED">
        <w:rPr>
          <w:rFonts w:ascii="Times New Roman" w:hAnsi="Times New Roman" w:cs="Times New Roman"/>
          <w:sz w:val="28"/>
          <w:szCs w:val="28"/>
        </w:rPr>
        <w:lastRenderedPageBreak/>
        <w:t>CSRF (cross-site request forgery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750EC19E" w14:textId="77777777" w:rsidR="00766741" w:rsidRDefault="00766741" w:rsidP="00766741">
      <w:pPr>
        <w:jc w:val="both"/>
        <w:rPr>
          <w:rFonts w:ascii="Times New Roman" w:hAnsi="Times New Roman" w:cs="Times New Roman"/>
          <w:sz w:val="28"/>
          <w:szCs w:val="28"/>
        </w:rPr>
      </w:pPr>
      <w:r w:rsidRPr="005E34ED">
        <w:rPr>
          <w:rFonts w:ascii="Times New Roman" w:hAnsi="Times New Roman" w:cs="Times New Roman"/>
          <w:sz w:val="28"/>
          <w:szCs w:val="28"/>
        </w:rPr>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5226AF53" w14:textId="77777777" w:rsidR="00766741" w:rsidRDefault="00766741" w:rsidP="00766741">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3120F6C5" w14:textId="77777777" w:rsidR="00766741" w:rsidRPr="00D5790A"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Внедрение SQL-кода (SQL injection)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58A7A175" w14:textId="77777777" w:rsidR="00766741" w:rsidRPr="00D5790A"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31E9E0B1" w14:textId="77777777" w:rsidR="00766741" w:rsidRDefault="00766741" w:rsidP="00766741">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745DC24F" w14:textId="77777777" w:rsidR="00766741" w:rsidRDefault="00766741" w:rsidP="00766741">
      <w:pPr>
        <w:jc w:val="both"/>
        <w:rPr>
          <w:rFonts w:ascii="Times New Roman" w:hAnsi="Times New Roman" w:cs="Times New Roman"/>
          <w:b/>
          <w:bCs/>
          <w:sz w:val="28"/>
          <w:szCs w:val="28"/>
        </w:rPr>
      </w:pPr>
      <w:r w:rsidRPr="00234FF7">
        <w:rPr>
          <w:rFonts w:ascii="Times New Roman" w:hAnsi="Times New Roman" w:cs="Times New Roman"/>
          <w:b/>
          <w:bCs/>
          <w:sz w:val="28"/>
          <w:szCs w:val="28"/>
        </w:rPr>
        <w:t>Кликджекинг</w:t>
      </w:r>
    </w:p>
    <w:p w14:paraId="4BF45300" w14:textId="3AA0B414" w:rsidR="00766741" w:rsidRDefault="00766741" w:rsidP="00766741">
      <w:pPr>
        <w:jc w:val="both"/>
        <w:rPr>
          <w:rFonts w:ascii="Times New Roman" w:hAnsi="Times New Roman" w:cs="Times New Roman"/>
          <w:sz w:val="28"/>
          <w:szCs w:val="28"/>
        </w:rPr>
      </w:pPr>
      <w:r w:rsidRPr="006273F6">
        <w:rPr>
          <w:rFonts w:ascii="Times New Roman" w:hAnsi="Times New Roman" w:cs="Times New Roman"/>
          <w:sz w:val="28"/>
          <w:szCs w:val="28"/>
        </w:rPr>
        <w:t>Кликджекинг</w:t>
      </w:r>
      <w:r w:rsidRPr="00234FF7">
        <w:rPr>
          <w:rFonts w:ascii="Times New Roman" w:hAnsi="Times New Roman" w:cs="Times New Roman"/>
          <w:sz w:val="28"/>
          <w:szCs w:val="28"/>
        </w:rPr>
        <w:t xml:space="preserve"> (Clickjacking)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безобидную страницу или внедрив вредоносный код на безопасную страницу. Принцип основан на том, что поверх </w:t>
      </w:r>
      <w:r w:rsidRPr="00234FF7">
        <w:rPr>
          <w:rFonts w:ascii="Times New Roman" w:hAnsi="Times New Roman" w:cs="Times New Roman"/>
          <w:sz w:val="28"/>
          <w:szCs w:val="28"/>
        </w:rPr>
        <w:lastRenderedPageBreak/>
        <w:t>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от подписки на ресурс в социальной сети до кражи конфиденциальной информации и совершения покупок в интернет-магазинах за чужой счёт.</w:t>
      </w:r>
    </w:p>
    <w:p w14:paraId="738BC882" w14:textId="55C8CD10" w:rsidR="00766741" w:rsidRPr="00720C38" w:rsidRDefault="00464D25" w:rsidP="00720C38">
      <w:pPr>
        <w:jc w:val="center"/>
        <w:rPr>
          <w:rFonts w:ascii="Times New Roman" w:hAnsi="Times New Roman" w:cs="Times New Roman"/>
          <w:b/>
          <w:bCs/>
          <w:sz w:val="28"/>
          <w:szCs w:val="28"/>
        </w:rPr>
      </w:pPr>
      <w:r>
        <w:rPr>
          <w:rFonts w:ascii="Times New Roman" w:hAnsi="Times New Roman" w:cs="Times New Roman"/>
          <w:b/>
          <w:bCs/>
          <w:sz w:val="28"/>
          <w:szCs w:val="28"/>
        </w:rPr>
        <w:t>Методы устранения р</w:t>
      </w:r>
      <w:r w:rsidR="00766741"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00766741" w:rsidRPr="00720C38">
        <w:rPr>
          <w:rFonts w:ascii="Times New Roman" w:hAnsi="Times New Roman" w:cs="Times New Roman"/>
          <w:b/>
          <w:bCs/>
          <w:sz w:val="28"/>
          <w:szCs w:val="28"/>
        </w:rPr>
        <w:t xml:space="preserve"> угроз для фреймворка «Jango»</w:t>
      </w:r>
    </w:p>
    <w:p w14:paraId="549810C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Межсайтовый скриптингs (XSS)</w:t>
      </w:r>
    </w:p>
    <w:p w14:paraId="68C844FC"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Использовать систему шаблонов Django, которая защищает от большинства XSS атак, экранируя определенные символы, считающиеся "опасными" в HTML.</w:t>
      </w:r>
    </w:p>
    <w:p w14:paraId="660B5535"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5BD0AE0A"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Механизм защиты заключается в добавлении тега шаблона {% csrf_token %} в вашу форму. Этот токен будет отображен в вашем HTML как показано ниже, со значением, уникальным для каждого запрашивающего форму пользователя.</w:t>
      </w:r>
    </w:p>
    <w:p w14:paraId="6FB1A307"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&lt;input type='hidden' name='csrfmiddlewaretoken' value='0QRWHnYVg776y2l66mcvZqp8alrv4lb8S8lZ4ZJUWGZFA5VHrVfL2mpH29YZ39PW' /&gt;</w:t>
      </w:r>
    </w:p>
    <w:p w14:paraId="0CC824E1"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Django генерирует уникальный для пользователя/браузера токен и отклоняет все формы, которые не содержат его или содержат его неверное значение.</w:t>
      </w:r>
    </w:p>
    <w:p w14:paraId="753B7D6A"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064735C3"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74E61CD4" w14:textId="77777777" w:rsidR="00766741" w:rsidRPr="00464D25" w:rsidRDefault="00766741" w:rsidP="00766741">
      <w:pPr>
        <w:jc w:val="both"/>
        <w:rPr>
          <w:rFonts w:ascii="Times New Roman" w:hAnsi="Times New Roman" w:cs="Times New Roman"/>
          <w:b/>
          <w:bCs/>
          <w:sz w:val="28"/>
          <w:szCs w:val="28"/>
        </w:rPr>
      </w:pPr>
      <w:r w:rsidRPr="00464D25">
        <w:rPr>
          <w:rFonts w:ascii="Times New Roman" w:hAnsi="Times New Roman" w:cs="Times New Roman"/>
          <w:b/>
          <w:bCs/>
          <w:sz w:val="28"/>
          <w:szCs w:val="28"/>
        </w:rPr>
        <w:t>Кликджекинг</w:t>
      </w:r>
    </w:p>
    <w:p w14:paraId="3AECEA8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lastRenderedPageBreak/>
        <w:t>Использовать встроенную в Django защиту от кликджекинга в виде промежуточного програмного обеспечения (middleware) X-Frame-Options, который поддерживается браузерами и может запретить отображение страницы внутри &lt;iframe&gt;.</w:t>
      </w:r>
    </w:p>
    <w:p w14:paraId="2DEEEEAD" w14:textId="77777777" w:rsidR="00766741" w:rsidRPr="00766741" w:rsidRDefault="00766741" w:rsidP="00766741">
      <w:pPr>
        <w:jc w:val="both"/>
        <w:rPr>
          <w:rFonts w:ascii="Times New Roman" w:hAnsi="Times New Roman" w:cs="Times New Roman"/>
          <w:sz w:val="28"/>
          <w:szCs w:val="28"/>
        </w:rPr>
      </w:pPr>
    </w:p>
    <w:p w14:paraId="42473951" w14:textId="77777777" w:rsidR="00766741" w:rsidRPr="00766741" w:rsidRDefault="00766741" w:rsidP="00766741">
      <w:pPr>
        <w:jc w:val="center"/>
        <w:rPr>
          <w:rFonts w:ascii="Times New Roman" w:hAnsi="Times New Roman" w:cs="Times New Roman"/>
          <w:b/>
          <w:bCs/>
          <w:sz w:val="28"/>
          <w:szCs w:val="28"/>
        </w:rPr>
      </w:pPr>
      <w:r w:rsidRPr="00766741">
        <w:rPr>
          <w:rFonts w:ascii="Times New Roman" w:hAnsi="Times New Roman" w:cs="Times New Roman"/>
          <w:b/>
          <w:bCs/>
          <w:sz w:val="28"/>
          <w:szCs w:val="28"/>
        </w:rPr>
        <w:t>Общие советы по использованию фреймворка «Jango»</w:t>
      </w:r>
    </w:p>
    <w:p w14:paraId="416EA36E"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t>Wappalyzer - это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django обнаруживается «csrfmiddlewaretoken», имя которого можно изменить и информацию о котором можно расширить, следуя последующему руководству hide-django-from-wappalyzer.</w:t>
      </w:r>
    </w:p>
    <w:p w14:paraId="4C8085FB"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Одна из сильных сторон django - это панель администрирования, к которой можно получить доступ, используя URL-адрес по умолчанию * / admin. Чтобы скрыть эту панель и избежать атак методом перебора, можно изменить этот URL-адрес. Для этого достаточно изменить файл urls.py и подставить:</w:t>
      </w:r>
    </w:p>
    <w:p w14:paraId="79A0D1E9"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Default admin url</w:t>
      </w:r>
    </w:p>
    <w:p w14:paraId="29A1CEC8"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url(r'^admin/', admin.site.urls),</w:t>
      </w:r>
    </w:p>
    <w:p w14:paraId="3F86A14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 Replace with following url</w:t>
      </w:r>
    </w:p>
    <w:p w14:paraId="784DE615" w14:textId="18386F23"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url(r'^my_secure_admin/', admin.site.urls),</w:t>
      </w:r>
    </w:p>
    <w:p w14:paraId="5F80AA9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661E33F5" w14:textId="77777777" w:rsidR="00766741" w:rsidRPr="00766741" w:rsidRDefault="00766741" w:rsidP="00766741">
      <w:pPr>
        <w:jc w:val="both"/>
        <w:rPr>
          <w:rFonts w:ascii="Times New Roman" w:hAnsi="Times New Roman" w:cs="Times New Roman"/>
          <w:sz w:val="28"/>
          <w:szCs w:val="28"/>
        </w:rPr>
      </w:pPr>
    </w:p>
    <w:p w14:paraId="2FBC1F9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lastRenderedPageBreak/>
        <w:t>4.</w:t>
      </w:r>
      <w:r w:rsidRPr="00766741">
        <w:rPr>
          <w:rFonts w:ascii="Times New Roman" w:hAnsi="Times New Roman" w:cs="Times New Roman"/>
          <w:sz w:val="28"/>
          <w:szCs w:val="28"/>
        </w:rPr>
        <w:tab/>
        <w:t>Обеспечить деактивацию DEBUG в производственной среде, иначе может быть предоставлен большой объем информации посетителям с плохими намерениями. Помните, что если вы оставите DEBUG равным False, вы должны настроить переменную ALLOWED_HOSTS.</w:t>
      </w:r>
    </w:p>
    <w:p w14:paraId="5F139DD2" w14:textId="77777777" w:rsidR="00766741" w:rsidRPr="00766741" w:rsidRDefault="00766741" w:rsidP="00766741">
      <w:pPr>
        <w:jc w:val="both"/>
        <w:rPr>
          <w:rFonts w:ascii="Times New Roman" w:hAnsi="Times New Roman" w:cs="Times New Roman"/>
          <w:sz w:val="28"/>
          <w:szCs w:val="28"/>
        </w:rPr>
      </w:pPr>
    </w:p>
    <w:p w14:paraId="0E9A583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5.</w:t>
      </w:r>
      <w:r w:rsidRPr="00766741">
        <w:rPr>
          <w:rFonts w:ascii="Times New Roman" w:hAnsi="Times New Roman" w:cs="Times New Roman"/>
          <w:sz w:val="28"/>
          <w:szCs w:val="28"/>
        </w:rPr>
        <w:tab/>
        <w:t xml:space="preserve">Использование защиты CRSF в формах, которые изменяют данные, с помощью встроенного метода промежуточного программного обеспечения CSRF «Промежуточное ПО CSRF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'django.middleware.csrf.CsrfViewMiddleware' и использовать тег шаблона в формах: </w:t>
      </w:r>
    </w:p>
    <w:p w14:paraId="5236B7B4"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&lt;form action="" method="post"&gt;{% csrf_token %}</w:t>
      </w:r>
    </w:p>
    <w:p w14:paraId="1832550D"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Проверять все данные, которые мы получаем в формах Django.</w:t>
      </w:r>
    </w:p>
    <w:p w14:paraId="5DF59356"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Разрешить доступ к просмотрам страниц, таким как «Логин» и «Админ», используя только протокол https.</w:t>
      </w:r>
    </w:p>
    <w:p w14:paraId="31222C4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При подозрении, что наш сайт подвергается атаке, можно использовать использовать такие методы, как: django-admin-honeypot, который создает нам поддельного администратора, сохранит журнал и уведомит администраторов о неудачных попытках доступа.</w:t>
      </w:r>
    </w:p>
    <w:p w14:paraId="07085D35"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Использование шаблонов django вместо обычного html, так как это защитит нас от большинства XSS-атак.</w:t>
      </w:r>
    </w:p>
    <w:p w14:paraId="66EC7871"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Один из способов проверить имеющиеся ошибки безопасности - это использовать команду:</w:t>
      </w:r>
    </w:p>
    <w:p w14:paraId="18D57E1D" w14:textId="77777777" w:rsidR="00766741" w:rsidRPr="00766741" w:rsidRDefault="00766741" w:rsidP="00766741">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 With which we will obtain a detailed report about different errors and how to improve them.</w:t>
      </w:r>
    </w:p>
    <w:p w14:paraId="5153EA10" w14:textId="77777777" w:rsidR="00766741" w:rsidRPr="00766741"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python manage.py check --deploy</w:t>
      </w:r>
    </w:p>
    <w:p w14:paraId="422925BA" w14:textId="1B474540" w:rsidR="00766741" w:rsidRPr="00D5790A" w:rsidRDefault="00766741" w:rsidP="00766741">
      <w:pPr>
        <w:jc w:val="both"/>
        <w:rPr>
          <w:rFonts w:ascii="Times New Roman" w:hAnsi="Times New Roman" w:cs="Times New Roman"/>
          <w:sz w:val="28"/>
          <w:szCs w:val="28"/>
        </w:rPr>
      </w:pPr>
      <w:r w:rsidRPr="00766741">
        <w:rPr>
          <w:rFonts w:ascii="Times New Roman" w:hAnsi="Times New Roman" w:cs="Times New Roman"/>
          <w:sz w:val="28"/>
          <w:szCs w:val="28"/>
        </w:rPr>
        <w:t>11.</w:t>
      </w:r>
      <w:r w:rsidRPr="00766741">
        <w:rPr>
          <w:rFonts w:ascii="Times New Roman" w:hAnsi="Times New Roman" w:cs="Times New Roman"/>
          <w:sz w:val="28"/>
          <w:szCs w:val="28"/>
        </w:rPr>
        <w:tab/>
        <w:t xml:space="preserve"> Другой способ проверить сайт Django, нет доступа к нашему серверу: ponycheckup, который предоставляет отчет об основных проблемах безопасности и способах их решения.</w:t>
      </w:r>
    </w:p>
    <w:p w14:paraId="203D926D" w14:textId="77777777" w:rsidR="00766741" w:rsidRPr="007415B1" w:rsidRDefault="00766741" w:rsidP="00766741">
      <w:pPr>
        <w:rPr>
          <w:rFonts w:ascii="Times New Roman" w:hAnsi="Times New Roman" w:cs="Times New Roman"/>
          <w:b/>
          <w:bCs/>
          <w:sz w:val="28"/>
          <w:szCs w:val="28"/>
        </w:rPr>
      </w:pPr>
    </w:p>
    <w:sectPr w:rsidR="00766741" w:rsidRPr="007415B1" w:rsidSect="00766741">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B"/>
    <w:rsid w:val="004433DD"/>
    <w:rsid w:val="00464D25"/>
    <w:rsid w:val="005819A3"/>
    <w:rsid w:val="00720C38"/>
    <w:rsid w:val="007415B1"/>
    <w:rsid w:val="00756745"/>
    <w:rsid w:val="00766741"/>
    <w:rsid w:val="009752CB"/>
    <w:rsid w:val="00A10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66"/>
  <w15:chartTrackingRefBased/>
  <w15:docId w15:val="{B3D52DEB-3A88-49FE-9B9A-D750F85D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6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66741"/>
    <w:rPr>
      <w:color w:val="0563C1" w:themeColor="hyperlink"/>
      <w:u w:val="single"/>
    </w:rPr>
  </w:style>
  <w:style w:type="paragraph" w:styleId="a5">
    <w:name w:val="List Paragraph"/>
    <w:basedOn w:val="a"/>
    <w:uiPriority w:val="34"/>
    <w:qFormat/>
    <w:rsid w:val="00766741"/>
    <w:pPr>
      <w:spacing w:after="0" w:line="240" w:lineRule="auto"/>
      <w:ind w:left="1604" w:hanging="360"/>
    </w:pPr>
    <w:rPr>
      <w:rFonts w:ascii="Times New Roman" w:eastAsia="Times New Roman" w:hAnsi="Times New Roman" w:cs="Times New Roman"/>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jangoproject.com/weblog/2020/mar/04/security-releas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Денис Константинов</cp:lastModifiedBy>
  <cp:revision>9</cp:revision>
  <dcterms:created xsi:type="dcterms:W3CDTF">2020-12-20T20:26:00Z</dcterms:created>
  <dcterms:modified xsi:type="dcterms:W3CDTF">2020-12-20T20:28:00Z</dcterms:modified>
</cp:coreProperties>
</file>