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b/>
          <w:i w:val="false"/>
          <w:color w:val="1F497D"/>
          <w:sz w:val="44"/>
          <w:u w:val="none"/>
        </w:rPr>
        <w:t>Design System — White Background (Volunteer Rewards App)</w:t>
      </w:r>
    </w:p>
    <w:p>
      <w:pPr>
        <w:pStyle w:val="Normal"/>
        <w:pBdr>
          <w:left w:val="single" w:sz="24" w:space="4" w:color="2E74B5"/>
        </w:pBdr>
        <w:spacing w:before="80" w:after="80"/>
        <w:ind w:start="567"/>
        <w:rPr/>
      </w:pPr>
      <w:r>
        <w:rPr>
          <w:b/>
          <w:i/>
          <w:color w:val="595959"/>
          <w:u w:val="none"/>
        </w:rPr>
        <w:t>Principle:</w:t>
      </w:r>
      <w:r>
        <w:rPr>
          <w:b w:val="false"/>
          <w:i/>
          <w:color w:val="595959"/>
          <w:u w:val="none"/>
        </w:rPr>
        <w:t xml:space="preserve"> Maximum readability and accessibility. White backgrounds with dark text. Colour used sparingly for actions and status only.</w:t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/>
      </w:pPr>
      <w:r>
        <w:rPr>
          <w:b/>
          <w:i w:val="false"/>
          <w:color w:val="2E74B5"/>
          <w:sz w:val="36"/>
          <w:u w:val="none"/>
        </w:rPr>
        <w:t>1. Colour Palette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Neutral Palette (80% of the UI)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Hex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--bg-page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#FFFFFF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Page/screen backgrounds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--bg-card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#FFFFFF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Card backgrounds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--bg-input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#F5F5F7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Text input fields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--bg-subtle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#F2F2F5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Section dividers, pull-to-refresh bg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--border-light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#E0E0E5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Card borders, dividers, separators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--border-focus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#007AFF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Input focus ring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--text-primary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#1C1C1E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Main body text (high contrast)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--text-secondary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#6C6C70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Labels, hints, subtitles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--text-tertiary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#AEAEB2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Placeholder text, disabled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--text-inverse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#FFFFFF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Text on coloured buttons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Accent Palette (20% of the UI)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Hex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--accent-green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#34C759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Primary action, confirm, success, points display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--accent-blue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#007AFF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Links, navigation active state, info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--accent-orange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#FF9500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Rewards/coupons, warnings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--accent-red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#FF3B30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Errors, destructive actions, expiry alerts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--accent-grey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#8E8E93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Secondary buttons, tab inactive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Status Colours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Hex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--status-approved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#34C759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Approved / Completed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--status-pending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#FF9500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Pending / In progress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--status-rejected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#FF3B30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Rejected / Expired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--status-default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#8E8E93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Neutral / Not yet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/>
      </w:pPr>
      <w:r>
        <w:rPr>
          <w:b/>
          <w:i w:val="false"/>
          <w:color w:val="2E74B5"/>
          <w:sz w:val="36"/>
          <w:u w:val="none"/>
        </w:rPr>
        <w:t>2. Typography</w:t>
      </w:r>
    </w:p>
    <w:p>
      <w:pPr>
        <w:pStyle w:val="Normal"/>
        <w:spacing w:before="0" w:after="120"/>
        <w:rPr/>
      </w:pPr>
      <w:r>
        <w:rPr>
          <w:b/>
          <w:i w:val="false"/>
          <w:u w:val="none"/>
        </w:rPr>
        <w:t>Font:</w:t>
      </w:r>
      <w:r>
        <w:rPr>
          <w:b w:val="false"/>
          <w:i w:val="false"/>
          <w:u w:val="none"/>
        </w:rPr>
        <w:t xml:space="preserve"> SF Pro (iOS) / Roboto (Android) — system default for each platform.</w:t>
      </w:r>
    </w:p>
    <w:tbl>
      <w:tblPr>
        <w:tblStyle w:val="TableGrid"/>
        <w:tblW w:w="88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768"/>
        <w:gridCol w:w="1768"/>
        <w:gridCol w:w="1768"/>
        <w:gridCol w:w="1768"/>
        <w:gridCol w:w="1768"/>
      </w:tblGrid>
      <w:tr>
        <w:trPr/>
        <w:tc>
          <w:tcPr>
            <w:tcW w:w="1768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Style</w:t>
            </w:r>
          </w:p>
        </w:tc>
        <w:tc>
          <w:tcPr>
            <w:tcW w:w="1768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Size</w:t>
            </w:r>
          </w:p>
        </w:tc>
        <w:tc>
          <w:tcPr>
            <w:tcW w:w="1768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Weight</w:t>
            </w:r>
          </w:p>
        </w:tc>
        <w:tc>
          <w:tcPr>
            <w:tcW w:w="1768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Line Height</w:t>
            </w:r>
          </w:p>
        </w:tc>
        <w:tc>
          <w:tcPr>
            <w:tcW w:w="1768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Large Title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34px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Bold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41px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Screen headings</w:t>
            </w:r>
          </w:p>
        </w:tc>
      </w:tr>
      <w:tr>
        <w:trPr/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Title 1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28px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Bold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34px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Section headings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Title 2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22px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Bold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28px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Card titles</w:t>
            </w:r>
          </w:p>
        </w:tc>
      </w:tr>
      <w:tr>
        <w:trPr/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Title 3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20px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Semi-Bold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25px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Sub-section titles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Headline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17px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Semi-Bold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22px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Button labels, list headers</w:t>
            </w:r>
          </w:p>
        </w:tc>
      </w:tr>
      <w:tr>
        <w:trPr/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Body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17px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Regular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22px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Main paragraph text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Callout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16px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Regular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21px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Captions, secondary info</w:t>
            </w:r>
          </w:p>
        </w:tc>
      </w:tr>
      <w:tr>
        <w:trPr/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Subhead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15px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Regular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20px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Tabs, filters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Footnote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13px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Regular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18px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Timestamps, helper text</w:t>
            </w:r>
          </w:p>
        </w:tc>
      </w:tr>
      <w:tr>
        <w:trPr/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Caption 1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12px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Regular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16px</w:t>
            </w:r>
          </w:p>
        </w:tc>
        <w:tc>
          <w:tcPr>
            <w:tcW w:w="1768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Labels, badges</w:t>
            </w:r>
          </w:p>
        </w:tc>
      </w:tr>
      <w:tr>
        <w:trPr/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Caption 2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11px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Medium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13px</w:t>
            </w:r>
          </w:p>
        </w:tc>
        <w:tc>
          <w:tcPr>
            <w:tcW w:w="176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Small badges, counts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/>
      </w:pPr>
      <w:r>
        <w:rPr>
          <w:b/>
          <w:i w:val="false"/>
          <w:color w:val="2E74B5"/>
          <w:sz w:val="36"/>
          <w:u w:val="none"/>
        </w:rPr>
        <w:t>3. Spacing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Token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Size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Usage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--space-xs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4px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Between icon and label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--space-sm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8px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Between related elements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--space-md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12px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Between form fields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--space-lg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16px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Standard margin between sections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--space-xl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24px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Section padding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--space-2xl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32px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Screen edge padding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before="0" w:after="120"/>
        <w:rPr/>
      </w:pPr>
      <w:r>
        <w:rPr>
          <w:b/>
          <w:i w:val="false"/>
          <w:u w:val="none"/>
        </w:rPr>
        <w:t>Screen edge padding:</w:t>
      </w:r>
      <w:r>
        <w:rPr>
          <w:b w:val="false"/>
          <w:i w:val="false"/>
          <w:u w:val="none"/>
        </w:rPr>
        <w:t xml:space="preserve"> 16px left and right (standard iOS/Android safe area).</w:t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</w:r>
      <w:r>
        <w:br w:type="page"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  <w:t>4. Component Specs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4.1 Cards</w:t>
      </w:r>
    </w:p>
    <w:p>
      <w:pPr>
        <w:pStyle w:val="Normal"/>
        <w:shd w:val="clear" w:color="auto" w:fill="F2F2F2"/>
        <w:spacing w:before="120" w:after="40"/>
        <w:ind w:start="283"/>
        <w:rPr/>
      </w:pPr>
      <w:r>
        <w:rPr>
          <w:rFonts w:ascii="Courier New" w:hAnsi="Courier New"/>
          <w:color w:val="24292E"/>
          <w:sz w:val="19"/>
        </w:rPr>
        <w:t>┌──────────────────────────────┐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│  ┌────────────────────────┐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│  </w:t>
      </w:r>
      <w:r>
        <w:rPr>
          <w:rFonts w:ascii="Courier New" w:hAnsi="Courier New"/>
          <w:color w:val="24292E"/>
          <w:sz w:val="19"/>
        </w:rPr>
        <w:t>Title (17px SemiBold) │  │  ← 16px padding all sides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│  </w:t>
      </w:r>
      <w:r>
        <w:rPr>
          <w:rFonts w:ascii="Courier New" w:hAnsi="Courier New"/>
          <w:color w:val="24292E"/>
          <w:sz w:val="19"/>
        </w:rPr>
        <w:t>Subtitle (15px Reg)   │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│  │                        │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│  </w:t>
      </w:r>
      <w:r>
        <w:rPr>
          <w:rFonts w:ascii="Courier New" w:hAnsi="Courier New"/>
          <w:color w:val="24292E"/>
          <w:sz w:val="19"/>
        </w:rPr>
        <w:t>[Action Button]       │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│  └────────────────────────┘  │</w:t>
      </w:r>
    </w:p>
    <w:p>
      <w:pPr>
        <w:pStyle w:val="Normal"/>
        <w:shd w:val="clear" w:color="auto" w:fill="F2F2F2"/>
        <w:spacing w:before="40" w:after="120"/>
        <w:ind w:start="283"/>
        <w:rPr/>
      </w:pPr>
      <w:r>
        <w:rPr>
          <w:rFonts w:ascii="Courier New" w:hAnsi="Courier New"/>
          <w:color w:val="24292E"/>
          <w:sz w:val="19"/>
        </w:rPr>
        <w:t>└──────────────────────────────┘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#FFFFFF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Border: 1px solid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Corner radius: 12px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Shadow: None (flat design) or very subtle (0px 1px 3px rgba(0,0,0,0.08))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Padding inside: 16px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4.2 Buttons</w:t>
      </w:r>
    </w:p>
    <w:p>
      <w:pPr>
        <w:pStyle w:val="Normal"/>
        <w:spacing w:before="0" w:after="120"/>
        <w:rPr/>
      </w:pPr>
      <w:r>
        <w:rPr>
          <w:b/>
          <w:i w:val="false"/>
          <w:u w:val="none"/>
        </w:rPr>
        <w:t>Primary Button (filled):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#34C759</w:t>
      </w:r>
      <w:r>
        <w:rPr>
          <w:b w:val="false"/>
          <w:i w:val="false"/>
          <w:u w:val="none"/>
        </w:rPr>
        <w:t xml:space="preserve"> (green)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Text: White, 17px SemiBold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Height: 48px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Corner radius: 12px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Full width or minimum 120px</w:t>
      </w:r>
    </w:p>
    <w:p>
      <w:pPr>
        <w:pStyle w:val="Normal"/>
        <w:spacing w:before="0" w:after="120"/>
        <w:rPr/>
      </w:pPr>
      <w:r>
        <w:rPr>
          <w:b/>
          <w:i w:val="false"/>
          <w:u w:val="none"/>
        </w:rPr>
        <w:t>Secondary Button (outlined):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Background: White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Border: 1.5px solid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#34C759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Text: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#34C759</w:t>
      </w:r>
      <w:r>
        <w:rPr>
          <w:b w:val="false"/>
          <w:i w:val="false"/>
          <w:u w:val="none"/>
        </w:rPr>
        <w:t>, 17px SemiBold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Height: 48px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Corner radius: 12px</w:t>
      </w:r>
    </w:p>
    <w:p>
      <w:pPr>
        <w:pStyle w:val="Normal"/>
        <w:spacing w:before="0" w:after="120"/>
        <w:rPr/>
      </w:pPr>
      <w:r>
        <w:rPr>
          <w:b/>
          <w:i w:val="false"/>
          <w:u w:val="none"/>
        </w:rPr>
        <w:t>Tertiary Button (text only):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Background: none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Text: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#007AFF</w:t>
      </w:r>
      <w:r>
        <w:rPr>
          <w:b w:val="false"/>
          <w:i w:val="false"/>
          <w:u w:val="none"/>
        </w:rPr>
        <w:t>, 17px Regular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Height: 44px</w:t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</w:r>
      <w:r>
        <w:br w:type="page"/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  <w:t>4.3 Text Inputs</w:t>
      </w:r>
    </w:p>
    <w:p>
      <w:pPr>
        <w:pStyle w:val="Normal"/>
        <w:shd w:val="clear" w:color="auto" w:fill="F2F2F2"/>
        <w:spacing w:before="120" w:after="40"/>
        <w:ind w:start="283"/>
        <w:rPr/>
      </w:pPr>
      <w:r>
        <w:rPr>
          <w:rFonts w:ascii="Courier New" w:hAnsi="Courier New"/>
          <w:color w:val="24292E"/>
          <w:sz w:val="19"/>
        </w:rPr>
        <w:t>┌──────────────────────────────────┐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</w:t>
      </w:r>
      <w:r>
        <w:rPr>
          <w:rFonts w:ascii="Courier New" w:hAnsi="Courier New"/>
          <w:color w:val="24292E"/>
          <w:sz w:val="19"/>
        </w:rPr>
        <w:t>Label (15px, #6C6C70)        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│  ┌────────────────────────────┐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│  </w:t>
      </w:r>
      <w:r>
        <w:rPr>
          <w:rFonts w:ascii="Courier New" w:hAnsi="Courier New"/>
          <w:color w:val="24292E"/>
          <w:sz w:val="19"/>
        </w:rPr>
        <w:t>Input text (17px)        │  │  ← bg: #F5F5F7, 12px radius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│  └────────────────────────────┘  │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 </w:t>
      </w:r>
      <w:r>
        <w:rPr>
          <w:rFonts w:ascii="Courier New" w:hAnsi="Courier New"/>
          <w:color w:val="24292E"/>
          <w:sz w:val="19"/>
        </w:rPr>
        <w:t>Helper text (13px, #AEAEB2)     │</w:t>
      </w:r>
    </w:p>
    <w:p>
      <w:pPr>
        <w:pStyle w:val="Normal"/>
        <w:shd w:val="clear" w:color="auto" w:fill="F2F2F2"/>
        <w:spacing w:before="40" w:after="120"/>
        <w:ind w:start="283"/>
        <w:rPr/>
      </w:pPr>
      <w:r>
        <w:rPr>
          <w:rFonts w:ascii="Courier New" w:hAnsi="Courier New"/>
          <w:color w:val="24292E"/>
          <w:sz w:val="19"/>
        </w:rPr>
        <w:t>└──────────────────────────────────┘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#F5F5F7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Border: none (or 1px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  <w:r>
        <w:rPr>
          <w:b w:val="false"/>
          <w:i w:val="false"/>
          <w:u w:val="none"/>
        </w:rPr>
        <w:t xml:space="preserve"> when empty)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Focus border: 2px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#007AFF</w:t>
      </w:r>
      <w:r>
        <w:rPr>
          <w:b w:val="false"/>
          <w:i w:val="false"/>
          <w:u w:val="none"/>
        </w:rPr>
        <w:t xml:space="preserve"> ring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Height: 44px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Corner radius: 10px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Padding: 12px horizontal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4.4 Navigation Bar (Top)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#FFFFFF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Bottom border: 0.5px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Title: 17px SemiBold,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#1C1C1E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 button: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#007AFF</w:t>
      </w:r>
      <w:r>
        <w:rPr>
          <w:b w:val="false"/>
          <w:i w:val="false"/>
          <w:u w:val="none"/>
        </w:rPr>
        <w:t xml:space="preserve"> text or chevron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4.5 Tab Bar (Bottom)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#FFFFFF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Top border: 0.5px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Active tab icon: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#007AFF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Inactive tab icon: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#8E8E93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Tab label: 11px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Height: 50px (iOS) / 56px (Android)</w:t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</w:r>
      <w:r>
        <w:br w:type="page"/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  <w:t>4.6 Status Badges</w:t>
      </w:r>
    </w:p>
    <w:p>
      <w:pPr>
        <w:pStyle w:val="Normal"/>
        <w:shd w:val="clear" w:color="auto" w:fill="F2F2F2"/>
        <w:spacing w:before="120" w:after="40"/>
        <w:ind w:start="283"/>
        <w:rPr/>
      </w:pPr>
      <w:r>
        <w:rPr>
          <w:rFonts w:ascii="Courier New" w:hAnsi="Courier New"/>
          <w:color w:val="24292E"/>
          <w:sz w:val="19"/>
        </w:rPr>
        <w:t>┌──────────┐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</w:t>
      </w:r>
      <w:r>
        <w:rPr>
          <w:rFonts w:ascii="Courier New" w:hAnsi="Courier New"/>
          <w:color w:val="24292E"/>
          <w:sz w:val="19"/>
        </w:rPr>
        <w:t>Approved │  ← bg: #E8F8E8, text: #34C759, 12px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└──────────┘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┌─────────┐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</w:t>
      </w:r>
      <w:r>
        <w:rPr>
          <w:rFonts w:ascii="Courier New" w:hAnsi="Courier New"/>
          <w:color w:val="24292E"/>
          <w:sz w:val="19"/>
        </w:rPr>
        <w:t>Pending │  ← bg: #FFF3E0, text: #FF9500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└─────────┘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 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>┌──────────┐</w:t>
      </w:r>
    </w:p>
    <w:p>
      <w:pPr>
        <w:pStyle w:val="Normal"/>
        <w:shd w:val="clear" w:color="auto" w:fill="F2F2F2"/>
        <w:spacing w:before="40" w:after="40"/>
        <w:ind w:start="283"/>
        <w:rPr/>
      </w:pPr>
      <w:r>
        <w:rPr>
          <w:rFonts w:ascii="Courier New" w:hAnsi="Courier New"/>
          <w:color w:val="24292E"/>
          <w:sz w:val="19"/>
        </w:rPr>
        <w:t xml:space="preserve">│ </w:t>
      </w:r>
      <w:r>
        <w:rPr>
          <w:rFonts w:ascii="Courier New" w:hAnsi="Courier New"/>
          <w:color w:val="24292E"/>
          <w:sz w:val="19"/>
        </w:rPr>
        <w:t>Expired  │  ← bg: #FFEBEE, text: #FF3B30</w:t>
      </w:r>
    </w:p>
    <w:p>
      <w:pPr>
        <w:pStyle w:val="Normal"/>
        <w:shd w:val="clear" w:color="auto" w:fill="F2F2F2"/>
        <w:spacing w:before="40" w:after="120"/>
        <w:ind w:start="283"/>
        <w:rPr/>
      </w:pPr>
      <w:r>
        <w:rPr>
          <w:rFonts w:ascii="Courier New" w:hAnsi="Courier New"/>
          <w:color w:val="24292E"/>
          <w:sz w:val="19"/>
        </w:rPr>
        <w:t>└──────────┘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Corner radius: 4px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Padding: 4px 8px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Font: 12px Medium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4.7 Points / Score Display</w:t>
      </w:r>
    </w:p>
    <w:p>
      <w:pPr>
        <w:pStyle w:val="Normal"/>
        <w:shd w:val="clear" w:color="auto" w:fill="F2F2F2"/>
        <w:spacing w:before="120" w:after="120"/>
        <w:ind w:start="283"/>
        <w:rPr/>
      </w:pPr>
      <w:r>
        <w:rPr>
          <w:rFonts w:ascii="Courier New" w:hAnsi="Courier New"/>
          <w:color w:val="24292E"/>
          <w:sz w:val="19"/>
        </w:rPr>
        <w:t xml:space="preserve">★ </w:t>
      </w:r>
      <w:r>
        <w:rPr>
          <w:rFonts w:ascii="Courier New" w:hAnsi="Courier New"/>
          <w:color w:val="24292E"/>
          <w:sz w:val="19"/>
        </w:rPr>
        <w:t>500 pts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Icon: Green star or diamond (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#34C759</w:t>
      </w:r>
      <w:r>
        <w:rPr>
          <w:b w:val="false"/>
          <w:i w:val="false"/>
          <w:u w:val="none"/>
        </w:rPr>
        <w:t>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Number: 20px Bold,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#1C1C1E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Label: 15px Regular,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#6C6C70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Background: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#F5F5F7</w:t>
      </w:r>
      <w:r>
        <w:rPr>
          <w:b w:val="false"/>
          <w:i w:val="false"/>
          <w:u w:val="none"/>
        </w:rPr>
        <w:t xml:space="preserve"> pill (optional, for hero score)</w:t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</w:r>
      <w:r>
        <w:br w:type="page"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  <w:t>5. Vivian's 9 Screens — White Background Redesign Guide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1: Login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Current (dark)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New (white)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Background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 teal/green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#FFFFFF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Logo/header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White text on dark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Green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#34C759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icon +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#1C1C1E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text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Input fields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 fields, white text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#F5F5F7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fields,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#1C1C1E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text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Login button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White on dark accent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Green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#34C759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filled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Links (forgot pwd)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Light on dark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Blue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#007AFF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2: Register</w:t>
      </w:r>
    </w:p>
    <w:p>
      <w:pPr>
        <w:pStyle w:val="Normal"/>
        <w:spacing w:before="0" w:after="120"/>
        <w:rPr/>
      </w:pPr>
      <w:r>
        <w:rPr>
          <w:b w:val="false"/>
          <w:i w:val="false"/>
          <w:u w:val="none"/>
        </w:rPr>
        <w:t xml:space="preserve">Same as login pattern — white bg,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#F5F5F7</w:t>
      </w:r>
      <w:r>
        <w:rPr>
          <w:b w:val="false"/>
          <w:i w:val="false"/>
          <w:u w:val="none"/>
        </w:rPr>
        <w:t xml:space="preserve"> inputs, green primary button.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3: Home Dashboard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46"/>
        <w:gridCol w:w="2946"/>
        <w:gridCol w:w="2946"/>
      </w:tblGrid>
      <w:tr>
        <w:trPr/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Element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Current (dark)</w:t>
            </w:r>
          </w:p>
        </w:tc>
        <w:tc>
          <w:tcPr>
            <w:tcW w:w="2946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New (white)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Background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#FFFFFF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Header bar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 with white text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White with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#E0E0E5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bottom border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Points display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 pill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#F5F5F7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pill, green star icon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Event cards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Coloured backgrounds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White cards, </w:t>
            </w: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#E0E0E5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border, 12px radius</w:t>
            </w:r>
          </w:p>
        </w:tc>
      </w:tr>
      <w:tr>
        <w:trPr/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Card text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White on colour</w:t>
            </w:r>
          </w:p>
        </w:tc>
        <w:tc>
          <w:tcPr>
            <w:tcW w:w="294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 w:ascii="Courier New" w:hAnsi="Courier New"/>
                <w:b w:val="false"/>
                <w:i w:val="false"/>
                <w:color w:val="C7254E"/>
                <w:kern w:val="0"/>
                <w:sz w:val="20"/>
                <w:szCs w:val="22"/>
                <w:u w:val="none"/>
                <w:lang w:val="en-US" w:eastAsia="en-US" w:bidi="ar-SA"/>
              </w:rPr>
              <w:t>#1C1C1E</w:t>
            </w: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 xml:space="preserve"> on white</w:t>
            </w:r>
          </w:p>
        </w:tc>
      </w:tr>
      <w:tr>
        <w:trPr/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Tab bar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Dark</w:t>
            </w:r>
          </w:p>
        </w:tc>
        <w:tc>
          <w:tcPr>
            <w:tcW w:w="2946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White with grey inactive tabs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4: Event Details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 with white card sections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Event image at top (full width, or placeholder with light grey bg)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Register button: green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#34C759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Points value: green text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+20 pts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5: QR Code Display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QR code in centre with subtle border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"Show this to the organizer" —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#6C6C70</w:t>
      </w:r>
      <w:r>
        <w:rPr>
          <w:b w:val="false"/>
          <w:i w:val="false"/>
          <w:u w:val="none"/>
        </w:rPr>
        <w:t xml:space="preserve"> text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Points earned info below</w:t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</w:r>
      <w:r>
        <w:br w:type="page"/>
      </w:r>
    </w:p>
    <w:p>
      <w:pPr>
        <w:pStyle w:val="Heading3"/>
        <w:rPr>
          <w:b/>
          <w:i w:val="false"/>
          <w:color w:val="2E74B5"/>
          <w:sz w:val="30"/>
          <w:u w:val="none"/>
        </w:rPr>
      </w:pPr>
      <w:r>
        <w:rPr>
          <w:b/>
          <w:i w:val="false"/>
          <w:color w:val="2E74B5"/>
          <w:sz w:val="30"/>
          <w:u w:val="none"/>
        </w:rPr>
        <w:t>Screen 6: Rewards/Coupons List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Coupon cards: white with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  <w:r>
        <w:rPr>
          <w:b w:val="false"/>
          <w:i w:val="false"/>
          <w:u w:val="none"/>
        </w:rPr>
        <w:t xml:space="preserve"> border, orange accent strip on left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Points required: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#FF9500</w:t>
      </w:r>
      <w:r>
        <w:rPr>
          <w:b w:val="false"/>
          <w:i w:val="false"/>
          <w:u w:val="none"/>
        </w:rPr>
        <w:t xml:space="preserve"> text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Redeem button: green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7: Coupon Detail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 with coupon card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Large points cost display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"Redeem Now" green button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Terms in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#6C6C70</w:t>
      </w:r>
      <w:r>
        <w:rPr>
          <w:b w:val="false"/>
          <w:i w:val="false"/>
          <w:u w:val="none"/>
        </w:rPr>
        <w:t xml:space="preserve"> 13px text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8: Profile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Avatar placeholder: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#F2F2F5</w:t>
      </w:r>
      <w:r>
        <w:rPr>
          <w:b w:val="false"/>
          <w:i w:val="false"/>
          <w:u w:val="none"/>
        </w:rPr>
        <w:t xml:space="preserve"> circle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Name: 28px Bold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#1C1C1E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Email: 15px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#6C6C70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Total points: green highlight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Settings rows: white bg,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#E0E0E5</w:t>
      </w:r>
      <w:r>
        <w:rPr>
          <w:b w:val="false"/>
          <w:i w:val="false"/>
          <w:u w:val="none"/>
        </w:rPr>
        <w:t xml:space="preserve"> separators</w:t>
      </w:r>
    </w:p>
    <w:p>
      <w:pPr>
        <w:pStyle w:val="Heading3"/>
        <w:rPr/>
      </w:pPr>
      <w:r>
        <w:rPr>
          <w:b/>
          <w:i w:val="false"/>
          <w:color w:val="2E74B5"/>
          <w:sz w:val="30"/>
          <w:u w:val="none"/>
        </w:rPr>
        <w:t>Screen 9: Redemption / PIN Display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White bg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Large PIN code in bold, monospaced font (e.g.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Courier New</w:t>
      </w:r>
      <w:r>
        <w:rPr>
          <w:b w:val="false"/>
          <w:i w:val="false"/>
          <w:u w:val="none"/>
        </w:rPr>
        <w:t xml:space="preserve"> or SF Mono)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>"Show this PIN to the cashier" instruction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 w:val="false"/>
          <w:i w:val="false"/>
          <w:u w:val="none"/>
        </w:rPr>
        <w:t xml:space="preserve">Countdown timer or expiry note in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#FF9500</w:t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</w:r>
      <w:r>
        <w:br w:type="page"/>
      </w:r>
    </w:p>
    <w:p>
      <w:pPr>
        <w:pStyle w:val="Heading2"/>
        <w:rPr>
          <w:b/>
          <w:i w:val="false"/>
          <w:color w:val="2E74B5"/>
          <w:sz w:val="36"/>
          <w:u w:val="none"/>
        </w:rPr>
      </w:pPr>
      <w:r>
        <w:rPr>
          <w:b/>
          <w:i w:val="false"/>
          <w:color w:val="2E74B5"/>
          <w:sz w:val="36"/>
          <w:u w:val="none"/>
        </w:rPr>
        <w:t>6. Organiser Scanning App — Quick Spec</w:t>
      </w:r>
    </w:p>
    <w:p>
      <w:pPr>
        <w:pStyle w:val="Normal"/>
        <w:spacing w:before="0" w:after="120"/>
        <w:rPr/>
      </w:pPr>
      <w:r>
        <w:rPr>
          <w:b w:val="false"/>
          <w:i w:val="false"/>
          <w:u w:val="none"/>
        </w:rPr>
        <w:t>Even simpler than the volunteer app. White background throughout.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419"/>
        <w:gridCol w:w="4419"/>
      </w:tblGrid>
      <w:tr>
        <w:trPr/>
        <w:tc>
          <w:tcPr>
            <w:tcW w:w="4419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Screen</w:t>
            </w:r>
          </w:p>
        </w:tc>
        <w:tc>
          <w:tcPr>
            <w:tcW w:w="4419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Key Elements</w:t>
            </w:r>
          </w:p>
        </w:tc>
      </w:tr>
      <w:tr>
        <w:trPr/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Login</w:t>
            </w:r>
          </w:p>
        </w:tc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Same as volunteer app login</w:t>
            </w:r>
          </w:p>
        </w:tc>
      </w:tr>
      <w:tr>
        <w:trPr/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Scan QR</w:t>
            </w:r>
          </w:p>
        </w:tc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Full-screen camera view + white overlay instructions</w:t>
            </w:r>
          </w:p>
        </w:tc>
      </w:tr>
      <w:tr>
        <w:trPr/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Attendance Confirm</w:t>
            </w:r>
          </w:p>
        </w:tc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Green checkmark, user name, "Attendance recorded"</w:t>
            </w:r>
          </w:p>
        </w:tc>
      </w:tr>
      <w:tr>
        <w:trPr/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Points Award</w:t>
            </w:r>
          </w:p>
        </w:tc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Points field, confirm button, success animation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b/>
          <w:i w:val="false"/>
          <w:color w:val="2E74B5"/>
          <w:sz w:val="36"/>
          <w:u w:val="none"/>
        </w:rPr>
        <w:t>7. Merchant Redemption App — Quick Spec</w:t>
      </w:r>
    </w:p>
    <w:p>
      <w:pPr>
        <w:pStyle w:val="Normal"/>
        <w:spacing w:before="0" w:after="120"/>
        <w:rPr/>
      </w:pPr>
      <w:r>
        <w:rPr>
          <w:b w:val="false"/>
          <w:i w:val="false"/>
          <w:u w:val="none"/>
        </w:rPr>
        <w:t>Minimal. White background.</w:t>
      </w:r>
    </w:p>
    <w:tbl>
      <w:tblPr>
        <w:tblStyle w:val="TableGrid"/>
        <w:tblW w:w="883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4419"/>
        <w:gridCol w:w="4419"/>
      </w:tblGrid>
      <w:tr>
        <w:trPr/>
        <w:tc>
          <w:tcPr>
            <w:tcW w:w="4419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Screen</w:t>
            </w:r>
          </w:p>
        </w:tc>
        <w:tc>
          <w:tcPr>
            <w:tcW w:w="4419" w:type="dxa"/>
            <w:tcBorders/>
            <w:shd w:color="auto" w:fill="1F497D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Key Elements</w:t>
            </w:r>
          </w:p>
        </w:tc>
      </w:tr>
      <w:tr>
        <w:trPr/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Login</w:t>
            </w:r>
          </w:p>
        </w:tc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Cashier login (simplified, no registration)</w:t>
            </w:r>
          </w:p>
        </w:tc>
      </w:tr>
      <w:tr>
        <w:trPr/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PIN Entry</w:t>
            </w:r>
          </w:p>
        </w:tc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6-digit numeric input, large keypad</w:t>
            </w:r>
          </w:p>
        </w:tc>
      </w:tr>
      <w:tr>
        <w:trPr/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Confirmation</w:t>
            </w:r>
          </w:p>
        </w:tc>
        <w:tc>
          <w:tcPr>
            <w:tcW w:w="44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Green checkmark, coupon name, "Redemption successful"</w:t>
            </w:r>
          </w:p>
        </w:tc>
      </w:tr>
      <w:tr>
        <w:trPr/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History</w:t>
            </w:r>
          </w:p>
        </w:tc>
        <w:tc>
          <w:tcPr>
            <w:tcW w:w="4419" w:type="dxa"/>
            <w:tcBorders/>
            <w:shd w:color="auto" w:fill="DEEAF1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i w:val="false"/>
                <w:kern w:val="0"/>
                <w:sz w:val="20"/>
                <w:szCs w:val="22"/>
                <w:u w:val="none"/>
                <w:lang w:val="en-US" w:eastAsia="en-US" w:bidi="ar-SA"/>
              </w:rPr>
              <w:t>Simple list of recent redemptions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pBdr>
          <w:bottom w:val="single" w:sz="6" w:space="1" w:color="AAAAAA"/>
        </w:pBdr>
        <w:rPr/>
      </w:pPr>
      <w:r>
        <w:rPr/>
      </w:r>
    </w:p>
    <w:p>
      <w:pPr>
        <w:pStyle w:val="Heading2"/>
        <w:rPr/>
      </w:pPr>
      <w:r>
        <w:rPr>
          <w:b/>
          <w:i w:val="false"/>
          <w:color w:val="2E74B5"/>
          <w:sz w:val="36"/>
          <w:u w:val="none"/>
        </w:rPr>
        <w:t>8. Implementation Notes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/>
          <w:i w:val="false"/>
          <w:u w:val="none"/>
        </w:rPr>
        <w:t>Expo/React Native:</w:t>
      </w:r>
      <w:r>
        <w:rPr>
          <w:b w:val="false"/>
          <w:i w:val="false"/>
          <w:u w:val="none"/>
        </w:rPr>
        <w:t xml:space="preserve"> Use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StyleSheet.create()</w:t>
      </w:r>
      <w:r>
        <w:rPr>
          <w:b w:val="false"/>
          <w:i w:val="false"/>
          <w:u w:val="none"/>
        </w:rPr>
        <w:t xml:space="preserve"> for all styles. Define colours as constants in a </w:t>
      </w:r>
      <w:r>
        <w:rPr>
          <w:rFonts w:ascii="Courier New" w:hAnsi="Courier New"/>
          <w:b w:val="false"/>
          <w:i w:val="false"/>
          <w:color w:val="C7254E"/>
          <w:sz w:val="19"/>
          <w:u w:val="none"/>
        </w:rPr>
        <w:t>theme.js</w:t>
      </w:r>
      <w:r>
        <w:rPr>
          <w:b w:val="false"/>
          <w:i w:val="false"/>
          <w:u w:val="none"/>
        </w:rPr>
        <w:t xml:space="preserve"> file.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/>
          <w:i w:val="false"/>
          <w:u w:val="none"/>
        </w:rPr>
        <w:t>React (Web):</w:t>
      </w:r>
      <w:r>
        <w:rPr>
          <w:b w:val="false"/>
          <w:i w:val="false"/>
          <w:u w:val="none"/>
        </w:rPr>
        <w:t xml:space="preserve"> Use CSS custom properties (variables) for the colour tokens above.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/>
          <w:i w:val="false"/>
          <w:u w:val="none"/>
        </w:rPr>
        <w:t>Accessibility:</w:t>
      </w:r>
      <w:r>
        <w:rPr>
          <w:b w:val="false"/>
          <w:i w:val="false"/>
          <w:u w:val="none"/>
        </w:rPr>
        <w:t xml:space="preserve"> Ensure minimum 4.5:1 contrast ratio for all text. All touch targets minimum 44x44px.</w:t>
      </w:r>
    </w:p>
    <w:p>
      <w:pPr>
        <w:pStyle w:val="ListBullet"/>
        <w:numPr>
          <w:ilvl w:val="0"/>
          <w:numId w:val="1"/>
        </w:numPr>
        <w:spacing w:before="0" w:after="60"/>
        <w:ind w:hanging="360" w:start="283"/>
        <w:contextualSpacing/>
        <w:rPr/>
      </w:pPr>
      <w:r>
        <w:rPr>
          <w:b/>
          <w:i w:val="false"/>
          <w:u w:val="none"/>
        </w:rPr>
        <w:t>Dark mode (future):</w:t>
      </w:r>
      <w:r>
        <w:rPr>
          <w:b w:val="false"/>
          <w:i w:val="false"/>
          <w:u w:val="none"/>
        </w:rPr>
        <w:t xml:space="preserve"> Can be added later by swapping CSS variables. Not required for Phase 1.</w:t>
      </w:r>
    </w:p>
    <w:sectPr>
      <w:type w:val="nextPage"/>
      <w:pgSz w:w="12240" w:h="15840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LibreOffice/26.2.3.2$Windows_X86_64 LibreOffice_project/70e089b17412e4cb7773e41413306b17a2328c34</Application>
  <AppVersion>15.0000</AppVersion>
  <Pages>8</Pages>
  <Words>1132</Words>
  <Characters>6149</Characters>
  <CharactersWithSpaces>6936</CharactersWithSpaces>
  <Paragraphs>341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2026-05-14T10:04:26Z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