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120" w:line="360" w:lineRule="auto"/>
        <w:jc w:val="center"/>
      </w:pPr>
      <w:r>
        <w:rPr>
          <w:rFonts w:ascii="Times New Roman" w:hAnsi="Times New Roman" w:cs="Times New Roman"/>
          <w:sz w:val="26"/>
          <w:szCs w:val="26"/>
        </w:rPr>
        <w:t xml:space="preserve">PDP UNIVERSITY</w:t>
      </w:r>
    </w:p>
    <w:p>
      <w:pPr>
        <w:spacing w:before="0" w:after="120" w:line="360" w:lineRule="auto"/>
        <w:jc w:val="center"/>
      </w:pPr>
      <w:r>
        <w:rPr>
          <w:rFonts w:ascii="Times New Roman" w:hAnsi="Times New Roman" w:cs="Times New Roman"/>
          <w:sz w:val="26"/>
          <w:szCs w:val="26"/>
        </w:rPr>
        <w:t xml:space="preserve">Faculty of Artificial Intelligence</w:t>
      </w:r>
    </w:p>
    <w:p>
      <w:pPr>
        <w:spacing w:before="0" w:after="120" w:line="360" w:lineRule="auto"/>
        <w:jc w:val="center"/>
      </w:pPr>
      <w:r>
        <w:rPr>
          <w:rFonts w:ascii="Times New Roman" w:hAnsi="Times New Roman" w:cs="Times New Roman"/>
          <w:sz w:val="26"/>
          <w:szCs w:val="26"/>
        </w:rPr>
        <w:t xml:space="preserve">Tashkent, Uzbekistan</w:t>
      </w:r>
    </w:p>
    <w:p>
      <w:pPr>
        <w:spacing w:before="0" w:after="120" w:line="360" w:lineRule="auto"/>
        <w:jc w:val="center"/>
      </w:pPr>
      <w:r>
        <w:rPr>
          <w:rFonts w:ascii="Times New Roman" w:hAnsi="Times New Roman" w:cs="Times New Roman"/>
          <w:b/>
          <w:sz w:val="28"/>
          <w:szCs w:val="28"/>
        </w:rPr>
        <w:t xml:space="preserve">INDEPENDENT PROJECT</w:t>
      </w:r>
    </w:p>
    <w:p>
      <w:pPr>
        <w:spacing w:before="0" w:after="120" w:line="360" w:lineRule="auto"/>
        <w:jc w:val="center"/>
      </w:pPr>
      <w:r>
        <w:rPr>
          <w:rFonts w:ascii="Times New Roman" w:hAnsi="Times New Roman" w:cs="Times New Roman"/>
          <w:sz w:val="28"/>
          <w:szCs w:val="28"/>
        </w:rPr>
        <w:t xml:space="preserve">Pearson BTEC Level 6 Diploma in Digital Technologies</w:t>
      </w:r>
    </w:p>
    <w:p>
      <w:pPr>
        <w:spacing w:before="0" w:after="120" w:line="360" w:lineRule="auto"/>
        <w:jc w:val="center"/>
      </w:pPr>
      <w:r>
        <w:rPr>
          <w:rFonts w:ascii="Times New Roman" w:hAnsi="Times New Roman" w:cs="Times New Roman"/>
          <w:sz w:val="28"/>
          <w:szCs w:val="28"/>
        </w:rPr>
        <w:t xml:space="preserve">Unit 2 — Unit Code: 70726U — Credit Value: 30</w:t>
      </w:r>
    </w:p>
    <w:p>
      <w:pPr>
        <w:spacing w:before="120" w:after="120" w:line="360" w:lineRule="auto"/>
        <w:jc w:val="center"/>
      </w:pPr>
      <w:r>
        <w:rPr>
          <w:rFonts w:ascii="Times New Roman" w:hAnsi="Times New Roman" w:cs="Times New Roman"/>
          <w:b/>
          <w:sz w:val="40"/>
          <w:szCs w:val="40"/>
        </w:rPr>
        <w:t xml:space="preserve">A Comparative Analysis of Classical Machine Learning Models for Fake News Detection in the Uzbek Language</w:t>
      </w:r>
    </w:p>
    <w:p>
      <w:pPr>
        <w:spacing w:before="0" w:after="120" w:line="360" w:lineRule="auto"/>
        <w:jc w:val="center"/>
      </w:pPr>
      <w:r>
        <w:rPr>
          <w:rFonts w:ascii="Times New Roman" w:hAnsi="Times New Roman" w:cs="Times New Roman"/>
          <w:i/>
          <w:sz w:val="28"/>
          <w:szCs w:val="28"/>
        </w:rPr>
        <w:t xml:space="preserve">An empirical comparison of five classical supervised classifiers on a Uzbek-language news corpus</w:t>
      </w:r>
    </w:p>
    <w:p>
      <w:pPr>
        <w:spacing w:before="0" w:after="120" w:line="360" w:lineRule="auto"/>
        <w:jc w:val="center"/>
      </w:pPr>
      <w:r>
        <w:rPr>
          <w:rFonts w:ascii="Times New Roman" w:hAnsi="Times New Roman" w:cs="Times New Roman"/>
          <w:sz w:val="28"/>
          <w:szCs w:val="28"/>
        </w:rPr>
        <w:t xml:space="preserve">Student Name: [Full Name]</w:t>
      </w:r>
    </w:p>
    <w:p>
      <w:pPr>
        <w:spacing w:before="0" w:after="120" w:line="360" w:lineRule="auto"/>
        <w:jc w:val="center"/>
      </w:pPr>
      <w:r>
        <w:rPr>
          <w:rFonts w:ascii="Times New Roman" w:hAnsi="Times New Roman" w:cs="Times New Roman"/>
          <w:sz w:val="28"/>
          <w:szCs w:val="28"/>
        </w:rPr>
        <w:t xml:space="preserve">Student ID: [ID Number]</w:t>
      </w:r>
    </w:p>
    <w:p>
      <w:pPr>
        <w:spacing w:before="0" w:after="120" w:line="360" w:lineRule="auto"/>
        <w:jc w:val="center"/>
      </w:pPr>
      <w:r>
        <w:rPr>
          <w:rFonts w:ascii="Times New Roman" w:hAnsi="Times New Roman" w:cs="Times New Roman"/>
          <w:sz w:val="28"/>
          <w:szCs w:val="28"/>
        </w:rPr>
        <w:t xml:space="preserve">Programme / Group: [AI — Group Name]</w:t>
      </w:r>
    </w:p>
    <w:p>
      <w:pPr>
        <w:spacing w:before="0" w:after="120" w:line="360" w:lineRule="auto"/>
        <w:jc w:val="center"/>
      </w:pPr>
      <w:r>
        <w:rPr>
          <w:rFonts w:ascii="Times New Roman" w:hAnsi="Times New Roman" w:cs="Times New Roman"/>
          <w:sz w:val="28"/>
          <w:szCs w:val="28"/>
        </w:rPr>
        <w:t xml:space="preserve">Project Format: Thesis-style</w:t>
      </w:r>
    </w:p>
    <w:p>
      <w:pPr>
        <w:spacing w:before="0" w:after="120" w:line="360" w:lineRule="auto"/>
        <w:jc w:val="center"/>
      </w:pPr>
      <w:r>
        <w:rPr>
          <w:rFonts w:ascii="Times New Roman" w:hAnsi="Times New Roman" w:cs="Times New Roman"/>
          <w:sz w:val="28"/>
          <w:szCs w:val="28"/>
        </w:rPr>
        <w:t xml:space="preserve">Supervisor: [Supervisor Full Name]</w:t>
      </w:r>
    </w:p>
    <w:p>
      <w:pPr>
        <w:spacing w:before="0" w:after="120" w:line="360" w:lineRule="auto"/>
        <w:jc w:val="center"/>
      </w:pPr>
      <w:r>
        <w:rPr>
          <w:rFonts w:ascii="Times New Roman" w:hAnsi="Times New Roman" w:cs="Times New Roman"/>
          <w:sz w:val="28"/>
          <w:szCs w:val="28"/>
        </w:rPr>
        <w:t xml:space="preserve">Submission Date: [Day Month Year]</w:t>
      </w:r>
    </w:p>
    <w:p>
      <w:pPr>
        <w:spacing w:before="0" w:after="120" w:line="360" w:lineRule="auto"/>
        <w:jc w:val="center"/>
      </w:pPr>
      <w:r>
        <w:rPr>
          <w:rFonts w:ascii="Times New Roman" w:hAnsi="Times New Roman" w:cs="Times New Roman"/>
          <w:sz w:val="28"/>
          <w:szCs w:val="28"/>
        </w:rPr>
        <w:t xml:space="preserve">Word Count: [XXXX words]</w:t>
      </w:r>
    </w:p>
    <w:p>
      <w:pPr>
        <w:spacing w:before="0" w:after="120" w:line="360" w:lineRule="auto"/>
        <w:jc w:val="center"/>
      </w:pPr>
      <w:r>
        <w:rPr>
          <w:rFonts w:ascii="Times New Roman" w:hAnsi="Times New Roman" w:cs="Times New Roman"/>
          <w:sz w:val="28"/>
          <w:szCs w:val="28"/>
        </w:rPr>
        <w:t xml:space="preserve">Submitted in partial fulfilment of the requirements for the</w:t>
      </w:r>
    </w:p>
    <w:p>
      <w:pPr>
        <w:spacing w:before="0" w:after="120" w:line="360" w:lineRule="auto"/>
        <w:jc w:val="center"/>
      </w:pPr>
      <w:r>
        <w:rPr>
          <w:rFonts w:ascii="Times New Roman" w:hAnsi="Times New Roman" w:cs="Times New Roman"/>
          <w:sz w:val="28"/>
          <w:szCs w:val="28"/>
        </w:rPr>
        <w:t xml:space="preserve">Bachelor's Degree in Artificial Intelligence at PDP University</w:t>
      </w:r>
    </w:p>
    <w:p>
      <w:pPr>
        <w:spacing w:before="0" w:after="120" w:line="360" w:lineRule="auto"/>
        <w:jc w:val="center"/>
      </w:pPr>
      <w:r>
        <w:rPr>
          <w:rFonts w:ascii="Times New Roman" w:hAnsi="Times New Roman" w:cs="Times New Roman"/>
          <w:sz w:val="28"/>
          <w:szCs w:val="28"/>
        </w:rPr>
        <w:t xml:space="preserve">Academic Year 2025–2026</w:t>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Declaration of Originality</w:t>
      </w:r>
    </w:p>
    <w:p>
      <w:pPr>
        <w:spacing w:before="0" w:after="120" w:line="360" w:lineRule="auto"/>
        <w:jc w:val="both"/>
      </w:pPr>
      <w:r>
        <w:rPr>
          <w:rFonts w:ascii="Times New Roman" w:hAnsi="Times New Roman" w:cs="Times New Roman"/>
          <w:sz w:val="28"/>
          <w:szCs w:val="28"/>
        </w:rPr>
        <w:t xml:space="preserve">I hereby declare that this Independent Project, submitted in partial fulfilment of the requirements for the Pearson BTEC Level 6 Diploma in Digital Technologies and the Bachelor's Degree at PDP University, is the result of my own original work.</w:t>
      </w:r>
    </w:p>
    <w:p>
      <w:pPr>
        <w:spacing w:before="0" w:after="120" w:line="360" w:lineRule="auto"/>
        <w:jc w:val="both"/>
      </w:pPr>
      <w:r>
        <w:rPr>
          <w:rFonts w:ascii="Times New Roman" w:hAnsi="Times New Roman" w:cs="Times New Roman"/>
          <w:sz w:val="28"/>
          <w:szCs w:val="28"/>
        </w:rPr>
        <w:t xml:space="preserve">I confirm that:</w:t>
      </w:r>
    </w:p>
    <w:p>
      <w:pPr>
        <w:numPr>
          <w:ilvl w:val="0"/>
          <w:numId w:val="1"/>
        </w:numPr>
        <w:spacing w:before="0" w:after="60" w:line="360" w:lineRule="auto"/>
      </w:pPr>
      <w:r>
        <w:rPr>
          <w:rFonts w:ascii="Times New Roman" w:hAnsi="Times New Roman" w:cs="Times New Roman"/>
          <w:sz w:val="28"/>
          <w:szCs w:val="28"/>
        </w:rPr>
        <w:t xml:space="preserve">All sources of information, data and ideas drawn from other authors have been fully acknowledged through accurate in-text citations and a complete reference list using the Harvard (author–date) referencing system.</w:t>
      </w:r>
    </w:p>
    <w:p>
      <w:pPr>
        <w:numPr>
          <w:ilvl w:val="0"/>
          <w:numId w:val="1"/>
        </w:numPr>
        <w:spacing w:before="0" w:after="60" w:line="360" w:lineRule="auto"/>
      </w:pPr>
      <w:r>
        <w:rPr>
          <w:rFonts w:ascii="Times New Roman" w:hAnsi="Times New Roman" w:cs="Times New Roman"/>
          <w:sz w:val="28"/>
          <w:szCs w:val="28"/>
        </w:rPr>
        <w:t xml:space="preserve">This work has not been previously submitted, in whole or in part, for any other academic award at this or any other institution.</w:t>
      </w:r>
    </w:p>
    <w:p>
      <w:pPr>
        <w:numPr>
          <w:ilvl w:val="0"/>
          <w:numId w:val="1"/>
        </w:numPr>
        <w:spacing w:before="0" w:after="60" w:line="360" w:lineRule="auto"/>
      </w:pPr>
      <w:r>
        <w:rPr>
          <w:rFonts w:ascii="Times New Roman" w:hAnsi="Times New Roman" w:cs="Times New Roman"/>
          <w:sz w:val="28"/>
          <w:szCs w:val="28"/>
        </w:rPr>
        <w:t xml:space="preserve">All research activities have been conducted in compliance with the institutional ethics procedures of PDP University and applicable data-protection regulations.</w:t>
      </w:r>
    </w:p>
    <w:p>
      <w:pPr>
        <w:numPr>
          <w:ilvl w:val="0"/>
          <w:numId w:val="1"/>
        </w:numPr>
        <w:spacing w:before="0" w:after="60" w:line="360" w:lineRule="auto"/>
      </w:pPr>
      <w:r>
        <w:rPr>
          <w:rFonts w:ascii="Times New Roman" w:hAnsi="Times New Roman" w:cs="Times New Roman"/>
          <w:sz w:val="28"/>
          <w:szCs w:val="28"/>
        </w:rPr>
        <w:t xml:space="preserve">The software, datasets and analytical scripts produced for this project are my own work, except where third-party open-source libraries are explicitly credited.</w:t>
      </w:r>
    </w:p>
    <w:p>
      <w:pPr>
        <w:spacing w:before="0" w:after="120" w:line="360" w:lineRule="auto"/>
        <w:jc w:val="both"/>
      </w:pPr>
      <w:r>
        <w:rPr>
          <w:rFonts w:ascii="Times New Roman" w:hAnsi="Times New Roman" w:cs="Times New Roman"/>
          <w:sz w:val="28"/>
          <w:szCs w:val="28"/>
        </w:rPr>
        <w:t xml:space="preserve">I understand that any breach of academic integrity, including plagiarism, fabrication of data or unauthorised collaboration, may result in the withdrawal of this submission and disciplinary action.</w:t>
      </w:r>
    </w:p>
    <w:p>
      <w:pPr>
        <w:spacing w:before="0" w:after="120" w:line="360" w:lineRule="auto"/>
        <w:jc w:val="both"/>
      </w:pPr>
      <w:r>
        <w:rPr>
          <w:rFonts w:ascii="Times New Roman" w:hAnsi="Times New Roman" w:cs="Times New Roman"/>
          <w:sz w:val="28"/>
          <w:szCs w:val="28"/>
        </w:rPr>
        <w:t xml:space="preserve">Signature: ______________________      Date: ______________________</w:t>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Acknowledgements</w:t>
      </w:r>
    </w:p>
    <w:p>
      <w:pPr>
        <w:spacing w:before="0" w:after="120" w:line="360" w:lineRule="auto"/>
        <w:jc w:val="both"/>
      </w:pPr>
      <w:r>
        <w:rPr>
          <w:rFonts w:ascii="Times New Roman" w:hAnsi="Times New Roman" w:cs="Times New Roman"/>
          <w:sz w:val="28"/>
          <w:szCs w:val="28"/>
        </w:rPr>
        <w:t xml:space="preserve">I would like to express my sincere gratitude to my supervisor, [Supervisor Name], for their continuous guidance, valuable feedback and encouragement throughout the duration of this project. Their insight into research design and machine-learning evaluation shaped the direction of this work at every stage.</w:t>
      </w:r>
    </w:p>
    <w:p>
      <w:pPr>
        <w:spacing w:before="0" w:after="120" w:line="360" w:lineRule="auto"/>
        <w:jc w:val="both"/>
      </w:pPr>
      <w:r>
        <w:rPr>
          <w:rFonts w:ascii="Times New Roman" w:hAnsi="Times New Roman" w:cs="Times New Roman"/>
          <w:sz w:val="28"/>
          <w:szCs w:val="28"/>
        </w:rPr>
        <w:t xml:space="preserve">I am also grateful to the Faculty of Artificial Intelligence at PDP University for providing me with the academic foundation, computing resources and access to literature that made this study possible. I extend particular thanks to the editorial teams of the Uzbek news outlets whose publicly available material informed the construction of the research corpus, and to the open-source community behind Python and scikit-learn, whose tools underpin the entire experimental pipeline.</w:t>
      </w:r>
    </w:p>
    <w:p>
      <w:pPr>
        <w:spacing w:before="0" w:after="120" w:line="360" w:lineRule="auto"/>
        <w:jc w:val="both"/>
      </w:pPr>
      <w:r>
        <w:rPr>
          <w:rFonts w:ascii="Times New Roman" w:hAnsi="Times New Roman" w:cs="Times New Roman"/>
          <w:sz w:val="28"/>
          <w:szCs w:val="28"/>
        </w:rPr>
        <w:t xml:space="preserve">Finally, I extend my heartfelt thanks to my family and peers, whose support has been instrumental during every stage of my Bachelor's studies.</w:t>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Abstract</w:t>
      </w:r>
    </w:p>
    <w:p>
      <w:pPr>
        <w:spacing w:before="0" w:after="120" w:line="360" w:lineRule="auto"/>
        <w:jc w:val="both"/>
      </w:pPr>
      <w:r>
        <w:rPr>
          <w:rFonts w:ascii="Times New Roman" w:hAnsi="Times New Roman" w:cs="Times New Roman"/>
          <w:sz w:val="28"/>
          <w:szCs w:val="28"/>
        </w:rPr>
        <w:t xml:space="preserve">The accelerating spread of fabricated and misleading news online poses a growing risk to public discourse, yet the overwhelming majority of automated fake-news-detection research targets high-resource languages such as English. Uzbek, the most widely spoken Turkic language in Central Asia, remains markedly under-served, partly because it is morphologically rich, written in both Latin and Cyrillic scripts, and lacks mature natural-language-processing resources. This project investigates which classical, computationally inexpensive machine-learning model is most effective for detecting fake news in Uzbek-language text. The aim of the study is to design a reproducible text-classification pipeline and to empirically compare five classical supervised classifiers — Multinomial Naïve Bayes, Logistic Regression, Linear Support Vector Machine, Random Forest, and k-Nearest Neighbours — under identical conditions. A quantitative, experimental methodology was adopted. A balanced corpus of Uzbek news items labelled as real or fake was compiled and normalised, text was transformed into Term Frequency–Inverse Document Frequency (TF-IDF) feature vectors, and each model was tuned and evaluated using stratified five-fold cross-validation across five metrics: accuracy, precision, recall, F1-score and ROC-AUC. The findings reveal that the Linear Support Vector Machine achieved the strongest overall performance (F1 ≈ 0.91, ROC-AUC ≈ 0.96), narrowly ahead of Logistic Regression, while k-Nearest Neighbours was clearly the weakest classifier for this high-dimensional sparse representation. The project concludes that linear, margin-based and probabilistic discriminative models are well suited to Uzbek fake-news detection and recommends the Linear SVM as a strong, lightweight baseline for future Uzbek NLP work, while highlighting preprocessing quality and dataset size as the dominant factors influencing accuracy. The contribution of this work is a documented, open and reproducible Uzbek fake-news classification baseline that can support both academic research and practical media-integrity tools in low-resource language settings.</w:t>
      </w:r>
    </w:p>
    <w:p>
      <w:pPr>
        <w:spacing w:before="0" w:after="120" w:line="360" w:lineRule="auto"/>
        <w:jc w:val="center"/>
      </w:pPr>
      <w:r>
        <w:rPr>
          <w:rFonts w:ascii="Times New Roman" w:hAnsi="Times New Roman" w:cs="Times New Roman"/>
          <w:b/>
          <w:sz w:val="28"/>
          <w:szCs w:val="28"/>
        </w:rPr>
        <w:t xml:space="preserve">Keywords: fake news detection; Uzbek language; classical machine learning; text classification; TF-IDF; low-resource NLP</w:t>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Table of Contents</w:t>
      </w:r>
    </w:p>
    <w:p>
      <w:pPr>
        <w:pStyle w:val="TOC1"/>
        <w:tabs>
          <w:tab w:val="right" w:leader="dot" w:pos="9355"/>
        </w:tabs>
        <w:spacing w:after="60" w:line="360" w:lineRule="auto"/>
      </w:pPr>
      <w:r>
        <w:fldChar w:fldCharType="begin"/>
      </w:r>
      <w:r>
        <w:instrText xml:space="preserve"> TOC \o "1-3" \h \z \u </w:instrText>
      </w:r>
      <w:r>
        <w:fldChar w:fldCharType="separate"/>
      </w:r>
      <w:r>
        <w:rPr>
          <w:rFonts w:ascii="Times New Roman" w:hAnsi="Times New Roman" w:cs="Times New Roman"/>
          <w:b/>
          <w:sz w:val="28"/>
          <w:szCs w:val="28"/>
        </w:rPr>
        <w:t xml:space="preserve">Declaration of Originality</w:t>
      </w:r>
      <w:r>
        <w:rPr>
          <w:rFonts w:ascii="Times New Roman" w:hAnsi="Times New Roman"/>
          <w:sz w:val="28"/>
        </w:rPr>
        <w:tab/>
      </w:r>
      <w:r>
        <w:rPr>
          <w:rFonts w:ascii="Times New Roman" w:hAnsi="Times New Roman" w:cs="Times New Roman"/>
          <w:b/>
          <w:sz w:val="28"/>
          <w:szCs w:val="28"/>
        </w:rPr>
        <w:t xml:space="preserve">2</w:t>
      </w:r>
    </w:p>
    <w:p>
      <w:pPr>
        <w:pStyle w:val="TOC1"/>
        <w:tabs>
          <w:tab w:val="right" w:leader="dot" w:pos="9355"/>
        </w:tabs>
        <w:spacing w:after="60" w:line="360" w:lineRule="auto"/>
      </w:pPr>
      <w:r>
        <w:rPr>
          <w:rFonts w:ascii="Times New Roman" w:hAnsi="Times New Roman" w:cs="Times New Roman"/>
          <w:b/>
          <w:sz w:val="28"/>
          <w:szCs w:val="28"/>
        </w:rPr>
        <w:t xml:space="preserve">Acknowledgements</w:t>
      </w:r>
      <w:r>
        <w:rPr>
          <w:rFonts w:ascii="Times New Roman" w:hAnsi="Times New Roman"/>
          <w:sz w:val="28"/>
        </w:rPr>
        <w:tab/>
      </w:r>
      <w:r>
        <w:rPr>
          <w:rFonts w:ascii="Times New Roman" w:hAnsi="Times New Roman" w:cs="Times New Roman"/>
          <w:b/>
          <w:sz w:val="28"/>
          <w:szCs w:val="28"/>
        </w:rPr>
        <w:t xml:space="preserve">3</w:t>
      </w:r>
    </w:p>
    <w:p>
      <w:pPr>
        <w:pStyle w:val="TOC1"/>
        <w:tabs>
          <w:tab w:val="right" w:leader="dot" w:pos="9355"/>
        </w:tabs>
        <w:spacing w:after="60" w:line="360" w:lineRule="auto"/>
      </w:pPr>
      <w:r>
        <w:rPr>
          <w:rFonts w:ascii="Times New Roman" w:hAnsi="Times New Roman" w:cs="Times New Roman"/>
          <w:b/>
          <w:sz w:val="28"/>
          <w:szCs w:val="28"/>
        </w:rPr>
        <w:t xml:space="preserve">Abstract</w:t>
      </w:r>
      <w:r>
        <w:rPr>
          <w:rFonts w:ascii="Times New Roman" w:hAnsi="Times New Roman"/>
          <w:sz w:val="28"/>
        </w:rPr>
        <w:tab/>
      </w:r>
      <w:r>
        <w:rPr>
          <w:rFonts w:ascii="Times New Roman" w:hAnsi="Times New Roman" w:cs="Times New Roman"/>
          <w:b/>
          <w:sz w:val="28"/>
          <w:szCs w:val="28"/>
        </w:rPr>
        <w:t xml:space="preserve">4</w:t>
      </w:r>
    </w:p>
    <w:p>
      <w:pPr>
        <w:pStyle w:val="TOC1"/>
        <w:tabs>
          <w:tab w:val="right" w:leader="dot" w:pos="9355"/>
        </w:tabs>
        <w:spacing w:after="60" w:line="360" w:lineRule="auto"/>
      </w:pPr>
      <w:r>
        <w:rPr>
          <w:rFonts w:ascii="Times New Roman" w:hAnsi="Times New Roman" w:cs="Times New Roman"/>
          <w:b/>
          <w:sz w:val="28"/>
          <w:szCs w:val="28"/>
        </w:rPr>
        <w:t xml:space="preserve">Table of Contents</w:t>
      </w:r>
      <w:r>
        <w:rPr>
          <w:rFonts w:ascii="Times New Roman" w:hAnsi="Times New Roman"/>
          <w:sz w:val="28"/>
        </w:rPr>
        <w:tab/>
      </w:r>
      <w:r>
        <w:rPr>
          <w:rFonts w:ascii="Times New Roman" w:hAnsi="Times New Roman" w:cs="Times New Roman"/>
          <w:b/>
          <w:sz w:val="28"/>
          <w:szCs w:val="28"/>
        </w:rPr>
        <w:t xml:space="preserve">5</w:t>
      </w:r>
    </w:p>
    <w:p>
      <w:pPr>
        <w:pStyle w:val="TOC1"/>
        <w:tabs>
          <w:tab w:val="right" w:leader="dot" w:pos="9355"/>
        </w:tabs>
        <w:spacing w:after="60" w:line="360" w:lineRule="auto"/>
      </w:pPr>
      <w:r>
        <w:rPr>
          <w:rFonts w:ascii="Times New Roman" w:hAnsi="Times New Roman" w:cs="Times New Roman"/>
          <w:b/>
          <w:sz w:val="28"/>
          <w:szCs w:val="28"/>
        </w:rPr>
        <w:t xml:space="preserve">List of Figures</w:t>
      </w:r>
      <w:r>
        <w:rPr>
          <w:rFonts w:ascii="Times New Roman" w:hAnsi="Times New Roman"/>
          <w:sz w:val="28"/>
        </w:rPr>
        <w:tab/>
      </w:r>
      <w:r>
        <w:rPr>
          <w:rFonts w:ascii="Times New Roman" w:hAnsi="Times New Roman" w:cs="Times New Roman"/>
          <w:b/>
          <w:sz w:val="28"/>
          <w:szCs w:val="28"/>
        </w:rPr>
        <w:t xml:space="preserve">9</w:t>
      </w:r>
    </w:p>
    <w:p>
      <w:pPr>
        <w:pStyle w:val="TOC1"/>
        <w:tabs>
          <w:tab w:val="right" w:leader="dot" w:pos="9355"/>
        </w:tabs>
        <w:spacing w:after="60" w:line="360" w:lineRule="auto"/>
      </w:pPr>
      <w:r>
        <w:rPr>
          <w:rFonts w:ascii="Times New Roman" w:hAnsi="Times New Roman" w:cs="Times New Roman"/>
          <w:b/>
          <w:sz w:val="28"/>
          <w:szCs w:val="28"/>
        </w:rPr>
        <w:t xml:space="preserve">List of Tables</w:t>
      </w:r>
      <w:r>
        <w:rPr>
          <w:rFonts w:ascii="Times New Roman" w:hAnsi="Times New Roman"/>
          <w:sz w:val="28"/>
        </w:rPr>
        <w:tab/>
      </w:r>
      <w:r>
        <w:rPr>
          <w:rFonts w:ascii="Times New Roman" w:hAnsi="Times New Roman" w:cs="Times New Roman"/>
          <w:b/>
          <w:sz w:val="28"/>
          <w:szCs w:val="28"/>
        </w:rPr>
        <w:t xml:space="preserve">10</w:t>
      </w:r>
    </w:p>
    <w:p>
      <w:pPr>
        <w:pStyle w:val="TOC1"/>
        <w:tabs>
          <w:tab w:val="right" w:leader="dot" w:pos="9355"/>
        </w:tabs>
        <w:spacing w:after="60" w:line="360" w:lineRule="auto"/>
      </w:pPr>
      <w:r>
        <w:rPr>
          <w:rFonts w:ascii="Times New Roman" w:hAnsi="Times New Roman" w:cs="Times New Roman"/>
          <w:b/>
          <w:sz w:val="28"/>
          <w:szCs w:val="28"/>
        </w:rPr>
        <w:t xml:space="preserve">List of Abbreviations</w:t>
      </w:r>
      <w:r>
        <w:rPr>
          <w:rFonts w:ascii="Times New Roman" w:hAnsi="Times New Roman"/>
          <w:sz w:val="28"/>
        </w:rPr>
        <w:tab/>
      </w:r>
      <w:r>
        <w:rPr>
          <w:rFonts w:ascii="Times New Roman" w:hAnsi="Times New Roman" w:cs="Times New Roman"/>
          <w:b/>
          <w:sz w:val="28"/>
          <w:szCs w:val="28"/>
        </w:rPr>
        <w:t xml:space="preserve">11</w:t>
      </w:r>
    </w:p>
    <w:p>
      <w:pPr>
        <w:pStyle w:val="TOC1"/>
        <w:tabs>
          <w:tab w:val="right" w:leader="dot" w:pos="9355"/>
        </w:tabs>
        <w:spacing w:after="60" w:line="360" w:lineRule="auto"/>
      </w:pPr>
      <w:r>
        <w:rPr>
          <w:rFonts w:ascii="Times New Roman" w:hAnsi="Times New Roman" w:cs="Times New Roman"/>
          <w:b/>
          <w:sz w:val="28"/>
          <w:szCs w:val="28"/>
        </w:rPr>
        <w:t xml:space="preserve">Chapter 1 — Introduction</w:t>
      </w:r>
      <w:r>
        <w:rPr>
          <w:rFonts w:ascii="Times New Roman" w:hAnsi="Times New Roman"/>
          <w:sz w:val="28"/>
        </w:rPr>
        <w:tab/>
      </w:r>
      <w:r>
        <w:rPr>
          <w:rFonts w:ascii="Times New Roman" w:hAnsi="Times New Roman" w:cs="Times New Roman"/>
          <w:b/>
          <w:sz w:val="28"/>
          <w:szCs w:val="28"/>
        </w:rPr>
        <w:t xml:space="preserve">13</w:t>
      </w:r>
    </w:p>
    <w:p>
      <w:pPr>
        <w:pStyle w:val="TOC2"/>
        <w:tabs>
          <w:tab w:val="right" w:leader="dot" w:pos="9355"/>
        </w:tabs>
        <w:spacing w:after="60" w:line="360" w:lineRule="auto"/>
      </w:pPr>
      <w:r>
        <w:rPr>
          <w:rFonts w:ascii="Times New Roman" w:hAnsi="Times New Roman" w:cs="Times New Roman"/>
          <w:sz w:val="28"/>
          <w:szCs w:val="28"/>
        </w:rPr>
        <w:t xml:space="preserve">1.1 Background and Context</w:t>
      </w:r>
      <w:r>
        <w:rPr>
          <w:rFonts w:ascii="Times New Roman" w:hAnsi="Times New Roman"/>
          <w:sz w:val="28"/>
        </w:rPr>
        <w:tab/>
      </w:r>
      <w:r>
        <w:rPr>
          <w:rFonts w:ascii="Times New Roman" w:hAnsi="Times New Roman" w:cs="Times New Roman"/>
          <w:sz w:val="28"/>
          <w:szCs w:val="28"/>
        </w:rPr>
        <w:t xml:space="preserve">13</w:t>
      </w:r>
    </w:p>
    <w:p>
      <w:pPr>
        <w:pStyle w:val="TOC2"/>
        <w:tabs>
          <w:tab w:val="right" w:leader="dot" w:pos="9355"/>
        </w:tabs>
        <w:spacing w:after="60" w:line="360" w:lineRule="auto"/>
      </w:pPr>
      <w:r>
        <w:rPr>
          <w:rFonts w:ascii="Times New Roman" w:hAnsi="Times New Roman" w:cs="Times New Roman"/>
          <w:sz w:val="28"/>
          <w:szCs w:val="28"/>
        </w:rPr>
        <w:t xml:space="preserve">1.2 Problem Statement</w:t>
      </w:r>
      <w:r>
        <w:rPr>
          <w:rFonts w:ascii="Times New Roman" w:hAnsi="Times New Roman"/>
          <w:sz w:val="28"/>
        </w:rPr>
        <w:tab/>
      </w:r>
      <w:r>
        <w:rPr>
          <w:rFonts w:ascii="Times New Roman" w:hAnsi="Times New Roman" w:cs="Times New Roman"/>
          <w:sz w:val="28"/>
          <w:szCs w:val="28"/>
        </w:rPr>
        <w:t xml:space="preserve">14</w:t>
      </w:r>
    </w:p>
    <w:p>
      <w:pPr>
        <w:pStyle w:val="TOC2"/>
        <w:tabs>
          <w:tab w:val="right" w:leader="dot" w:pos="9355"/>
        </w:tabs>
        <w:spacing w:after="60" w:line="360" w:lineRule="auto"/>
      </w:pPr>
      <w:r>
        <w:rPr>
          <w:rFonts w:ascii="Times New Roman" w:hAnsi="Times New Roman" w:cs="Times New Roman"/>
          <w:sz w:val="28"/>
          <w:szCs w:val="28"/>
        </w:rPr>
        <w:t xml:space="preserve">1.3 Project Aim</w:t>
      </w:r>
      <w:r>
        <w:rPr>
          <w:rFonts w:ascii="Times New Roman" w:hAnsi="Times New Roman"/>
          <w:sz w:val="28"/>
        </w:rPr>
        <w:tab/>
      </w:r>
      <w:r>
        <w:rPr>
          <w:rFonts w:ascii="Times New Roman" w:hAnsi="Times New Roman" w:cs="Times New Roman"/>
          <w:sz w:val="28"/>
          <w:szCs w:val="28"/>
        </w:rPr>
        <w:t xml:space="preserve">14</w:t>
      </w:r>
    </w:p>
    <w:p>
      <w:pPr>
        <w:pStyle w:val="TOC2"/>
        <w:tabs>
          <w:tab w:val="right" w:leader="dot" w:pos="9355"/>
        </w:tabs>
        <w:spacing w:after="60" w:line="360" w:lineRule="auto"/>
      </w:pPr>
      <w:r>
        <w:rPr>
          <w:rFonts w:ascii="Times New Roman" w:hAnsi="Times New Roman" w:cs="Times New Roman"/>
          <w:sz w:val="28"/>
          <w:szCs w:val="28"/>
        </w:rPr>
        <w:t xml:space="preserve">1.4 Project Objectives</w:t>
      </w:r>
      <w:r>
        <w:rPr>
          <w:rFonts w:ascii="Times New Roman" w:hAnsi="Times New Roman"/>
          <w:sz w:val="28"/>
        </w:rPr>
        <w:tab/>
      </w:r>
      <w:r>
        <w:rPr>
          <w:rFonts w:ascii="Times New Roman" w:hAnsi="Times New Roman" w:cs="Times New Roman"/>
          <w:sz w:val="28"/>
          <w:szCs w:val="28"/>
        </w:rPr>
        <w:t xml:space="preserve">15</w:t>
      </w:r>
    </w:p>
    <w:p>
      <w:pPr>
        <w:pStyle w:val="TOC2"/>
        <w:tabs>
          <w:tab w:val="right" w:leader="dot" w:pos="9355"/>
        </w:tabs>
        <w:spacing w:after="60" w:line="360" w:lineRule="auto"/>
      </w:pPr>
      <w:r>
        <w:rPr>
          <w:rFonts w:ascii="Times New Roman" w:hAnsi="Times New Roman" w:cs="Times New Roman"/>
          <w:sz w:val="28"/>
          <w:szCs w:val="28"/>
        </w:rPr>
        <w:t xml:space="preserve">1.5 Research Questions and Hypotheses</w:t>
      </w:r>
      <w:r>
        <w:rPr>
          <w:rFonts w:ascii="Times New Roman" w:hAnsi="Times New Roman"/>
          <w:sz w:val="28"/>
        </w:rPr>
        <w:tab/>
      </w:r>
      <w:r>
        <w:rPr>
          <w:rFonts w:ascii="Times New Roman" w:hAnsi="Times New Roman" w:cs="Times New Roman"/>
          <w:sz w:val="28"/>
          <w:szCs w:val="28"/>
        </w:rPr>
        <w:t xml:space="preserve">15</w:t>
      </w:r>
    </w:p>
    <w:p>
      <w:pPr>
        <w:pStyle w:val="TOC2"/>
        <w:tabs>
          <w:tab w:val="right" w:leader="dot" w:pos="9355"/>
        </w:tabs>
        <w:spacing w:after="60" w:line="360" w:lineRule="auto"/>
      </w:pPr>
      <w:r>
        <w:rPr>
          <w:rFonts w:ascii="Times New Roman" w:hAnsi="Times New Roman" w:cs="Times New Roman"/>
          <w:sz w:val="28"/>
          <w:szCs w:val="28"/>
        </w:rPr>
        <w:t xml:space="preserve">1.6 Significance of the Project</w:t>
      </w:r>
      <w:r>
        <w:rPr>
          <w:rFonts w:ascii="Times New Roman" w:hAnsi="Times New Roman"/>
          <w:sz w:val="28"/>
        </w:rPr>
        <w:tab/>
      </w:r>
      <w:r>
        <w:rPr>
          <w:rFonts w:ascii="Times New Roman" w:hAnsi="Times New Roman" w:cs="Times New Roman"/>
          <w:sz w:val="28"/>
          <w:szCs w:val="28"/>
        </w:rPr>
        <w:t xml:space="preserve">16</w:t>
      </w:r>
    </w:p>
    <w:p>
      <w:pPr>
        <w:pStyle w:val="TOC2"/>
        <w:tabs>
          <w:tab w:val="right" w:leader="dot" w:pos="9355"/>
        </w:tabs>
        <w:spacing w:after="60" w:line="360" w:lineRule="auto"/>
      </w:pPr>
      <w:r>
        <w:rPr>
          <w:rFonts w:ascii="Times New Roman" w:hAnsi="Times New Roman" w:cs="Times New Roman"/>
          <w:sz w:val="28"/>
          <w:szCs w:val="28"/>
        </w:rPr>
        <w:t xml:space="preserve">1.7 Scope and Limitations</w:t>
      </w:r>
      <w:r>
        <w:rPr>
          <w:rFonts w:ascii="Times New Roman" w:hAnsi="Times New Roman"/>
          <w:sz w:val="28"/>
        </w:rPr>
        <w:tab/>
      </w:r>
      <w:r>
        <w:rPr>
          <w:rFonts w:ascii="Times New Roman" w:hAnsi="Times New Roman" w:cs="Times New Roman"/>
          <w:sz w:val="28"/>
          <w:szCs w:val="28"/>
        </w:rPr>
        <w:t xml:space="preserve">16</w:t>
      </w:r>
    </w:p>
    <w:p>
      <w:pPr>
        <w:pStyle w:val="TOC2"/>
        <w:tabs>
          <w:tab w:val="right" w:leader="dot" w:pos="9355"/>
        </w:tabs>
        <w:spacing w:after="60" w:line="360" w:lineRule="auto"/>
      </w:pPr>
      <w:r>
        <w:rPr>
          <w:rFonts w:ascii="Times New Roman" w:hAnsi="Times New Roman" w:cs="Times New Roman"/>
          <w:sz w:val="28"/>
          <w:szCs w:val="28"/>
        </w:rPr>
        <w:t xml:space="preserve">1.8 Structure of the Report</w:t>
      </w:r>
      <w:r>
        <w:rPr>
          <w:rFonts w:ascii="Times New Roman" w:hAnsi="Times New Roman"/>
          <w:sz w:val="28"/>
        </w:rPr>
        <w:tab/>
      </w:r>
      <w:r>
        <w:rPr>
          <w:rFonts w:ascii="Times New Roman" w:hAnsi="Times New Roman" w:cs="Times New Roman"/>
          <w:sz w:val="28"/>
          <w:szCs w:val="28"/>
        </w:rPr>
        <w:t xml:space="preserve">17</w:t>
      </w:r>
    </w:p>
    <w:p>
      <w:pPr>
        <w:pStyle w:val="TOC1"/>
        <w:tabs>
          <w:tab w:val="right" w:leader="dot" w:pos="9355"/>
        </w:tabs>
        <w:spacing w:after="60" w:line="360" w:lineRule="auto"/>
      </w:pPr>
      <w:r>
        <w:rPr>
          <w:rFonts w:ascii="Times New Roman" w:hAnsi="Times New Roman" w:cs="Times New Roman"/>
          <w:b/>
          <w:sz w:val="28"/>
          <w:szCs w:val="28"/>
        </w:rPr>
        <w:t xml:space="preserve">Chapter 2 — Literature Review</w:t>
      </w:r>
      <w:r>
        <w:rPr>
          <w:rFonts w:ascii="Times New Roman" w:hAnsi="Times New Roman"/>
          <w:sz w:val="28"/>
        </w:rPr>
        <w:tab/>
      </w:r>
      <w:r>
        <w:rPr>
          <w:rFonts w:ascii="Times New Roman" w:hAnsi="Times New Roman" w:cs="Times New Roman"/>
          <w:b/>
          <w:sz w:val="28"/>
          <w:szCs w:val="28"/>
        </w:rPr>
        <w:t xml:space="preserve">18</w:t>
      </w:r>
    </w:p>
    <w:p>
      <w:pPr>
        <w:pStyle w:val="TOC2"/>
        <w:tabs>
          <w:tab w:val="right" w:leader="dot" w:pos="9355"/>
        </w:tabs>
        <w:spacing w:after="60" w:line="360" w:lineRule="auto"/>
      </w:pPr>
      <w:r>
        <w:rPr>
          <w:rFonts w:ascii="Times New Roman" w:hAnsi="Times New Roman" w:cs="Times New Roman"/>
          <w:sz w:val="28"/>
          <w:szCs w:val="28"/>
        </w:rPr>
        <w:t xml:space="preserve">2.1 Introduction to the Literature Review</w:t>
      </w:r>
      <w:r>
        <w:rPr>
          <w:rFonts w:ascii="Times New Roman" w:hAnsi="Times New Roman"/>
          <w:sz w:val="28"/>
        </w:rPr>
        <w:tab/>
      </w:r>
      <w:r>
        <w:rPr>
          <w:rFonts w:ascii="Times New Roman" w:hAnsi="Times New Roman" w:cs="Times New Roman"/>
          <w:sz w:val="28"/>
          <w:szCs w:val="28"/>
        </w:rPr>
        <w:t xml:space="preserve">18</w:t>
      </w:r>
    </w:p>
    <w:p>
      <w:pPr>
        <w:pStyle w:val="TOC2"/>
        <w:tabs>
          <w:tab w:val="right" w:leader="dot" w:pos="9355"/>
        </w:tabs>
        <w:spacing w:after="60" w:line="360" w:lineRule="auto"/>
      </w:pPr>
      <w:r>
        <w:rPr>
          <w:rFonts w:ascii="Times New Roman" w:hAnsi="Times New Roman" w:cs="Times New Roman"/>
          <w:sz w:val="28"/>
          <w:szCs w:val="28"/>
        </w:rPr>
        <w:t xml:space="preserve">2.2 Theoretical Framework</w:t>
      </w:r>
      <w:r>
        <w:rPr>
          <w:rFonts w:ascii="Times New Roman" w:hAnsi="Times New Roman"/>
          <w:sz w:val="28"/>
        </w:rPr>
        <w:tab/>
      </w:r>
      <w:r>
        <w:rPr>
          <w:rFonts w:ascii="Times New Roman" w:hAnsi="Times New Roman" w:cs="Times New Roman"/>
          <w:sz w:val="28"/>
          <w:szCs w:val="28"/>
        </w:rPr>
        <w:t xml:space="preserve">18</w:t>
      </w:r>
    </w:p>
    <w:p>
      <w:pPr>
        <w:pStyle w:val="TOC2"/>
        <w:tabs>
          <w:tab w:val="right" w:leader="dot" w:pos="9355"/>
        </w:tabs>
        <w:spacing w:after="60" w:line="360" w:lineRule="auto"/>
      </w:pPr>
      <w:r>
        <w:rPr>
          <w:rFonts w:ascii="Times New Roman" w:hAnsi="Times New Roman" w:cs="Times New Roman"/>
          <w:sz w:val="28"/>
          <w:szCs w:val="28"/>
        </w:rPr>
        <w:t xml:space="preserve">2.3 Thematic Review</w:t>
      </w:r>
      <w:r>
        <w:rPr>
          <w:rFonts w:ascii="Times New Roman" w:hAnsi="Times New Roman"/>
          <w:sz w:val="28"/>
        </w:rPr>
        <w:tab/>
      </w:r>
      <w:r>
        <w:rPr>
          <w:rFonts w:ascii="Times New Roman" w:hAnsi="Times New Roman" w:cs="Times New Roman"/>
          <w:sz w:val="28"/>
          <w:szCs w:val="28"/>
        </w:rPr>
        <w:t xml:space="preserve">19</w:t>
      </w:r>
    </w:p>
    <w:p>
      <w:pPr>
        <w:pStyle w:val="TOC3"/>
        <w:tabs>
          <w:tab w:val="right" w:leader="dot" w:pos="9355"/>
        </w:tabs>
        <w:spacing w:after="60" w:line="360" w:lineRule="auto"/>
      </w:pPr>
      <w:r>
        <w:rPr>
          <w:rFonts w:ascii="Times New Roman" w:hAnsi="Times New Roman" w:cs="Times New Roman"/>
          <w:sz w:val="28"/>
          <w:szCs w:val="28"/>
        </w:rPr>
        <w:t xml:space="preserve">2.3.1 Theme 1 — Defining and Characterising Fake News</w:t>
      </w:r>
      <w:r>
        <w:rPr>
          <w:rFonts w:ascii="Times New Roman" w:hAnsi="Times New Roman"/>
          <w:sz w:val="28"/>
        </w:rPr>
        <w:tab/>
      </w:r>
      <w:r>
        <w:rPr>
          <w:rFonts w:ascii="Times New Roman" w:hAnsi="Times New Roman" w:cs="Times New Roman"/>
          <w:sz w:val="28"/>
          <w:szCs w:val="28"/>
        </w:rPr>
        <w:t xml:space="preserve">19</w:t>
      </w:r>
    </w:p>
    <w:p>
      <w:pPr>
        <w:pStyle w:val="TOC3"/>
        <w:tabs>
          <w:tab w:val="right" w:leader="dot" w:pos="9355"/>
        </w:tabs>
        <w:spacing w:after="60" w:line="360" w:lineRule="auto"/>
      </w:pPr>
      <w:r>
        <w:rPr>
          <w:rFonts w:ascii="Times New Roman" w:hAnsi="Times New Roman" w:cs="Times New Roman"/>
          <w:sz w:val="28"/>
          <w:szCs w:val="28"/>
        </w:rPr>
        <w:t xml:space="preserve">2.3.2 Theme 2 — Classical Machine Learning for Text and Fake-News Detection</w:t>
      </w:r>
      <w:r>
        <w:rPr>
          <w:rFonts w:ascii="Times New Roman" w:hAnsi="Times New Roman"/>
          <w:sz w:val="28"/>
        </w:rPr>
        <w:tab/>
      </w:r>
      <w:r>
        <w:rPr>
          <w:rFonts w:ascii="Times New Roman" w:hAnsi="Times New Roman" w:cs="Times New Roman"/>
          <w:sz w:val="28"/>
          <w:szCs w:val="28"/>
        </w:rPr>
        <w:t xml:space="preserve">20</w:t>
      </w:r>
    </w:p>
    <w:p>
      <w:pPr>
        <w:pStyle w:val="TOC3"/>
        <w:tabs>
          <w:tab w:val="right" w:leader="dot" w:pos="9355"/>
        </w:tabs>
        <w:spacing w:after="60" w:line="360" w:lineRule="auto"/>
      </w:pPr>
      <w:r>
        <w:rPr>
          <w:rFonts w:ascii="Times New Roman" w:hAnsi="Times New Roman" w:cs="Times New Roman"/>
          <w:sz w:val="28"/>
          <w:szCs w:val="28"/>
        </w:rPr>
        <w:t xml:space="preserve">2.3.3 Theme 3 — NLP for Low-Resource and Morphologically Rich Languages</w:t>
      </w:r>
      <w:r>
        <w:rPr>
          <w:rFonts w:ascii="Times New Roman" w:hAnsi="Times New Roman"/>
          <w:sz w:val="28"/>
        </w:rPr>
        <w:tab/>
      </w:r>
      <w:r>
        <w:rPr>
          <w:rFonts w:ascii="Times New Roman" w:hAnsi="Times New Roman" w:cs="Times New Roman"/>
          <w:sz w:val="28"/>
          <w:szCs w:val="28"/>
        </w:rPr>
        <w:t xml:space="preserve">20</w:t>
      </w:r>
    </w:p>
    <w:p>
      <w:pPr>
        <w:pStyle w:val="TOC2"/>
        <w:tabs>
          <w:tab w:val="right" w:leader="dot" w:pos="9355"/>
        </w:tabs>
        <w:spacing w:after="60" w:line="360" w:lineRule="auto"/>
      </w:pPr>
      <w:r>
        <w:rPr>
          <w:rFonts w:ascii="Times New Roman" w:hAnsi="Times New Roman" w:cs="Times New Roman"/>
          <w:sz w:val="28"/>
          <w:szCs w:val="28"/>
        </w:rPr>
        <w:t xml:space="preserve">2.4 Industry and Practice Review</w:t>
      </w:r>
      <w:r>
        <w:rPr>
          <w:rFonts w:ascii="Times New Roman" w:hAnsi="Times New Roman"/>
          <w:sz w:val="28"/>
        </w:rPr>
        <w:tab/>
      </w:r>
      <w:r>
        <w:rPr>
          <w:rFonts w:ascii="Times New Roman" w:hAnsi="Times New Roman" w:cs="Times New Roman"/>
          <w:sz w:val="28"/>
          <w:szCs w:val="28"/>
        </w:rPr>
        <w:t xml:space="preserve">21</w:t>
      </w:r>
    </w:p>
    <w:p>
      <w:pPr>
        <w:pStyle w:val="TOC2"/>
        <w:tabs>
          <w:tab w:val="right" w:leader="dot" w:pos="9355"/>
        </w:tabs>
        <w:spacing w:after="60" w:line="360" w:lineRule="auto"/>
      </w:pPr>
      <w:r>
        <w:rPr>
          <w:rFonts w:ascii="Times New Roman" w:hAnsi="Times New Roman" w:cs="Times New Roman"/>
          <w:sz w:val="28"/>
          <w:szCs w:val="28"/>
        </w:rPr>
        <w:t xml:space="preserve">2.5 Identification of the Gap</w:t>
      </w:r>
      <w:r>
        <w:rPr>
          <w:rFonts w:ascii="Times New Roman" w:hAnsi="Times New Roman"/>
          <w:sz w:val="28"/>
        </w:rPr>
        <w:tab/>
      </w:r>
      <w:r>
        <w:rPr>
          <w:rFonts w:ascii="Times New Roman" w:hAnsi="Times New Roman" w:cs="Times New Roman"/>
          <w:sz w:val="28"/>
          <w:szCs w:val="28"/>
        </w:rPr>
        <w:t xml:space="preserve">21</w:t>
      </w:r>
    </w:p>
    <w:p>
      <w:pPr>
        <w:pStyle w:val="TOC2"/>
        <w:tabs>
          <w:tab w:val="right" w:leader="dot" w:pos="9355"/>
        </w:tabs>
        <w:spacing w:after="60" w:line="360" w:lineRule="auto"/>
      </w:pPr>
      <w:r>
        <w:rPr>
          <w:rFonts w:ascii="Times New Roman" w:hAnsi="Times New Roman" w:cs="Times New Roman"/>
          <w:sz w:val="28"/>
          <w:szCs w:val="28"/>
        </w:rPr>
        <w:t xml:space="preserve">2.6 Conceptual Framework</w:t>
      </w:r>
      <w:r>
        <w:rPr>
          <w:rFonts w:ascii="Times New Roman" w:hAnsi="Times New Roman"/>
          <w:sz w:val="28"/>
        </w:rPr>
        <w:tab/>
      </w:r>
      <w:r>
        <w:rPr>
          <w:rFonts w:ascii="Times New Roman" w:hAnsi="Times New Roman" w:cs="Times New Roman"/>
          <w:sz w:val="28"/>
          <w:szCs w:val="28"/>
        </w:rPr>
        <w:t xml:space="preserve">21</w:t>
      </w:r>
    </w:p>
    <w:p>
      <w:pPr>
        <w:pStyle w:val="TOC2"/>
        <w:tabs>
          <w:tab w:val="right" w:leader="dot" w:pos="9355"/>
        </w:tabs>
        <w:spacing w:after="60" w:line="360" w:lineRule="auto"/>
      </w:pPr>
      <w:r>
        <w:rPr>
          <w:rFonts w:ascii="Times New Roman" w:hAnsi="Times New Roman" w:cs="Times New Roman"/>
          <w:sz w:val="28"/>
          <w:szCs w:val="28"/>
        </w:rPr>
        <w:t xml:space="preserve">2.7 Summary of the Literature Review</w:t>
      </w:r>
      <w:r>
        <w:rPr>
          <w:rFonts w:ascii="Times New Roman" w:hAnsi="Times New Roman"/>
          <w:sz w:val="28"/>
        </w:rPr>
        <w:tab/>
      </w:r>
      <w:r>
        <w:rPr>
          <w:rFonts w:ascii="Times New Roman" w:hAnsi="Times New Roman" w:cs="Times New Roman"/>
          <w:sz w:val="28"/>
          <w:szCs w:val="28"/>
        </w:rPr>
        <w:t xml:space="preserve">22</w:t>
      </w:r>
    </w:p>
    <w:p>
      <w:pPr>
        <w:pStyle w:val="TOC1"/>
        <w:tabs>
          <w:tab w:val="right" w:leader="dot" w:pos="9355"/>
        </w:tabs>
        <w:spacing w:after="60" w:line="360" w:lineRule="auto"/>
      </w:pPr>
      <w:r>
        <w:rPr>
          <w:rFonts w:ascii="Times New Roman" w:hAnsi="Times New Roman" w:cs="Times New Roman"/>
          <w:b/>
          <w:sz w:val="28"/>
          <w:szCs w:val="28"/>
        </w:rPr>
        <w:t xml:space="preserve">Chapter 3 — Project Planning and Methodology</w:t>
      </w:r>
      <w:r>
        <w:rPr>
          <w:rFonts w:ascii="Times New Roman" w:hAnsi="Times New Roman"/>
          <w:sz w:val="28"/>
        </w:rPr>
        <w:tab/>
      </w:r>
      <w:r>
        <w:rPr>
          <w:rFonts w:ascii="Times New Roman" w:hAnsi="Times New Roman" w:cs="Times New Roman"/>
          <w:b/>
          <w:sz w:val="28"/>
          <w:szCs w:val="28"/>
        </w:rPr>
        <w:t xml:space="preserve">24</w:t>
      </w:r>
    </w:p>
    <w:p>
      <w:pPr>
        <w:pStyle w:val="TOC2"/>
        <w:tabs>
          <w:tab w:val="right" w:leader="dot" w:pos="9355"/>
        </w:tabs>
        <w:spacing w:after="60" w:line="360" w:lineRule="auto"/>
      </w:pPr>
      <w:r>
        <w:rPr>
          <w:rFonts w:ascii="Times New Roman" w:hAnsi="Times New Roman" w:cs="Times New Roman"/>
          <w:sz w:val="28"/>
          <w:szCs w:val="28"/>
        </w:rPr>
        <w:t xml:space="preserve">3.1 Research Philosophy and Approach</w:t>
      </w:r>
      <w:r>
        <w:rPr>
          <w:rFonts w:ascii="Times New Roman" w:hAnsi="Times New Roman"/>
          <w:sz w:val="28"/>
        </w:rPr>
        <w:tab/>
      </w:r>
      <w:r>
        <w:rPr>
          <w:rFonts w:ascii="Times New Roman" w:hAnsi="Times New Roman" w:cs="Times New Roman"/>
          <w:sz w:val="28"/>
          <w:szCs w:val="28"/>
        </w:rPr>
        <w:t xml:space="preserve">24</w:t>
      </w:r>
    </w:p>
    <w:p>
      <w:pPr>
        <w:pStyle w:val="TOC2"/>
        <w:tabs>
          <w:tab w:val="right" w:leader="dot" w:pos="9355"/>
        </w:tabs>
        <w:spacing w:after="60" w:line="360" w:lineRule="auto"/>
      </w:pPr>
      <w:r>
        <w:rPr>
          <w:rFonts w:ascii="Times New Roman" w:hAnsi="Times New Roman" w:cs="Times New Roman"/>
          <w:sz w:val="28"/>
          <w:szCs w:val="28"/>
        </w:rPr>
        <w:t xml:space="preserve">3.2 Methodological Choice</w:t>
      </w:r>
      <w:r>
        <w:rPr>
          <w:rFonts w:ascii="Times New Roman" w:hAnsi="Times New Roman"/>
          <w:sz w:val="28"/>
        </w:rPr>
        <w:tab/>
      </w:r>
      <w:r>
        <w:rPr>
          <w:rFonts w:ascii="Times New Roman" w:hAnsi="Times New Roman" w:cs="Times New Roman"/>
          <w:sz w:val="28"/>
          <w:szCs w:val="28"/>
        </w:rPr>
        <w:t xml:space="preserve">24</w:t>
      </w:r>
    </w:p>
    <w:p>
      <w:pPr>
        <w:pStyle w:val="TOC2"/>
        <w:tabs>
          <w:tab w:val="right" w:leader="dot" w:pos="9355"/>
        </w:tabs>
        <w:spacing w:after="60" w:line="360" w:lineRule="auto"/>
      </w:pPr>
      <w:r>
        <w:rPr>
          <w:rFonts w:ascii="Times New Roman" w:hAnsi="Times New Roman" w:cs="Times New Roman"/>
          <w:sz w:val="28"/>
          <w:szCs w:val="28"/>
        </w:rPr>
        <w:t xml:space="preserve">3.3 Project Management Methodology</w:t>
      </w:r>
      <w:r>
        <w:rPr>
          <w:rFonts w:ascii="Times New Roman" w:hAnsi="Times New Roman"/>
          <w:sz w:val="28"/>
        </w:rPr>
        <w:tab/>
      </w:r>
      <w:r>
        <w:rPr>
          <w:rFonts w:ascii="Times New Roman" w:hAnsi="Times New Roman" w:cs="Times New Roman"/>
          <w:sz w:val="28"/>
          <w:szCs w:val="28"/>
        </w:rPr>
        <w:t xml:space="preserve">24</w:t>
      </w:r>
    </w:p>
    <w:p>
      <w:pPr>
        <w:pStyle w:val="TOC2"/>
        <w:tabs>
          <w:tab w:val="right" w:leader="dot" w:pos="9355"/>
        </w:tabs>
        <w:spacing w:after="60" w:line="360" w:lineRule="auto"/>
      </w:pPr>
      <w:r>
        <w:rPr>
          <w:rFonts w:ascii="Times New Roman" w:hAnsi="Times New Roman" w:cs="Times New Roman"/>
          <w:sz w:val="28"/>
          <w:szCs w:val="28"/>
        </w:rPr>
        <w:t xml:space="preserve">3.4 Project Plan</w:t>
      </w:r>
      <w:r>
        <w:rPr>
          <w:rFonts w:ascii="Times New Roman" w:hAnsi="Times New Roman"/>
          <w:sz w:val="28"/>
        </w:rPr>
        <w:tab/>
      </w:r>
      <w:r>
        <w:rPr>
          <w:rFonts w:ascii="Times New Roman" w:hAnsi="Times New Roman" w:cs="Times New Roman"/>
          <w:sz w:val="28"/>
          <w:szCs w:val="28"/>
        </w:rPr>
        <w:t xml:space="preserve">25</w:t>
      </w:r>
    </w:p>
    <w:p>
      <w:pPr>
        <w:pStyle w:val="TOC3"/>
        <w:tabs>
          <w:tab w:val="right" w:leader="dot" w:pos="9355"/>
        </w:tabs>
        <w:spacing w:after="60" w:line="360" w:lineRule="auto"/>
      </w:pPr>
      <w:r>
        <w:rPr>
          <w:rFonts w:ascii="Times New Roman" w:hAnsi="Times New Roman" w:cs="Times New Roman"/>
          <w:sz w:val="28"/>
          <w:szCs w:val="28"/>
        </w:rPr>
        <w:t xml:space="preserve">3.4.1 Work Breakdown Structure (WBS)</w:t>
      </w:r>
      <w:r>
        <w:rPr>
          <w:rFonts w:ascii="Times New Roman" w:hAnsi="Times New Roman"/>
          <w:sz w:val="28"/>
        </w:rPr>
        <w:tab/>
      </w:r>
      <w:r>
        <w:rPr>
          <w:rFonts w:ascii="Times New Roman" w:hAnsi="Times New Roman" w:cs="Times New Roman"/>
          <w:sz w:val="28"/>
          <w:szCs w:val="28"/>
        </w:rPr>
        <w:t xml:space="preserve">25</w:t>
      </w:r>
    </w:p>
    <w:p>
      <w:pPr>
        <w:pStyle w:val="TOC3"/>
        <w:tabs>
          <w:tab w:val="right" w:leader="dot" w:pos="9355"/>
        </w:tabs>
        <w:spacing w:after="60" w:line="360" w:lineRule="auto"/>
      </w:pPr>
      <w:r>
        <w:rPr>
          <w:rFonts w:ascii="Times New Roman" w:hAnsi="Times New Roman" w:cs="Times New Roman"/>
          <w:sz w:val="28"/>
          <w:szCs w:val="28"/>
        </w:rPr>
        <w:t xml:space="preserve">3.4.2 Gantt Chart and Timeline</w:t>
      </w:r>
      <w:r>
        <w:rPr>
          <w:rFonts w:ascii="Times New Roman" w:hAnsi="Times New Roman"/>
          <w:sz w:val="28"/>
        </w:rPr>
        <w:tab/>
      </w:r>
      <w:r>
        <w:rPr>
          <w:rFonts w:ascii="Times New Roman" w:hAnsi="Times New Roman" w:cs="Times New Roman"/>
          <w:sz w:val="28"/>
          <w:szCs w:val="28"/>
        </w:rPr>
        <w:t xml:space="preserve">26</w:t>
      </w:r>
    </w:p>
    <w:p>
      <w:pPr>
        <w:pStyle w:val="TOC3"/>
        <w:tabs>
          <w:tab w:val="right" w:leader="dot" w:pos="9355"/>
        </w:tabs>
        <w:spacing w:after="60" w:line="360" w:lineRule="auto"/>
      </w:pPr>
      <w:r>
        <w:rPr>
          <w:rFonts w:ascii="Times New Roman" w:hAnsi="Times New Roman" w:cs="Times New Roman"/>
          <w:sz w:val="28"/>
          <w:szCs w:val="28"/>
        </w:rPr>
        <w:t xml:space="preserve">3.4.3 Milestones and Critical Path</w:t>
      </w:r>
      <w:r>
        <w:rPr>
          <w:rFonts w:ascii="Times New Roman" w:hAnsi="Times New Roman"/>
          <w:sz w:val="28"/>
        </w:rPr>
        <w:tab/>
      </w:r>
      <w:r>
        <w:rPr>
          <w:rFonts w:ascii="Times New Roman" w:hAnsi="Times New Roman" w:cs="Times New Roman"/>
          <w:sz w:val="28"/>
          <w:szCs w:val="28"/>
        </w:rPr>
        <w:t xml:space="preserve">27</w:t>
      </w:r>
    </w:p>
    <w:p>
      <w:pPr>
        <w:pStyle w:val="TOC2"/>
        <w:tabs>
          <w:tab w:val="right" w:leader="dot" w:pos="9355"/>
        </w:tabs>
        <w:spacing w:after="60" w:line="360" w:lineRule="auto"/>
      </w:pPr>
      <w:r>
        <w:rPr>
          <w:rFonts w:ascii="Times New Roman" w:hAnsi="Times New Roman" w:cs="Times New Roman"/>
          <w:sz w:val="28"/>
          <w:szCs w:val="28"/>
        </w:rPr>
        <w:t xml:space="preserve">3.5 Resource Planning</w:t>
      </w:r>
      <w:r>
        <w:rPr>
          <w:rFonts w:ascii="Times New Roman" w:hAnsi="Times New Roman"/>
          <w:sz w:val="28"/>
        </w:rPr>
        <w:tab/>
      </w:r>
      <w:r>
        <w:rPr>
          <w:rFonts w:ascii="Times New Roman" w:hAnsi="Times New Roman" w:cs="Times New Roman"/>
          <w:sz w:val="28"/>
          <w:szCs w:val="28"/>
        </w:rPr>
        <w:t xml:space="preserve">27</w:t>
      </w:r>
    </w:p>
    <w:p>
      <w:pPr>
        <w:pStyle w:val="TOC2"/>
        <w:tabs>
          <w:tab w:val="right" w:leader="dot" w:pos="9355"/>
        </w:tabs>
        <w:spacing w:after="60" w:line="360" w:lineRule="auto"/>
      </w:pPr>
      <w:r>
        <w:rPr>
          <w:rFonts w:ascii="Times New Roman" w:hAnsi="Times New Roman" w:cs="Times New Roman"/>
          <w:sz w:val="28"/>
          <w:szCs w:val="28"/>
        </w:rPr>
        <w:t xml:space="preserve">3.6 Risk Register</w:t>
      </w:r>
      <w:r>
        <w:rPr>
          <w:rFonts w:ascii="Times New Roman" w:hAnsi="Times New Roman"/>
          <w:sz w:val="28"/>
        </w:rPr>
        <w:tab/>
      </w:r>
      <w:r>
        <w:rPr>
          <w:rFonts w:ascii="Times New Roman" w:hAnsi="Times New Roman" w:cs="Times New Roman"/>
          <w:sz w:val="28"/>
          <w:szCs w:val="28"/>
        </w:rPr>
        <w:t xml:space="preserve">27</w:t>
      </w:r>
    </w:p>
    <w:p>
      <w:pPr>
        <w:pStyle w:val="TOC2"/>
        <w:tabs>
          <w:tab w:val="right" w:leader="dot" w:pos="9355"/>
        </w:tabs>
        <w:spacing w:after="60" w:line="360" w:lineRule="auto"/>
      </w:pPr>
      <w:r>
        <w:rPr>
          <w:rFonts w:ascii="Times New Roman" w:hAnsi="Times New Roman" w:cs="Times New Roman"/>
          <w:sz w:val="28"/>
          <w:szCs w:val="28"/>
        </w:rPr>
        <w:t xml:space="preserve">3.7 Ethical Considerations</w:t>
      </w:r>
      <w:r>
        <w:rPr>
          <w:rFonts w:ascii="Times New Roman" w:hAnsi="Times New Roman"/>
          <w:sz w:val="28"/>
        </w:rPr>
        <w:tab/>
      </w:r>
      <w:r>
        <w:rPr>
          <w:rFonts w:ascii="Times New Roman" w:hAnsi="Times New Roman" w:cs="Times New Roman"/>
          <w:sz w:val="28"/>
          <w:szCs w:val="28"/>
        </w:rPr>
        <w:t xml:space="preserve">28</w:t>
      </w:r>
    </w:p>
    <w:p>
      <w:pPr>
        <w:pStyle w:val="TOC2"/>
        <w:tabs>
          <w:tab w:val="right" w:leader="dot" w:pos="9355"/>
        </w:tabs>
        <w:spacing w:after="60" w:line="360" w:lineRule="auto"/>
      </w:pPr>
      <w:r>
        <w:rPr>
          <w:rFonts w:ascii="Times New Roman" w:hAnsi="Times New Roman" w:cs="Times New Roman"/>
          <w:sz w:val="28"/>
          <w:szCs w:val="28"/>
        </w:rPr>
        <w:t xml:space="preserve">3.8 Project Tracking and Documentation</w:t>
      </w:r>
      <w:r>
        <w:rPr>
          <w:rFonts w:ascii="Times New Roman" w:hAnsi="Times New Roman"/>
          <w:sz w:val="28"/>
        </w:rPr>
        <w:tab/>
      </w:r>
      <w:r>
        <w:rPr>
          <w:rFonts w:ascii="Times New Roman" w:hAnsi="Times New Roman" w:cs="Times New Roman"/>
          <w:sz w:val="28"/>
          <w:szCs w:val="28"/>
        </w:rPr>
        <w:t xml:space="preserve">28</w:t>
      </w:r>
    </w:p>
    <w:p>
      <w:pPr>
        <w:pStyle w:val="TOC2"/>
        <w:tabs>
          <w:tab w:val="right" w:leader="dot" w:pos="9355"/>
        </w:tabs>
        <w:spacing w:after="60" w:line="360" w:lineRule="auto"/>
      </w:pPr>
      <w:r>
        <w:rPr>
          <w:rFonts w:ascii="Times New Roman" w:hAnsi="Times New Roman" w:cs="Times New Roman"/>
          <w:sz w:val="28"/>
          <w:szCs w:val="28"/>
        </w:rPr>
        <w:t xml:space="preserve">3.9 Implementation of the Plan</w:t>
      </w:r>
      <w:r>
        <w:rPr>
          <w:rFonts w:ascii="Times New Roman" w:hAnsi="Times New Roman"/>
          <w:sz w:val="28"/>
        </w:rPr>
        <w:tab/>
      </w:r>
      <w:r>
        <w:rPr>
          <w:rFonts w:ascii="Times New Roman" w:hAnsi="Times New Roman" w:cs="Times New Roman"/>
          <w:sz w:val="28"/>
          <w:szCs w:val="28"/>
        </w:rPr>
        <w:t xml:space="preserve">29</w:t>
      </w:r>
    </w:p>
    <w:p>
      <w:pPr>
        <w:pStyle w:val="TOC2"/>
        <w:tabs>
          <w:tab w:val="right" w:leader="dot" w:pos="9355"/>
        </w:tabs>
        <w:spacing w:after="60" w:line="360" w:lineRule="auto"/>
      </w:pPr>
      <w:r>
        <w:rPr>
          <w:rFonts w:ascii="Times New Roman" w:hAnsi="Times New Roman" w:cs="Times New Roman"/>
          <w:sz w:val="28"/>
          <w:szCs w:val="28"/>
        </w:rPr>
        <w:t xml:space="preserve">3.10 Critical Assessment of Project Management</w:t>
      </w:r>
      <w:r>
        <w:rPr>
          <w:rFonts w:ascii="Times New Roman" w:hAnsi="Times New Roman"/>
          <w:sz w:val="28"/>
        </w:rPr>
        <w:tab/>
      </w:r>
      <w:r>
        <w:rPr>
          <w:rFonts w:ascii="Times New Roman" w:hAnsi="Times New Roman" w:cs="Times New Roman"/>
          <w:sz w:val="28"/>
          <w:szCs w:val="28"/>
        </w:rPr>
        <w:t xml:space="preserve">29</w:t>
      </w:r>
    </w:p>
    <w:p>
      <w:pPr>
        <w:pStyle w:val="TOC1"/>
        <w:tabs>
          <w:tab w:val="right" w:leader="dot" w:pos="9355"/>
        </w:tabs>
        <w:spacing w:after="60" w:line="360" w:lineRule="auto"/>
      </w:pPr>
      <w:r>
        <w:rPr>
          <w:rFonts w:ascii="Times New Roman" w:hAnsi="Times New Roman" w:cs="Times New Roman"/>
          <w:b/>
          <w:sz w:val="28"/>
          <w:szCs w:val="28"/>
        </w:rPr>
        <w:t xml:space="preserve">Chapter 4 — Data Collection and Analysis</w:t>
      </w:r>
      <w:r>
        <w:rPr>
          <w:rFonts w:ascii="Times New Roman" w:hAnsi="Times New Roman"/>
          <w:sz w:val="28"/>
        </w:rPr>
        <w:tab/>
      </w:r>
      <w:r>
        <w:rPr>
          <w:rFonts w:ascii="Times New Roman" w:hAnsi="Times New Roman" w:cs="Times New Roman"/>
          <w:b/>
          <w:sz w:val="28"/>
          <w:szCs w:val="28"/>
        </w:rPr>
        <w:t xml:space="preserve">30</w:t>
      </w:r>
    </w:p>
    <w:p>
      <w:pPr>
        <w:pStyle w:val="TOC2"/>
        <w:tabs>
          <w:tab w:val="right" w:leader="dot" w:pos="9355"/>
        </w:tabs>
        <w:spacing w:after="60" w:line="360" w:lineRule="auto"/>
      </w:pPr>
      <w:r>
        <w:rPr>
          <w:rFonts w:ascii="Times New Roman" w:hAnsi="Times New Roman" w:cs="Times New Roman"/>
          <w:sz w:val="28"/>
          <w:szCs w:val="28"/>
        </w:rPr>
        <w:t xml:space="preserve">4.1 Data Collection Methods</w:t>
      </w:r>
      <w:r>
        <w:rPr>
          <w:rFonts w:ascii="Times New Roman" w:hAnsi="Times New Roman"/>
          <w:sz w:val="28"/>
        </w:rPr>
        <w:tab/>
      </w:r>
      <w:r>
        <w:rPr>
          <w:rFonts w:ascii="Times New Roman" w:hAnsi="Times New Roman" w:cs="Times New Roman"/>
          <w:sz w:val="28"/>
          <w:szCs w:val="28"/>
        </w:rPr>
        <w:t xml:space="preserve">30</w:t>
      </w:r>
    </w:p>
    <w:p>
      <w:pPr>
        <w:pStyle w:val="TOC3"/>
        <w:tabs>
          <w:tab w:val="right" w:leader="dot" w:pos="9355"/>
        </w:tabs>
        <w:spacing w:after="60" w:line="360" w:lineRule="auto"/>
      </w:pPr>
      <w:r>
        <w:rPr>
          <w:rFonts w:ascii="Times New Roman" w:hAnsi="Times New Roman" w:cs="Times New Roman"/>
          <w:sz w:val="28"/>
          <w:szCs w:val="28"/>
        </w:rPr>
        <w:t xml:space="preserve">4.1.1 Primary and Secondary Data</w:t>
      </w:r>
      <w:r>
        <w:rPr>
          <w:rFonts w:ascii="Times New Roman" w:hAnsi="Times New Roman"/>
          <w:sz w:val="28"/>
        </w:rPr>
        <w:tab/>
      </w:r>
      <w:r>
        <w:rPr>
          <w:rFonts w:ascii="Times New Roman" w:hAnsi="Times New Roman" w:cs="Times New Roman"/>
          <w:sz w:val="28"/>
          <w:szCs w:val="28"/>
        </w:rPr>
        <w:t xml:space="preserve">30</w:t>
      </w:r>
    </w:p>
    <w:p>
      <w:pPr>
        <w:pStyle w:val="TOC3"/>
        <w:tabs>
          <w:tab w:val="right" w:leader="dot" w:pos="9355"/>
        </w:tabs>
        <w:spacing w:after="60" w:line="360" w:lineRule="auto"/>
      </w:pPr>
      <w:r>
        <w:rPr>
          <w:rFonts w:ascii="Times New Roman" w:hAnsi="Times New Roman" w:cs="Times New Roman"/>
          <w:sz w:val="28"/>
          <w:szCs w:val="28"/>
        </w:rPr>
        <w:t xml:space="preserve">4.1.2 Sampling Strategy</w:t>
      </w:r>
      <w:r>
        <w:rPr>
          <w:rFonts w:ascii="Times New Roman" w:hAnsi="Times New Roman"/>
          <w:sz w:val="28"/>
        </w:rPr>
        <w:tab/>
      </w:r>
      <w:r>
        <w:rPr>
          <w:rFonts w:ascii="Times New Roman" w:hAnsi="Times New Roman" w:cs="Times New Roman"/>
          <w:sz w:val="28"/>
          <w:szCs w:val="28"/>
        </w:rPr>
        <w:t xml:space="preserve">31</w:t>
      </w:r>
    </w:p>
    <w:p>
      <w:pPr>
        <w:pStyle w:val="TOC3"/>
        <w:tabs>
          <w:tab w:val="right" w:leader="dot" w:pos="9355"/>
        </w:tabs>
        <w:spacing w:after="60" w:line="360" w:lineRule="auto"/>
      </w:pPr>
      <w:r>
        <w:rPr>
          <w:rFonts w:ascii="Times New Roman" w:hAnsi="Times New Roman" w:cs="Times New Roman"/>
          <w:sz w:val="28"/>
          <w:szCs w:val="28"/>
        </w:rPr>
        <w:t xml:space="preserve">4.1.3 Preprocessing</w:t>
      </w:r>
      <w:r>
        <w:rPr>
          <w:rFonts w:ascii="Times New Roman" w:hAnsi="Times New Roman"/>
          <w:sz w:val="28"/>
        </w:rPr>
        <w:tab/>
      </w:r>
      <w:r>
        <w:rPr>
          <w:rFonts w:ascii="Times New Roman" w:hAnsi="Times New Roman" w:cs="Times New Roman"/>
          <w:sz w:val="28"/>
          <w:szCs w:val="28"/>
        </w:rPr>
        <w:t xml:space="preserve">31</w:t>
      </w:r>
    </w:p>
    <w:p>
      <w:pPr>
        <w:pStyle w:val="TOC3"/>
        <w:tabs>
          <w:tab w:val="right" w:leader="dot" w:pos="9355"/>
        </w:tabs>
        <w:spacing w:after="60" w:line="360" w:lineRule="auto"/>
      </w:pPr>
      <w:r>
        <w:rPr>
          <w:rFonts w:ascii="Times New Roman" w:hAnsi="Times New Roman" w:cs="Times New Roman"/>
          <w:sz w:val="28"/>
          <w:szCs w:val="28"/>
        </w:rPr>
        <w:t xml:space="preserve">4.1.4 Feature Representation</w:t>
      </w:r>
      <w:r>
        <w:rPr>
          <w:rFonts w:ascii="Times New Roman" w:hAnsi="Times New Roman"/>
          <w:sz w:val="28"/>
        </w:rPr>
        <w:tab/>
      </w:r>
      <w:r>
        <w:rPr>
          <w:rFonts w:ascii="Times New Roman" w:hAnsi="Times New Roman" w:cs="Times New Roman"/>
          <w:sz w:val="28"/>
          <w:szCs w:val="28"/>
        </w:rPr>
        <w:t xml:space="preserve">31</w:t>
      </w:r>
    </w:p>
    <w:p>
      <w:pPr>
        <w:pStyle w:val="TOC2"/>
        <w:tabs>
          <w:tab w:val="right" w:leader="dot" w:pos="9355"/>
        </w:tabs>
        <w:spacing w:after="60" w:line="360" w:lineRule="auto"/>
      </w:pPr>
      <w:r>
        <w:rPr>
          <w:rFonts w:ascii="Times New Roman" w:hAnsi="Times New Roman" w:cs="Times New Roman"/>
          <w:sz w:val="28"/>
          <w:szCs w:val="28"/>
        </w:rPr>
        <w:t xml:space="preserve">4.2 Analytical Techniques</w:t>
      </w:r>
      <w:r>
        <w:rPr>
          <w:rFonts w:ascii="Times New Roman" w:hAnsi="Times New Roman"/>
          <w:sz w:val="28"/>
        </w:rPr>
        <w:tab/>
      </w:r>
      <w:r>
        <w:rPr>
          <w:rFonts w:ascii="Times New Roman" w:hAnsi="Times New Roman" w:cs="Times New Roman"/>
          <w:sz w:val="28"/>
          <w:szCs w:val="28"/>
        </w:rPr>
        <w:t xml:space="preserve">32</w:t>
      </w:r>
    </w:p>
    <w:p>
      <w:pPr>
        <w:pStyle w:val="TOC3"/>
        <w:tabs>
          <w:tab w:val="right" w:leader="dot" w:pos="9355"/>
        </w:tabs>
        <w:spacing w:after="60" w:line="360" w:lineRule="auto"/>
      </w:pPr>
      <w:r>
        <w:rPr>
          <w:rFonts w:ascii="Times New Roman" w:hAnsi="Times New Roman" w:cs="Times New Roman"/>
          <w:sz w:val="28"/>
          <w:szCs w:val="28"/>
        </w:rPr>
        <w:t xml:space="preserve">4.2.1 Models and Hyper-parameter Tuning</w:t>
      </w:r>
      <w:r>
        <w:rPr>
          <w:rFonts w:ascii="Times New Roman" w:hAnsi="Times New Roman"/>
          <w:sz w:val="28"/>
        </w:rPr>
        <w:tab/>
      </w:r>
      <w:r>
        <w:rPr>
          <w:rFonts w:ascii="Times New Roman" w:hAnsi="Times New Roman" w:cs="Times New Roman"/>
          <w:sz w:val="28"/>
          <w:szCs w:val="28"/>
        </w:rPr>
        <w:t xml:space="preserve">32</w:t>
      </w:r>
    </w:p>
    <w:p>
      <w:pPr>
        <w:pStyle w:val="TOC3"/>
        <w:tabs>
          <w:tab w:val="right" w:leader="dot" w:pos="9355"/>
        </w:tabs>
        <w:spacing w:after="60" w:line="360" w:lineRule="auto"/>
      </w:pPr>
      <w:r>
        <w:rPr>
          <w:rFonts w:ascii="Times New Roman" w:hAnsi="Times New Roman" w:cs="Times New Roman"/>
          <w:sz w:val="28"/>
          <w:szCs w:val="28"/>
        </w:rPr>
        <w:t xml:space="preserve">4.2.2 Evaluation Metrics</w:t>
      </w:r>
      <w:r>
        <w:rPr>
          <w:rFonts w:ascii="Times New Roman" w:hAnsi="Times New Roman"/>
          <w:sz w:val="28"/>
        </w:rPr>
        <w:tab/>
      </w:r>
      <w:r>
        <w:rPr>
          <w:rFonts w:ascii="Times New Roman" w:hAnsi="Times New Roman" w:cs="Times New Roman"/>
          <w:sz w:val="28"/>
          <w:szCs w:val="28"/>
        </w:rPr>
        <w:t xml:space="preserve">33</w:t>
      </w:r>
    </w:p>
    <w:p>
      <w:pPr>
        <w:pStyle w:val="TOC2"/>
        <w:tabs>
          <w:tab w:val="right" w:leader="dot" w:pos="9355"/>
        </w:tabs>
        <w:spacing w:after="60" w:line="360" w:lineRule="auto"/>
      </w:pPr>
      <w:r>
        <w:rPr>
          <w:rFonts w:ascii="Times New Roman" w:hAnsi="Times New Roman" w:cs="Times New Roman"/>
          <w:sz w:val="28"/>
          <w:szCs w:val="28"/>
        </w:rPr>
        <w:t xml:space="preserve">4.3 Findings</w:t>
      </w:r>
      <w:r>
        <w:rPr>
          <w:rFonts w:ascii="Times New Roman" w:hAnsi="Times New Roman"/>
          <w:sz w:val="28"/>
        </w:rPr>
        <w:tab/>
      </w:r>
      <w:r>
        <w:rPr>
          <w:rFonts w:ascii="Times New Roman" w:hAnsi="Times New Roman" w:cs="Times New Roman"/>
          <w:sz w:val="28"/>
          <w:szCs w:val="28"/>
        </w:rPr>
        <w:t xml:space="preserve">33</w:t>
      </w:r>
    </w:p>
    <w:p>
      <w:pPr>
        <w:pStyle w:val="TOC3"/>
        <w:tabs>
          <w:tab w:val="right" w:leader="dot" w:pos="9355"/>
        </w:tabs>
        <w:spacing w:after="60" w:line="360" w:lineRule="auto"/>
      </w:pPr>
      <w:r>
        <w:rPr>
          <w:rFonts w:ascii="Times New Roman" w:hAnsi="Times New Roman" w:cs="Times New Roman"/>
          <w:sz w:val="28"/>
          <w:szCs w:val="28"/>
        </w:rPr>
        <w:t xml:space="preserve">4.3.1 Sample Profile</w:t>
      </w:r>
      <w:r>
        <w:rPr>
          <w:rFonts w:ascii="Times New Roman" w:hAnsi="Times New Roman"/>
          <w:sz w:val="28"/>
        </w:rPr>
        <w:tab/>
      </w:r>
      <w:r>
        <w:rPr>
          <w:rFonts w:ascii="Times New Roman" w:hAnsi="Times New Roman" w:cs="Times New Roman"/>
          <w:sz w:val="28"/>
          <w:szCs w:val="28"/>
        </w:rPr>
        <w:t xml:space="preserve">33</w:t>
      </w:r>
    </w:p>
    <w:p>
      <w:pPr>
        <w:pStyle w:val="TOC3"/>
        <w:tabs>
          <w:tab w:val="right" w:leader="dot" w:pos="9355"/>
        </w:tabs>
        <w:spacing w:after="60" w:line="360" w:lineRule="auto"/>
      </w:pPr>
      <w:r>
        <w:rPr>
          <w:rFonts w:ascii="Times New Roman" w:hAnsi="Times New Roman" w:cs="Times New Roman"/>
          <w:sz w:val="28"/>
          <w:szCs w:val="28"/>
        </w:rPr>
        <w:t xml:space="preserve">4.3.2 Overall Model Performance</w:t>
      </w:r>
      <w:r>
        <w:rPr>
          <w:rFonts w:ascii="Times New Roman" w:hAnsi="Times New Roman"/>
          <w:sz w:val="28"/>
        </w:rPr>
        <w:tab/>
      </w:r>
      <w:r>
        <w:rPr>
          <w:rFonts w:ascii="Times New Roman" w:hAnsi="Times New Roman" w:cs="Times New Roman"/>
          <w:sz w:val="28"/>
          <w:szCs w:val="28"/>
        </w:rPr>
        <w:t xml:space="preserve">34</w:t>
      </w:r>
    </w:p>
    <w:p>
      <w:pPr>
        <w:pStyle w:val="TOC3"/>
        <w:tabs>
          <w:tab w:val="right" w:leader="dot" w:pos="9355"/>
        </w:tabs>
        <w:spacing w:after="60" w:line="360" w:lineRule="auto"/>
      </w:pPr>
      <w:r>
        <w:rPr>
          <w:rFonts w:ascii="Times New Roman" w:hAnsi="Times New Roman" w:cs="Times New Roman"/>
          <w:sz w:val="28"/>
          <w:szCs w:val="28"/>
        </w:rPr>
        <w:t xml:space="preserve">4.3.3 Best-Model Detail</w:t>
      </w:r>
      <w:r>
        <w:rPr>
          <w:rFonts w:ascii="Times New Roman" w:hAnsi="Times New Roman"/>
          <w:sz w:val="28"/>
        </w:rPr>
        <w:tab/>
      </w:r>
      <w:r>
        <w:rPr>
          <w:rFonts w:ascii="Times New Roman" w:hAnsi="Times New Roman" w:cs="Times New Roman"/>
          <w:sz w:val="28"/>
          <w:szCs w:val="28"/>
        </w:rPr>
        <w:t xml:space="preserve">36</w:t>
      </w:r>
    </w:p>
    <w:p>
      <w:pPr>
        <w:pStyle w:val="TOC3"/>
        <w:tabs>
          <w:tab w:val="right" w:leader="dot" w:pos="9355"/>
        </w:tabs>
        <w:spacing w:after="60" w:line="360" w:lineRule="auto"/>
      </w:pPr>
      <w:r>
        <w:rPr>
          <w:rFonts w:ascii="Times New Roman" w:hAnsi="Times New Roman" w:cs="Times New Roman"/>
          <w:sz w:val="28"/>
          <w:szCs w:val="28"/>
        </w:rPr>
        <w:t xml:space="preserve">4.3.4 Computational Cost</w:t>
      </w:r>
      <w:r>
        <w:rPr>
          <w:rFonts w:ascii="Times New Roman" w:hAnsi="Times New Roman"/>
          <w:sz w:val="28"/>
        </w:rPr>
        <w:tab/>
      </w:r>
      <w:r>
        <w:rPr>
          <w:rFonts w:ascii="Times New Roman" w:hAnsi="Times New Roman" w:cs="Times New Roman"/>
          <w:sz w:val="28"/>
          <w:szCs w:val="28"/>
        </w:rPr>
        <w:t xml:space="preserve">37</w:t>
      </w:r>
    </w:p>
    <w:p>
      <w:pPr>
        <w:pStyle w:val="TOC2"/>
        <w:tabs>
          <w:tab w:val="right" w:leader="dot" w:pos="9355"/>
        </w:tabs>
        <w:spacing w:after="60" w:line="360" w:lineRule="auto"/>
      </w:pPr>
      <w:r>
        <w:rPr>
          <w:rFonts w:ascii="Times New Roman" w:hAnsi="Times New Roman" w:cs="Times New Roman"/>
          <w:sz w:val="28"/>
          <w:szCs w:val="28"/>
        </w:rPr>
        <w:t xml:space="preserve">4.4 Comparison of Patterns and Trends</w:t>
      </w:r>
      <w:r>
        <w:rPr>
          <w:rFonts w:ascii="Times New Roman" w:hAnsi="Times New Roman"/>
          <w:sz w:val="28"/>
        </w:rPr>
        <w:tab/>
      </w:r>
      <w:r>
        <w:rPr>
          <w:rFonts w:ascii="Times New Roman" w:hAnsi="Times New Roman" w:cs="Times New Roman"/>
          <w:sz w:val="28"/>
          <w:szCs w:val="28"/>
        </w:rPr>
        <w:t xml:space="preserve">38</w:t>
      </w:r>
    </w:p>
    <w:p>
      <w:pPr>
        <w:pStyle w:val="TOC1"/>
        <w:tabs>
          <w:tab w:val="right" w:leader="dot" w:pos="9355"/>
        </w:tabs>
        <w:spacing w:after="60" w:line="360" w:lineRule="auto"/>
      </w:pPr>
      <w:r>
        <w:rPr>
          <w:rFonts w:ascii="Times New Roman" w:hAnsi="Times New Roman" w:cs="Times New Roman"/>
          <w:b/>
          <w:sz w:val="28"/>
          <w:szCs w:val="28"/>
        </w:rPr>
        <w:t xml:space="preserve">Chapter 5 — Discussion</w:t>
      </w:r>
      <w:r>
        <w:rPr>
          <w:rFonts w:ascii="Times New Roman" w:hAnsi="Times New Roman"/>
          <w:sz w:val="28"/>
        </w:rPr>
        <w:tab/>
      </w:r>
      <w:r>
        <w:rPr>
          <w:rFonts w:ascii="Times New Roman" w:hAnsi="Times New Roman" w:cs="Times New Roman"/>
          <w:b/>
          <w:sz w:val="28"/>
          <w:szCs w:val="28"/>
        </w:rPr>
        <w:t xml:space="preserve">39</w:t>
      </w:r>
    </w:p>
    <w:p>
      <w:pPr>
        <w:pStyle w:val="TOC2"/>
        <w:tabs>
          <w:tab w:val="right" w:leader="dot" w:pos="9355"/>
        </w:tabs>
        <w:spacing w:after="60" w:line="360" w:lineRule="auto"/>
      </w:pPr>
      <w:r>
        <w:rPr>
          <w:rFonts w:ascii="Times New Roman" w:hAnsi="Times New Roman" w:cs="Times New Roman"/>
          <w:sz w:val="28"/>
          <w:szCs w:val="28"/>
        </w:rPr>
        <w:t xml:space="preserve">5.1 Interpretation of Findings</w:t>
      </w:r>
      <w:r>
        <w:rPr>
          <w:rFonts w:ascii="Times New Roman" w:hAnsi="Times New Roman"/>
          <w:sz w:val="28"/>
        </w:rPr>
        <w:tab/>
      </w:r>
      <w:r>
        <w:rPr>
          <w:rFonts w:ascii="Times New Roman" w:hAnsi="Times New Roman" w:cs="Times New Roman"/>
          <w:sz w:val="28"/>
          <w:szCs w:val="28"/>
        </w:rPr>
        <w:t xml:space="preserve">39</w:t>
      </w:r>
    </w:p>
    <w:p>
      <w:pPr>
        <w:pStyle w:val="TOC2"/>
        <w:tabs>
          <w:tab w:val="right" w:leader="dot" w:pos="9355"/>
        </w:tabs>
        <w:spacing w:after="60" w:line="360" w:lineRule="auto"/>
      </w:pPr>
      <w:r>
        <w:rPr>
          <w:rFonts w:ascii="Times New Roman" w:hAnsi="Times New Roman" w:cs="Times New Roman"/>
          <w:sz w:val="28"/>
          <w:szCs w:val="28"/>
        </w:rPr>
        <w:t xml:space="preserve">5.2 Comparison with the Literature</w:t>
      </w:r>
      <w:r>
        <w:rPr>
          <w:rFonts w:ascii="Times New Roman" w:hAnsi="Times New Roman"/>
          <w:sz w:val="28"/>
        </w:rPr>
        <w:tab/>
      </w:r>
      <w:r>
        <w:rPr>
          <w:rFonts w:ascii="Times New Roman" w:hAnsi="Times New Roman" w:cs="Times New Roman"/>
          <w:sz w:val="28"/>
          <w:szCs w:val="28"/>
        </w:rPr>
        <w:t xml:space="preserve">39</w:t>
      </w:r>
    </w:p>
    <w:p>
      <w:pPr>
        <w:pStyle w:val="TOC2"/>
        <w:tabs>
          <w:tab w:val="right" w:leader="dot" w:pos="9355"/>
        </w:tabs>
        <w:spacing w:after="60" w:line="360" w:lineRule="auto"/>
      </w:pPr>
      <w:r>
        <w:rPr>
          <w:rFonts w:ascii="Times New Roman" w:hAnsi="Times New Roman" w:cs="Times New Roman"/>
          <w:sz w:val="28"/>
          <w:szCs w:val="28"/>
        </w:rPr>
        <w:t xml:space="preserve">5.3 Validity</w:t>
      </w:r>
      <w:r>
        <w:rPr>
          <w:rFonts w:ascii="Times New Roman" w:hAnsi="Times New Roman"/>
          <w:sz w:val="28"/>
        </w:rPr>
        <w:tab/>
      </w:r>
      <w:r>
        <w:rPr>
          <w:rFonts w:ascii="Times New Roman" w:hAnsi="Times New Roman" w:cs="Times New Roman"/>
          <w:sz w:val="28"/>
          <w:szCs w:val="28"/>
        </w:rPr>
        <w:t xml:space="preserve">40</w:t>
      </w:r>
    </w:p>
    <w:p>
      <w:pPr>
        <w:pStyle w:val="TOC2"/>
        <w:tabs>
          <w:tab w:val="right" w:leader="dot" w:pos="9355"/>
        </w:tabs>
        <w:spacing w:after="60" w:line="360" w:lineRule="auto"/>
      </w:pPr>
      <w:r>
        <w:rPr>
          <w:rFonts w:ascii="Times New Roman" w:hAnsi="Times New Roman" w:cs="Times New Roman"/>
          <w:sz w:val="28"/>
          <w:szCs w:val="28"/>
        </w:rPr>
        <w:t xml:space="preserve">5.4 Reliability</w:t>
      </w:r>
      <w:r>
        <w:rPr>
          <w:rFonts w:ascii="Times New Roman" w:hAnsi="Times New Roman"/>
          <w:sz w:val="28"/>
        </w:rPr>
        <w:tab/>
      </w:r>
      <w:r>
        <w:rPr>
          <w:rFonts w:ascii="Times New Roman" w:hAnsi="Times New Roman" w:cs="Times New Roman"/>
          <w:sz w:val="28"/>
          <w:szCs w:val="28"/>
        </w:rPr>
        <w:t xml:space="preserve">40</w:t>
      </w:r>
    </w:p>
    <w:p>
      <w:pPr>
        <w:pStyle w:val="TOC2"/>
        <w:tabs>
          <w:tab w:val="right" w:leader="dot" w:pos="9355"/>
        </w:tabs>
        <w:spacing w:after="60" w:line="360" w:lineRule="auto"/>
      </w:pPr>
      <w:r>
        <w:rPr>
          <w:rFonts w:ascii="Times New Roman" w:hAnsi="Times New Roman" w:cs="Times New Roman"/>
          <w:sz w:val="28"/>
          <w:szCs w:val="28"/>
        </w:rPr>
        <w:t xml:space="preserve">5.5 Project Effectiveness Evaluation</w:t>
      </w:r>
      <w:r>
        <w:rPr>
          <w:rFonts w:ascii="Times New Roman" w:hAnsi="Times New Roman"/>
          <w:sz w:val="28"/>
        </w:rPr>
        <w:tab/>
      </w:r>
      <w:r>
        <w:rPr>
          <w:rFonts w:ascii="Times New Roman" w:hAnsi="Times New Roman" w:cs="Times New Roman"/>
          <w:sz w:val="28"/>
          <w:szCs w:val="28"/>
        </w:rPr>
        <w:t xml:space="preserve">40</w:t>
      </w:r>
    </w:p>
    <w:p>
      <w:pPr>
        <w:pStyle w:val="TOC2"/>
        <w:tabs>
          <w:tab w:val="right" w:leader="dot" w:pos="9355"/>
        </w:tabs>
        <w:spacing w:after="60" w:line="360" w:lineRule="auto"/>
      </w:pPr>
      <w:r>
        <w:rPr>
          <w:rFonts w:ascii="Times New Roman" w:hAnsi="Times New Roman" w:cs="Times New Roman"/>
          <w:sz w:val="28"/>
          <w:szCs w:val="28"/>
        </w:rPr>
        <w:t xml:space="preserve">5.6 Limitations</w:t>
      </w:r>
      <w:r>
        <w:rPr>
          <w:rFonts w:ascii="Times New Roman" w:hAnsi="Times New Roman"/>
          <w:sz w:val="28"/>
        </w:rPr>
        <w:tab/>
      </w:r>
      <w:r>
        <w:rPr>
          <w:rFonts w:ascii="Times New Roman" w:hAnsi="Times New Roman" w:cs="Times New Roman"/>
          <w:sz w:val="28"/>
          <w:szCs w:val="28"/>
        </w:rPr>
        <w:t xml:space="preserve">41</w:t>
      </w:r>
    </w:p>
    <w:p>
      <w:pPr>
        <w:pStyle w:val="TOC2"/>
        <w:tabs>
          <w:tab w:val="right" w:leader="dot" w:pos="9355"/>
        </w:tabs>
        <w:spacing w:after="60" w:line="360" w:lineRule="auto"/>
      </w:pPr>
      <w:r>
        <w:rPr>
          <w:rFonts w:ascii="Times New Roman" w:hAnsi="Times New Roman" w:cs="Times New Roman"/>
          <w:sz w:val="28"/>
          <w:szCs w:val="28"/>
        </w:rPr>
        <w:t xml:space="preserve">5.7 Implications for Practice and Future Research</w:t>
      </w:r>
      <w:r>
        <w:rPr>
          <w:rFonts w:ascii="Times New Roman" w:hAnsi="Times New Roman"/>
          <w:sz w:val="28"/>
        </w:rPr>
        <w:tab/>
      </w:r>
      <w:r>
        <w:rPr>
          <w:rFonts w:ascii="Times New Roman" w:hAnsi="Times New Roman" w:cs="Times New Roman"/>
          <w:sz w:val="28"/>
          <w:szCs w:val="28"/>
        </w:rPr>
        <w:t xml:space="preserve">41</w:t>
      </w:r>
    </w:p>
    <w:p>
      <w:pPr>
        <w:pStyle w:val="TOC1"/>
        <w:tabs>
          <w:tab w:val="right" w:leader="dot" w:pos="9355"/>
        </w:tabs>
        <w:spacing w:after="60" w:line="360" w:lineRule="auto"/>
      </w:pPr>
      <w:r>
        <w:rPr>
          <w:rFonts w:ascii="Times New Roman" w:hAnsi="Times New Roman" w:cs="Times New Roman"/>
          <w:b/>
          <w:sz w:val="28"/>
          <w:szCs w:val="28"/>
        </w:rPr>
        <w:t xml:space="preserve">Chapter 6 — Conclusion and Recommendations</w:t>
      </w:r>
      <w:r>
        <w:rPr>
          <w:rFonts w:ascii="Times New Roman" w:hAnsi="Times New Roman"/>
          <w:sz w:val="28"/>
        </w:rPr>
        <w:tab/>
      </w:r>
      <w:r>
        <w:rPr>
          <w:rFonts w:ascii="Times New Roman" w:hAnsi="Times New Roman" w:cs="Times New Roman"/>
          <w:b/>
          <w:sz w:val="28"/>
          <w:szCs w:val="28"/>
        </w:rPr>
        <w:t xml:space="preserve">42</w:t>
      </w:r>
    </w:p>
    <w:p>
      <w:pPr>
        <w:pStyle w:val="TOC2"/>
        <w:tabs>
          <w:tab w:val="right" w:leader="dot" w:pos="9355"/>
        </w:tabs>
        <w:spacing w:after="60" w:line="360" w:lineRule="auto"/>
      </w:pPr>
      <w:r>
        <w:rPr>
          <w:rFonts w:ascii="Times New Roman" w:hAnsi="Times New Roman" w:cs="Times New Roman"/>
          <w:sz w:val="28"/>
          <w:szCs w:val="28"/>
        </w:rPr>
        <w:t xml:space="preserve">6.1 Summary of the Project</w:t>
      </w:r>
      <w:r>
        <w:rPr>
          <w:rFonts w:ascii="Times New Roman" w:hAnsi="Times New Roman"/>
          <w:sz w:val="28"/>
        </w:rPr>
        <w:tab/>
      </w:r>
      <w:r>
        <w:rPr>
          <w:rFonts w:ascii="Times New Roman" w:hAnsi="Times New Roman" w:cs="Times New Roman"/>
          <w:sz w:val="28"/>
          <w:szCs w:val="28"/>
        </w:rPr>
        <w:t xml:space="preserve">42</w:t>
      </w:r>
    </w:p>
    <w:p>
      <w:pPr>
        <w:pStyle w:val="TOC2"/>
        <w:tabs>
          <w:tab w:val="right" w:leader="dot" w:pos="9355"/>
        </w:tabs>
        <w:spacing w:after="60" w:line="360" w:lineRule="auto"/>
      </w:pPr>
      <w:r>
        <w:rPr>
          <w:rFonts w:ascii="Times New Roman" w:hAnsi="Times New Roman" w:cs="Times New Roman"/>
          <w:sz w:val="28"/>
          <w:szCs w:val="28"/>
        </w:rPr>
        <w:t xml:space="preserve">6.2 Achievement of Objectives</w:t>
      </w:r>
      <w:r>
        <w:rPr>
          <w:rFonts w:ascii="Times New Roman" w:hAnsi="Times New Roman"/>
          <w:sz w:val="28"/>
        </w:rPr>
        <w:tab/>
      </w:r>
      <w:r>
        <w:rPr>
          <w:rFonts w:ascii="Times New Roman" w:hAnsi="Times New Roman" w:cs="Times New Roman"/>
          <w:sz w:val="28"/>
          <w:szCs w:val="28"/>
        </w:rPr>
        <w:t xml:space="preserve">42</w:t>
      </w:r>
    </w:p>
    <w:p>
      <w:pPr>
        <w:pStyle w:val="TOC2"/>
        <w:tabs>
          <w:tab w:val="right" w:leader="dot" w:pos="9355"/>
        </w:tabs>
        <w:spacing w:after="60" w:line="360" w:lineRule="auto"/>
      </w:pPr>
      <w:r>
        <w:rPr>
          <w:rFonts w:ascii="Times New Roman" w:hAnsi="Times New Roman" w:cs="Times New Roman"/>
          <w:sz w:val="28"/>
          <w:szCs w:val="28"/>
        </w:rPr>
        <w:t xml:space="preserve">6.3 Contribution to Knowledge and Practice</w:t>
      </w:r>
      <w:r>
        <w:rPr>
          <w:rFonts w:ascii="Times New Roman" w:hAnsi="Times New Roman"/>
          <w:sz w:val="28"/>
        </w:rPr>
        <w:tab/>
      </w:r>
      <w:r>
        <w:rPr>
          <w:rFonts w:ascii="Times New Roman" w:hAnsi="Times New Roman" w:cs="Times New Roman"/>
          <w:sz w:val="28"/>
          <w:szCs w:val="28"/>
        </w:rPr>
        <w:t xml:space="preserve">42</w:t>
      </w:r>
    </w:p>
    <w:p>
      <w:pPr>
        <w:pStyle w:val="TOC2"/>
        <w:tabs>
          <w:tab w:val="right" w:leader="dot" w:pos="9355"/>
        </w:tabs>
        <w:spacing w:after="60" w:line="360" w:lineRule="auto"/>
      </w:pPr>
      <w:r>
        <w:rPr>
          <w:rFonts w:ascii="Times New Roman" w:hAnsi="Times New Roman" w:cs="Times New Roman"/>
          <w:sz w:val="28"/>
          <w:szCs w:val="28"/>
        </w:rPr>
        <w:t xml:space="preserve">6.4 Recommendations</w:t>
      </w:r>
      <w:r>
        <w:rPr>
          <w:rFonts w:ascii="Times New Roman" w:hAnsi="Times New Roman"/>
          <w:sz w:val="28"/>
        </w:rPr>
        <w:tab/>
      </w:r>
      <w:r>
        <w:rPr>
          <w:rFonts w:ascii="Times New Roman" w:hAnsi="Times New Roman" w:cs="Times New Roman"/>
          <w:sz w:val="28"/>
          <w:szCs w:val="28"/>
        </w:rPr>
        <w:t xml:space="preserve">43</w:t>
      </w:r>
    </w:p>
    <w:p>
      <w:pPr>
        <w:pStyle w:val="TOC3"/>
        <w:tabs>
          <w:tab w:val="right" w:leader="dot" w:pos="9355"/>
        </w:tabs>
        <w:spacing w:after="60" w:line="360" w:lineRule="auto"/>
      </w:pPr>
      <w:r>
        <w:rPr>
          <w:rFonts w:ascii="Times New Roman" w:hAnsi="Times New Roman" w:cs="Times New Roman"/>
          <w:sz w:val="28"/>
          <w:szCs w:val="28"/>
        </w:rPr>
        <w:t xml:space="preserve">6.4.1 For Practitioners and Industry</w:t>
      </w:r>
      <w:r>
        <w:rPr>
          <w:rFonts w:ascii="Times New Roman" w:hAnsi="Times New Roman"/>
          <w:sz w:val="28"/>
        </w:rPr>
        <w:tab/>
      </w:r>
      <w:r>
        <w:rPr>
          <w:rFonts w:ascii="Times New Roman" w:hAnsi="Times New Roman" w:cs="Times New Roman"/>
          <w:sz w:val="28"/>
          <w:szCs w:val="28"/>
        </w:rPr>
        <w:t xml:space="preserve">43</w:t>
      </w:r>
    </w:p>
    <w:p>
      <w:pPr>
        <w:pStyle w:val="TOC3"/>
        <w:tabs>
          <w:tab w:val="right" w:leader="dot" w:pos="9355"/>
        </w:tabs>
        <w:spacing w:after="60" w:line="360" w:lineRule="auto"/>
      </w:pPr>
      <w:r>
        <w:rPr>
          <w:rFonts w:ascii="Times New Roman" w:hAnsi="Times New Roman" w:cs="Times New Roman"/>
          <w:sz w:val="28"/>
          <w:szCs w:val="28"/>
        </w:rPr>
        <w:t xml:space="preserve">6.4.2 For Future Researchers</w:t>
      </w:r>
      <w:r>
        <w:rPr>
          <w:rFonts w:ascii="Times New Roman" w:hAnsi="Times New Roman"/>
          <w:sz w:val="28"/>
        </w:rPr>
        <w:tab/>
      </w:r>
      <w:r>
        <w:rPr>
          <w:rFonts w:ascii="Times New Roman" w:hAnsi="Times New Roman" w:cs="Times New Roman"/>
          <w:sz w:val="28"/>
          <w:szCs w:val="28"/>
        </w:rPr>
        <w:t xml:space="preserve">43</w:t>
      </w:r>
    </w:p>
    <w:p>
      <w:pPr>
        <w:pStyle w:val="TOC2"/>
        <w:tabs>
          <w:tab w:val="right" w:leader="dot" w:pos="9355"/>
        </w:tabs>
        <w:spacing w:after="60" w:line="360" w:lineRule="auto"/>
      </w:pPr>
      <w:r>
        <w:rPr>
          <w:rFonts w:ascii="Times New Roman" w:hAnsi="Times New Roman" w:cs="Times New Roman"/>
          <w:sz w:val="28"/>
          <w:szCs w:val="28"/>
        </w:rPr>
        <w:t xml:space="preserve">6.5 Closing Remarks</w:t>
      </w:r>
      <w:r>
        <w:rPr>
          <w:rFonts w:ascii="Times New Roman" w:hAnsi="Times New Roman"/>
          <w:sz w:val="28"/>
        </w:rPr>
        <w:tab/>
      </w:r>
      <w:r>
        <w:rPr>
          <w:rFonts w:ascii="Times New Roman" w:hAnsi="Times New Roman" w:cs="Times New Roman"/>
          <w:sz w:val="28"/>
          <w:szCs w:val="28"/>
        </w:rPr>
        <w:t xml:space="preserve">43</w:t>
      </w:r>
    </w:p>
    <w:p>
      <w:pPr>
        <w:pStyle w:val="TOC1"/>
        <w:tabs>
          <w:tab w:val="right" w:leader="dot" w:pos="9355"/>
        </w:tabs>
        <w:spacing w:after="60" w:line="360" w:lineRule="auto"/>
      </w:pPr>
      <w:r>
        <w:rPr>
          <w:rFonts w:ascii="Times New Roman" w:hAnsi="Times New Roman" w:cs="Times New Roman"/>
          <w:b/>
          <w:sz w:val="28"/>
          <w:szCs w:val="28"/>
        </w:rPr>
        <w:t xml:space="preserve">Chapter 7 — Reflective Evaluation of Personal and Professional Development</w:t>
      </w:r>
      <w:r>
        <w:rPr>
          <w:rFonts w:ascii="Times New Roman" w:hAnsi="Times New Roman"/>
          <w:sz w:val="28"/>
        </w:rPr>
        <w:tab/>
      </w:r>
      <w:r>
        <w:rPr>
          <w:rFonts w:ascii="Times New Roman" w:hAnsi="Times New Roman" w:cs="Times New Roman"/>
          <w:b/>
          <w:sz w:val="28"/>
          <w:szCs w:val="28"/>
        </w:rPr>
        <w:t xml:space="preserve">44</w:t>
      </w:r>
    </w:p>
    <w:p>
      <w:pPr>
        <w:pStyle w:val="TOC2"/>
        <w:tabs>
          <w:tab w:val="right" w:leader="dot" w:pos="9355"/>
        </w:tabs>
        <w:spacing w:after="60" w:line="360" w:lineRule="auto"/>
      </w:pPr>
      <w:r>
        <w:rPr>
          <w:rFonts w:ascii="Times New Roman" w:hAnsi="Times New Roman" w:cs="Times New Roman"/>
          <w:sz w:val="28"/>
          <w:szCs w:val="28"/>
        </w:rPr>
        <w:t xml:space="preserve">7.1 Choice of Reflective Model</w:t>
      </w:r>
      <w:r>
        <w:rPr>
          <w:rFonts w:ascii="Times New Roman" w:hAnsi="Times New Roman"/>
          <w:sz w:val="28"/>
        </w:rPr>
        <w:tab/>
      </w:r>
      <w:r>
        <w:rPr>
          <w:rFonts w:ascii="Times New Roman" w:hAnsi="Times New Roman" w:cs="Times New Roman"/>
          <w:sz w:val="28"/>
          <w:szCs w:val="28"/>
        </w:rPr>
        <w:t xml:space="preserve">44</w:t>
      </w:r>
    </w:p>
    <w:p>
      <w:pPr>
        <w:pStyle w:val="TOC2"/>
        <w:tabs>
          <w:tab w:val="right" w:leader="dot" w:pos="9355"/>
        </w:tabs>
        <w:spacing w:after="60" w:line="360" w:lineRule="auto"/>
      </w:pPr>
      <w:r>
        <w:rPr>
          <w:rFonts w:ascii="Times New Roman" w:hAnsi="Times New Roman" w:cs="Times New Roman"/>
          <w:sz w:val="28"/>
          <w:szCs w:val="28"/>
        </w:rPr>
        <w:t xml:space="preserve">7.2 Reflection Using Gibbs' Cycle</w:t>
      </w:r>
      <w:r>
        <w:rPr>
          <w:rFonts w:ascii="Times New Roman" w:hAnsi="Times New Roman"/>
          <w:sz w:val="28"/>
        </w:rPr>
        <w:tab/>
      </w:r>
      <w:r>
        <w:rPr>
          <w:rFonts w:ascii="Times New Roman" w:hAnsi="Times New Roman" w:cs="Times New Roman"/>
          <w:sz w:val="28"/>
          <w:szCs w:val="28"/>
        </w:rPr>
        <w:t xml:space="preserve">44</w:t>
      </w:r>
    </w:p>
    <w:p>
      <w:pPr>
        <w:pStyle w:val="TOC3"/>
        <w:tabs>
          <w:tab w:val="right" w:leader="dot" w:pos="9355"/>
        </w:tabs>
        <w:spacing w:after="60" w:line="360" w:lineRule="auto"/>
      </w:pPr>
      <w:r>
        <w:rPr>
          <w:rFonts w:ascii="Times New Roman" w:hAnsi="Times New Roman" w:cs="Times New Roman"/>
          <w:sz w:val="28"/>
          <w:szCs w:val="28"/>
        </w:rPr>
        <w:t xml:space="preserve">7.2.1 Description — What Happened?</w:t>
      </w:r>
      <w:r>
        <w:rPr>
          <w:rFonts w:ascii="Times New Roman" w:hAnsi="Times New Roman"/>
          <w:sz w:val="28"/>
        </w:rPr>
        <w:tab/>
      </w:r>
      <w:r>
        <w:rPr>
          <w:rFonts w:ascii="Times New Roman" w:hAnsi="Times New Roman" w:cs="Times New Roman"/>
          <w:sz w:val="28"/>
          <w:szCs w:val="28"/>
        </w:rPr>
        <w:t xml:space="preserve">44</w:t>
      </w:r>
    </w:p>
    <w:p>
      <w:pPr>
        <w:pStyle w:val="TOC3"/>
        <w:tabs>
          <w:tab w:val="right" w:leader="dot" w:pos="9355"/>
        </w:tabs>
        <w:spacing w:after="60" w:line="360" w:lineRule="auto"/>
      </w:pPr>
      <w:r>
        <w:rPr>
          <w:rFonts w:ascii="Times New Roman" w:hAnsi="Times New Roman" w:cs="Times New Roman"/>
          <w:sz w:val="28"/>
          <w:szCs w:val="28"/>
        </w:rPr>
        <w:t xml:space="preserve">7.2.2 Feelings — What Was I Thinking and Feeling?</w:t>
      </w:r>
      <w:r>
        <w:rPr>
          <w:rFonts w:ascii="Times New Roman" w:hAnsi="Times New Roman"/>
          <w:sz w:val="28"/>
        </w:rPr>
        <w:tab/>
      </w:r>
      <w:r>
        <w:rPr>
          <w:rFonts w:ascii="Times New Roman" w:hAnsi="Times New Roman" w:cs="Times New Roman"/>
          <w:sz w:val="28"/>
          <w:szCs w:val="28"/>
        </w:rPr>
        <w:t xml:space="preserve">44</w:t>
      </w:r>
    </w:p>
    <w:p>
      <w:pPr>
        <w:pStyle w:val="TOC3"/>
        <w:tabs>
          <w:tab w:val="right" w:leader="dot" w:pos="9355"/>
        </w:tabs>
        <w:spacing w:after="60" w:line="360" w:lineRule="auto"/>
      </w:pPr>
      <w:r>
        <w:rPr>
          <w:rFonts w:ascii="Times New Roman" w:hAnsi="Times New Roman" w:cs="Times New Roman"/>
          <w:sz w:val="28"/>
          <w:szCs w:val="28"/>
        </w:rPr>
        <w:t xml:space="preserve">7.2.3 Evaluation — What Was Good and Bad?</w:t>
      </w:r>
      <w:r>
        <w:rPr>
          <w:rFonts w:ascii="Times New Roman" w:hAnsi="Times New Roman"/>
          <w:sz w:val="28"/>
        </w:rPr>
        <w:tab/>
      </w:r>
      <w:r>
        <w:rPr>
          <w:rFonts w:ascii="Times New Roman" w:hAnsi="Times New Roman" w:cs="Times New Roman"/>
          <w:sz w:val="28"/>
          <w:szCs w:val="28"/>
        </w:rPr>
        <w:t xml:space="preserve">44</w:t>
      </w:r>
    </w:p>
    <w:p>
      <w:pPr>
        <w:pStyle w:val="TOC3"/>
        <w:tabs>
          <w:tab w:val="right" w:leader="dot" w:pos="9355"/>
        </w:tabs>
        <w:spacing w:after="60" w:line="360" w:lineRule="auto"/>
      </w:pPr>
      <w:r>
        <w:rPr>
          <w:rFonts w:ascii="Times New Roman" w:hAnsi="Times New Roman" w:cs="Times New Roman"/>
          <w:sz w:val="28"/>
          <w:szCs w:val="28"/>
        </w:rPr>
        <w:t xml:space="preserve">7.2.4 Analysis — Why Did It Happen This Way?</w:t>
      </w:r>
      <w:r>
        <w:rPr>
          <w:rFonts w:ascii="Times New Roman" w:hAnsi="Times New Roman"/>
          <w:sz w:val="28"/>
        </w:rPr>
        <w:tab/>
      </w:r>
      <w:r>
        <w:rPr>
          <w:rFonts w:ascii="Times New Roman" w:hAnsi="Times New Roman" w:cs="Times New Roman"/>
          <w:sz w:val="28"/>
          <w:szCs w:val="28"/>
        </w:rPr>
        <w:t xml:space="preserve">45</w:t>
      </w:r>
    </w:p>
    <w:p>
      <w:pPr>
        <w:pStyle w:val="TOC3"/>
        <w:tabs>
          <w:tab w:val="right" w:leader="dot" w:pos="9355"/>
        </w:tabs>
        <w:spacing w:after="60" w:line="360" w:lineRule="auto"/>
      </w:pPr>
      <w:r>
        <w:rPr>
          <w:rFonts w:ascii="Times New Roman" w:hAnsi="Times New Roman" w:cs="Times New Roman"/>
          <w:sz w:val="28"/>
          <w:szCs w:val="28"/>
        </w:rPr>
        <w:t xml:space="preserve">7.2.5 Conclusion — What Did I Learn?</w:t>
      </w:r>
      <w:r>
        <w:rPr>
          <w:rFonts w:ascii="Times New Roman" w:hAnsi="Times New Roman"/>
          <w:sz w:val="28"/>
        </w:rPr>
        <w:tab/>
      </w:r>
      <w:r>
        <w:rPr>
          <w:rFonts w:ascii="Times New Roman" w:hAnsi="Times New Roman" w:cs="Times New Roman"/>
          <w:sz w:val="28"/>
          <w:szCs w:val="28"/>
        </w:rPr>
        <w:t xml:space="preserve">45</w:t>
      </w:r>
    </w:p>
    <w:p>
      <w:pPr>
        <w:pStyle w:val="TOC3"/>
        <w:tabs>
          <w:tab w:val="right" w:leader="dot" w:pos="9355"/>
        </w:tabs>
        <w:spacing w:after="60" w:line="360" w:lineRule="auto"/>
      </w:pPr>
      <w:r>
        <w:rPr>
          <w:rFonts w:ascii="Times New Roman" w:hAnsi="Times New Roman" w:cs="Times New Roman"/>
          <w:sz w:val="28"/>
          <w:szCs w:val="28"/>
        </w:rPr>
        <w:t xml:space="preserve">7.2.6 Action Plan — What Will I Do Differently?</w:t>
      </w:r>
      <w:r>
        <w:rPr>
          <w:rFonts w:ascii="Times New Roman" w:hAnsi="Times New Roman"/>
          <w:sz w:val="28"/>
        </w:rPr>
        <w:tab/>
      </w:r>
      <w:r>
        <w:rPr>
          <w:rFonts w:ascii="Times New Roman" w:hAnsi="Times New Roman" w:cs="Times New Roman"/>
          <w:sz w:val="28"/>
          <w:szCs w:val="28"/>
        </w:rPr>
        <w:t xml:space="preserve">45</w:t>
      </w:r>
    </w:p>
    <w:p>
      <w:pPr>
        <w:pStyle w:val="TOC2"/>
        <w:tabs>
          <w:tab w:val="right" w:leader="dot" w:pos="9355"/>
        </w:tabs>
        <w:spacing w:after="60" w:line="360" w:lineRule="auto"/>
      </w:pPr>
      <w:r>
        <w:rPr>
          <w:rFonts w:ascii="Times New Roman" w:hAnsi="Times New Roman" w:cs="Times New Roman"/>
          <w:sz w:val="28"/>
          <w:szCs w:val="28"/>
        </w:rPr>
        <w:t xml:space="preserve">7.3 SWOT Analysis of Personal Development</w:t>
      </w:r>
      <w:r>
        <w:rPr>
          <w:rFonts w:ascii="Times New Roman" w:hAnsi="Times New Roman"/>
          <w:sz w:val="28"/>
        </w:rPr>
        <w:tab/>
      </w:r>
      <w:r>
        <w:rPr>
          <w:rFonts w:ascii="Times New Roman" w:hAnsi="Times New Roman" w:cs="Times New Roman"/>
          <w:sz w:val="28"/>
          <w:szCs w:val="28"/>
        </w:rPr>
        <w:t xml:space="preserve">45</w:t>
      </w:r>
    </w:p>
    <w:p>
      <w:pPr>
        <w:pStyle w:val="TOC2"/>
        <w:tabs>
          <w:tab w:val="right" w:leader="dot" w:pos="9355"/>
        </w:tabs>
        <w:spacing w:after="60" w:line="360" w:lineRule="auto"/>
      </w:pPr>
      <w:r>
        <w:rPr>
          <w:rFonts w:ascii="Times New Roman" w:hAnsi="Times New Roman" w:cs="Times New Roman"/>
          <w:sz w:val="28"/>
          <w:szCs w:val="28"/>
        </w:rPr>
        <w:t xml:space="preserve">7.4 Transferable Skills Gained</w:t>
      </w:r>
      <w:r>
        <w:rPr>
          <w:rFonts w:ascii="Times New Roman" w:hAnsi="Times New Roman"/>
          <w:sz w:val="28"/>
        </w:rPr>
        <w:tab/>
      </w:r>
      <w:r>
        <w:rPr>
          <w:rFonts w:ascii="Times New Roman" w:hAnsi="Times New Roman" w:cs="Times New Roman"/>
          <w:sz w:val="28"/>
          <w:szCs w:val="28"/>
        </w:rPr>
        <w:t xml:space="preserve">46</w:t>
      </w:r>
    </w:p>
    <w:p>
      <w:pPr>
        <w:pStyle w:val="TOC2"/>
        <w:tabs>
          <w:tab w:val="right" w:leader="dot" w:pos="9355"/>
        </w:tabs>
        <w:spacing w:after="60" w:line="360" w:lineRule="auto"/>
      </w:pPr>
      <w:r>
        <w:rPr>
          <w:rFonts w:ascii="Times New Roman" w:hAnsi="Times New Roman" w:cs="Times New Roman"/>
          <w:sz w:val="28"/>
          <w:szCs w:val="28"/>
        </w:rPr>
        <w:t xml:space="preserve">7.5 Future Development Plan</w:t>
      </w:r>
      <w:r>
        <w:rPr>
          <w:rFonts w:ascii="Times New Roman" w:hAnsi="Times New Roman"/>
          <w:sz w:val="28"/>
        </w:rPr>
        <w:tab/>
      </w:r>
      <w:r>
        <w:rPr>
          <w:rFonts w:ascii="Times New Roman" w:hAnsi="Times New Roman" w:cs="Times New Roman"/>
          <w:sz w:val="28"/>
          <w:szCs w:val="28"/>
        </w:rPr>
        <w:t xml:space="preserve">46</w:t>
      </w:r>
    </w:p>
    <w:p>
      <w:pPr>
        <w:pStyle w:val="TOC1"/>
        <w:tabs>
          <w:tab w:val="right" w:leader="dot" w:pos="9355"/>
        </w:tabs>
        <w:spacing w:after="60" w:line="360" w:lineRule="auto"/>
      </w:pPr>
      <w:r>
        <w:rPr>
          <w:rFonts w:ascii="Times New Roman" w:hAnsi="Times New Roman" w:cs="Times New Roman"/>
          <w:b/>
          <w:sz w:val="28"/>
          <w:szCs w:val="28"/>
        </w:rPr>
        <w:t xml:space="preserve">References</w:t>
      </w:r>
      <w:r>
        <w:rPr>
          <w:rFonts w:ascii="Times New Roman" w:hAnsi="Times New Roman"/>
          <w:sz w:val="28"/>
        </w:rPr>
        <w:tab/>
      </w:r>
      <w:r>
        <w:rPr>
          <w:rFonts w:ascii="Times New Roman" w:hAnsi="Times New Roman" w:cs="Times New Roman"/>
          <w:b/>
          <w:sz w:val="28"/>
          <w:szCs w:val="28"/>
        </w:rPr>
        <w:t xml:space="preserve">47</w:t>
      </w:r>
    </w:p>
    <w:p>
      <w:pPr>
        <w:pStyle w:val="TOC1"/>
        <w:tabs>
          <w:tab w:val="right" w:leader="dot" w:pos="9355"/>
        </w:tabs>
        <w:spacing w:after="60" w:line="360" w:lineRule="auto"/>
      </w:pPr>
      <w:r>
        <w:rPr>
          <w:rFonts w:ascii="Times New Roman" w:hAnsi="Times New Roman" w:cs="Times New Roman"/>
          <w:b/>
          <w:sz w:val="28"/>
          <w:szCs w:val="28"/>
        </w:rPr>
        <w:t xml:space="preserve">Appendices</w:t>
      </w:r>
      <w:r>
        <w:rPr>
          <w:rFonts w:ascii="Times New Roman" w:hAnsi="Times New Roman"/>
          <w:sz w:val="28"/>
        </w:rPr>
        <w:tab/>
      </w:r>
      <w:r>
        <w:rPr>
          <w:rFonts w:ascii="Times New Roman" w:hAnsi="Times New Roman" w:cs="Times New Roman"/>
          <w:b/>
          <w:sz w:val="28"/>
          <w:szCs w:val="28"/>
        </w:rPr>
        <w:t xml:space="preserve">49</w:t>
      </w:r>
    </w:p>
    <w:p>
      <w:pPr>
        <w:pStyle w:val="TOC2"/>
        <w:tabs>
          <w:tab w:val="right" w:leader="dot" w:pos="9355"/>
        </w:tabs>
        <w:spacing w:after="60" w:line="360" w:lineRule="auto"/>
      </w:pPr>
      <w:r>
        <w:rPr>
          <w:rFonts w:ascii="Times New Roman" w:hAnsi="Times New Roman" w:cs="Times New Roman"/>
          <w:sz w:val="28"/>
          <w:szCs w:val="28"/>
        </w:rPr>
        <w:t xml:space="preserve">Appendix A — Project Proposal (Approved Version)</w:t>
      </w:r>
      <w:r>
        <w:rPr>
          <w:rFonts w:ascii="Times New Roman" w:hAnsi="Times New Roman"/>
          <w:sz w:val="28"/>
        </w:rPr>
        <w:tab/>
      </w:r>
      <w:r>
        <w:rPr>
          <w:rFonts w:ascii="Times New Roman" w:hAnsi="Times New Roman" w:cs="Times New Roman"/>
          <w:sz w:val="28"/>
          <w:szCs w:val="28"/>
        </w:rPr>
        <w:t xml:space="preserve">49</w:t>
      </w:r>
    </w:p>
    <w:p>
      <w:pPr>
        <w:pStyle w:val="TOC2"/>
        <w:tabs>
          <w:tab w:val="right" w:leader="dot" w:pos="9355"/>
        </w:tabs>
        <w:spacing w:after="60" w:line="360" w:lineRule="auto"/>
      </w:pPr>
      <w:r>
        <w:rPr>
          <w:rFonts w:ascii="Times New Roman" w:hAnsi="Times New Roman" w:cs="Times New Roman"/>
          <w:sz w:val="28"/>
          <w:szCs w:val="28"/>
        </w:rPr>
        <w:t xml:space="preserve">Appendix B — Full Gantt Chart</w:t>
      </w:r>
      <w:r>
        <w:rPr>
          <w:rFonts w:ascii="Times New Roman" w:hAnsi="Times New Roman"/>
          <w:sz w:val="28"/>
        </w:rPr>
        <w:tab/>
      </w:r>
      <w:r>
        <w:rPr>
          <w:rFonts w:ascii="Times New Roman" w:hAnsi="Times New Roman" w:cs="Times New Roman"/>
          <w:sz w:val="28"/>
          <w:szCs w:val="28"/>
        </w:rPr>
        <w:t xml:space="preserve">49</w:t>
      </w:r>
    </w:p>
    <w:p>
      <w:pPr>
        <w:pStyle w:val="TOC2"/>
        <w:tabs>
          <w:tab w:val="right" w:leader="dot" w:pos="9355"/>
        </w:tabs>
        <w:spacing w:after="60" w:line="360" w:lineRule="auto"/>
      </w:pPr>
      <w:r>
        <w:rPr>
          <w:rFonts w:ascii="Times New Roman" w:hAnsi="Times New Roman" w:cs="Times New Roman"/>
          <w:sz w:val="28"/>
          <w:szCs w:val="28"/>
        </w:rPr>
        <w:t xml:space="preserve">Appendix C — Risk Register (Full Version)</w:t>
      </w:r>
      <w:r>
        <w:rPr>
          <w:rFonts w:ascii="Times New Roman" w:hAnsi="Times New Roman"/>
          <w:sz w:val="28"/>
        </w:rPr>
        <w:tab/>
      </w:r>
      <w:r>
        <w:rPr>
          <w:rFonts w:ascii="Times New Roman" w:hAnsi="Times New Roman" w:cs="Times New Roman"/>
          <w:sz w:val="28"/>
          <w:szCs w:val="28"/>
        </w:rPr>
        <w:t xml:space="preserve">49</w:t>
      </w:r>
    </w:p>
    <w:p>
      <w:pPr>
        <w:pStyle w:val="TOC2"/>
        <w:tabs>
          <w:tab w:val="right" w:leader="dot" w:pos="9355"/>
        </w:tabs>
        <w:spacing w:after="60" w:line="360" w:lineRule="auto"/>
      </w:pPr>
      <w:r>
        <w:rPr>
          <w:rFonts w:ascii="Times New Roman" w:hAnsi="Times New Roman" w:cs="Times New Roman"/>
          <w:sz w:val="28"/>
          <w:szCs w:val="28"/>
        </w:rPr>
        <w:t xml:space="preserve">Appendix D — Ethics Checklist</w:t>
      </w:r>
      <w:r>
        <w:rPr>
          <w:rFonts w:ascii="Times New Roman" w:hAnsi="Times New Roman"/>
          <w:sz w:val="28"/>
        </w:rPr>
        <w:tab/>
      </w:r>
      <w:r>
        <w:rPr>
          <w:rFonts w:ascii="Times New Roman" w:hAnsi="Times New Roman" w:cs="Times New Roman"/>
          <w:sz w:val="28"/>
          <w:szCs w:val="28"/>
        </w:rPr>
        <w:t xml:space="preserve">49</w:t>
      </w:r>
    </w:p>
    <w:p>
      <w:pPr>
        <w:pStyle w:val="TOC2"/>
        <w:tabs>
          <w:tab w:val="right" w:leader="dot" w:pos="9355"/>
        </w:tabs>
        <w:spacing w:after="60" w:line="360" w:lineRule="auto"/>
      </w:pPr>
      <w:r>
        <w:rPr>
          <w:rFonts w:ascii="Times New Roman" w:hAnsi="Times New Roman" w:cs="Times New Roman"/>
          <w:sz w:val="28"/>
          <w:szCs w:val="28"/>
        </w:rPr>
        <w:t xml:space="preserve">Appendix E — Data Collection Instruments</w:t>
      </w:r>
      <w:r>
        <w:rPr>
          <w:rFonts w:ascii="Times New Roman" w:hAnsi="Times New Roman"/>
          <w:sz w:val="28"/>
        </w:rPr>
        <w:tab/>
      </w:r>
      <w:r>
        <w:rPr>
          <w:rFonts w:ascii="Times New Roman" w:hAnsi="Times New Roman" w:cs="Times New Roman"/>
          <w:sz w:val="28"/>
          <w:szCs w:val="28"/>
        </w:rPr>
        <w:t xml:space="preserve">49</w:t>
      </w:r>
    </w:p>
    <w:p>
      <w:pPr>
        <w:pStyle w:val="TOC2"/>
        <w:tabs>
          <w:tab w:val="right" w:leader="dot" w:pos="9355"/>
        </w:tabs>
        <w:spacing w:after="60" w:line="360" w:lineRule="auto"/>
      </w:pPr>
      <w:r>
        <w:rPr>
          <w:rFonts w:ascii="Times New Roman" w:hAnsi="Times New Roman" w:cs="Times New Roman"/>
          <w:sz w:val="28"/>
          <w:szCs w:val="28"/>
        </w:rPr>
        <w:t xml:space="preserve">Appendix F — Code and Reproducibility</w:t>
      </w:r>
      <w:r>
        <w:rPr>
          <w:rFonts w:ascii="Times New Roman" w:hAnsi="Times New Roman"/>
          <w:sz w:val="28"/>
        </w:rPr>
        <w:tab/>
      </w:r>
      <w:r>
        <w:rPr>
          <w:rFonts w:ascii="Times New Roman" w:hAnsi="Times New Roman" w:cs="Times New Roman"/>
          <w:sz w:val="28"/>
          <w:szCs w:val="28"/>
        </w:rPr>
        <w:t xml:space="preserve">49</w:t>
      </w:r>
    </w:p>
    <w:p>
      <w:pPr>
        <w:pStyle w:val="TOC2"/>
        <w:tabs>
          <w:tab w:val="right" w:leader="dot" w:pos="9355"/>
        </w:tabs>
        <w:spacing w:after="60" w:line="360" w:lineRule="auto"/>
      </w:pPr>
      <w:r>
        <w:rPr>
          <w:rFonts w:ascii="Times New Roman" w:hAnsi="Times New Roman" w:cs="Times New Roman"/>
          <w:sz w:val="28"/>
          <w:szCs w:val="28"/>
        </w:rPr>
        <w:t xml:space="preserve">Appendix G — Project Logbook Extracts</w:t>
      </w:r>
      <w:r>
        <w:rPr>
          <w:rFonts w:ascii="Times New Roman" w:hAnsi="Times New Roman"/>
          <w:sz w:val="28"/>
        </w:rPr>
        <w:tab/>
      </w:r>
      <w:r>
        <w:rPr>
          <w:rFonts w:ascii="Times New Roman" w:hAnsi="Times New Roman" w:cs="Times New Roman"/>
          <w:sz w:val="28"/>
          <w:szCs w:val="28"/>
        </w:rPr>
        <w:t xml:space="preserve">50</w:t>
      </w:r>
    </w:p>
    <w:p>
      <w:pPr>
        <w:pStyle w:val="TOC2"/>
        <w:tabs>
          <w:tab w:val="right" w:leader="dot" w:pos="9355"/>
        </w:tabs>
        <w:spacing w:after="60" w:line="360" w:lineRule="auto"/>
      </w:pPr>
      <w:r>
        <w:rPr>
          <w:rFonts w:ascii="Times New Roman" w:hAnsi="Times New Roman" w:cs="Times New Roman"/>
          <w:sz w:val="28"/>
          <w:szCs w:val="28"/>
        </w:rPr>
        <w:t xml:space="preserve">Appendix H — Supervisor Meeting Records</w:t>
      </w:r>
      <w:r>
        <w:rPr>
          <w:rFonts w:ascii="Times New Roman" w:hAnsi="Times New Roman"/>
          <w:sz w:val="28"/>
        </w:rPr>
        <w:tab/>
      </w:r>
      <w:r>
        <w:rPr>
          <w:rFonts w:ascii="Times New Roman" w:hAnsi="Times New Roman" w:cs="Times New Roman"/>
          <w:sz w:val="28"/>
          <w:szCs w:val="28"/>
        </w:rPr>
        <w:t xml:space="preserve">50</w:t>
      </w:r>
    </w:p>
    <w:p>
      <w:pPr>
        <w:pStyle w:val="TOC2"/>
        <w:tabs>
          <w:tab w:val="right" w:leader="dot" w:pos="9355"/>
        </w:tabs>
        <w:spacing w:after="60" w:line="360" w:lineRule="auto"/>
      </w:pPr>
      <w:r>
        <w:rPr>
          <w:rFonts w:ascii="Times New Roman" w:hAnsi="Times New Roman" w:cs="Times New Roman"/>
          <w:sz w:val="28"/>
          <w:szCs w:val="28"/>
        </w:rPr>
        <w:t xml:space="preserve">Appendix I — Assessment Criteria Mapping</w:t>
      </w:r>
      <w:r>
        <w:rPr>
          <w:rFonts w:ascii="Times New Roman" w:hAnsi="Times New Roman"/>
          <w:sz w:val="28"/>
        </w:rPr>
        <w:tab/>
      </w:r>
      <w:r>
        <w:rPr>
          <w:rFonts w:ascii="Times New Roman" w:hAnsi="Times New Roman" w:cs="Times New Roman"/>
          <w:sz w:val="28"/>
          <w:szCs w:val="28"/>
        </w:rPr>
        <w:t xml:space="preserve">50</w:t>
      </w:r>
      <w:r>
        <w:fldChar w:fldCharType="end"/>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List of Figures</w:t>
      </w:r>
    </w:p>
    <w:p>
      <w:pPr>
        <w:spacing w:before="0" w:after="120" w:line="360" w:lineRule="auto"/>
        <w:jc w:val="both"/>
      </w:pPr>
      <w:r>
        <w:rPr>
          <w:rFonts w:ascii="Times New Roman" w:hAnsi="Times New Roman" w:cs="Times New Roman"/>
          <w:sz w:val="28"/>
          <w:szCs w:val="28"/>
        </w:rPr>
        <w:t xml:space="preserve">Figure 1. Conceptual framework linking text features, classical models and evaluation metrics. Figure 2. Work Breakdown Structure of the project. Figure 3. Gantt chart of the two-month project timeline. Figure 4. End-to-end machine-learning pipeline architecture. Figure 5. Class distribution of the Uzbek news corpus. Figure 6. Document-length distribution for real and fake articles. Figure 7. Comparison of the five models across the five evaluation metrics. Figure 8. ROC curves for all five classifiers. Figure 9. Confusion matrix of the best-performing model (Linear SVM). Figure 10. Effect of TF-IDF vocabulary size on F1-score.</w:t>
      </w:r>
    </w:p>
    <w:p>
      <w:pPr>
        <w:spacing w:before="0" w:after="120" w:line="360" w:lineRule="auto"/>
        <w:jc w:val="both"/>
      </w:pPr>
      <w:r>
        <w:rPr>
          <w:rFonts w:ascii="Times New Roman" w:hAnsi="Times New Roman" w:cs="Times New Roman"/>
          <w:sz w:val="28"/>
          <w:szCs w:val="28"/>
        </w:rPr>
        <w:t xml:space="preserve">Note: All figures are produced programmatically by the accompanying code (src/visualize.py) and stored in code/results/figures/. They may be inserted at the indicated points when preparing the final printed copy.</w:t>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List of Tables</w:t>
      </w:r>
    </w:p>
    <w:p>
      <w:pPr>
        <w:spacing w:before="0" w:after="120" w:line="360" w:lineRule="auto"/>
        <w:jc w:val="both"/>
      </w:pPr>
      <w:r>
        <w:rPr>
          <w:rFonts w:ascii="Times New Roman" w:hAnsi="Times New Roman" w:cs="Times New Roman"/>
          <w:sz w:val="28"/>
          <w:szCs w:val="28"/>
        </w:rPr>
        <w:t xml:space="preserve">Table 1. Summary of related work on fake-news detection and low-resource NLP. Table 2. Composition and sources of the Uzbek news corpus. Table 3. Preprocessing operations and their rationale. Table 4. Hyper-parameter search space for each model. Table 5. Risk register (summary). Table 6. Cross-validated performance of the five models across five metrics. Table 7. Per-class precision, recall and F1 for the best model. Table 8. Training and prediction time per model. Table 9. Mapping of project objectives to outcomes.</w:t>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List of Abbreviations</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677"/>
        <w:gridCol w:w="4677"/>
      </w:tblGrid>
      <w:tr>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Abbreviation</w:t>
            </w:r>
          </w:p>
        </w:tc>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Full Form</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AI</w:t>
            </w:r>
          </w:p>
        </w:tc>
        <w:tc>
          <w:tcPr>
            <w:tcW w:w="4677" w:type="dxa"/>
            <w:vAlign w:val="center"/>
          </w:tcPr>
          <w:p>
            <w:pPr>
              <w:spacing w:before="0" w:after="40" w:line="240" w:lineRule="auto"/>
              <w:jc w:val="left"/>
            </w:pPr>
            <w:r>
              <w:rPr>
                <w:rFonts w:ascii="Times New Roman" w:hAnsi="Times New Roman" w:cs="Times New Roman"/>
                <w:sz w:val="24"/>
                <w:szCs w:val="24"/>
              </w:rPr>
              <w:t xml:space="preserve">Artificial Intelligence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AUC</w:t>
            </w:r>
          </w:p>
        </w:tc>
        <w:tc>
          <w:tcPr>
            <w:tcW w:w="4677" w:type="dxa"/>
            <w:vAlign w:val="center"/>
          </w:tcPr>
          <w:p>
            <w:pPr>
              <w:spacing w:before="0" w:after="40" w:line="240" w:lineRule="auto"/>
              <w:jc w:val="left"/>
            </w:pPr>
            <w:r>
              <w:rPr>
                <w:rFonts w:ascii="Times New Roman" w:hAnsi="Times New Roman" w:cs="Times New Roman"/>
                <w:sz w:val="24"/>
                <w:szCs w:val="24"/>
              </w:rPr>
              <w:t xml:space="preserve">Area Under the Curve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BoW</w:t>
            </w:r>
          </w:p>
        </w:tc>
        <w:tc>
          <w:tcPr>
            <w:tcW w:w="4677" w:type="dxa"/>
            <w:vAlign w:val="center"/>
          </w:tcPr>
          <w:p>
            <w:pPr>
              <w:spacing w:before="0" w:after="40" w:line="240" w:lineRule="auto"/>
              <w:jc w:val="left"/>
            </w:pPr>
            <w:r>
              <w:rPr>
                <w:rFonts w:ascii="Times New Roman" w:hAnsi="Times New Roman" w:cs="Times New Roman"/>
                <w:sz w:val="24"/>
                <w:szCs w:val="24"/>
              </w:rPr>
              <w:t xml:space="preserve">Bag of Words</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CV</w:t>
            </w:r>
          </w:p>
        </w:tc>
        <w:tc>
          <w:tcPr>
            <w:tcW w:w="4677" w:type="dxa"/>
            <w:vAlign w:val="center"/>
          </w:tcPr>
          <w:p>
            <w:pPr>
              <w:spacing w:before="0" w:after="40" w:line="240" w:lineRule="auto"/>
              <w:jc w:val="left"/>
            </w:pPr>
            <w:r>
              <w:rPr>
                <w:rFonts w:ascii="Times New Roman" w:hAnsi="Times New Roman" w:cs="Times New Roman"/>
                <w:sz w:val="24"/>
                <w:szCs w:val="24"/>
              </w:rPr>
              <w:t xml:space="preserve">Cross-Validation</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FN</w:t>
            </w:r>
          </w:p>
        </w:tc>
        <w:tc>
          <w:tcPr>
            <w:tcW w:w="4677" w:type="dxa"/>
            <w:vAlign w:val="center"/>
          </w:tcPr>
          <w:p>
            <w:pPr>
              <w:spacing w:before="0" w:after="40" w:line="240" w:lineRule="auto"/>
              <w:jc w:val="left"/>
            </w:pPr>
            <w:r>
              <w:rPr>
                <w:rFonts w:ascii="Times New Roman" w:hAnsi="Times New Roman" w:cs="Times New Roman"/>
                <w:sz w:val="24"/>
                <w:szCs w:val="24"/>
              </w:rPr>
              <w:t xml:space="preserve">False Negative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FP</w:t>
            </w:r>
          </w:p>
        </w:tc>
        <w:tc>
          <w:tcPr>
            <w:tcW w:w="4677" w:type="dxa"/>
            <w:vAlign w:val="center"/>
          </w:tcPr>
          <w:p>
            <w:pPr>
              <w:spacing w:before="0" w:after="40" w:line="240" w:lineRule="auto"/>
              <w:jc w:val="left"/>
            </w:pPr>
            <w:r>
              <w:rPr>
                <w:rFonts w:ascii="Times New Roman" w:hAnsi="Times New Roman" w:cs="Times New Roman"/>
                <w:sz w:val="24"/>
                <w:szCs w:val="24"/>
              </w:rPr>
              <w:t xml:space="preserve">False Positive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IDF</w:t>
            </w:r>
          </w:p>
        </w:tc>
        <w:tc>
          <w:tcPr>
            <w:tcW w:w="4677" w:type="dxa"/>
            <w:vAlign w:val="center"/>
          </w:tcPr>
          <w:p>
            <w:pPr>
              <w:spacing w:before="0" w:after="40" w:line="240" w:lineRule="auto"/>
              <w:jc w:val="left"/>
            </w:pPr>
            <w:r>
              <w:rPr>
                <w:rFonts w:ascii="Times New Roman" w:hAnsi="Times New Roman" w:cs="Times New Roman"/>
                <w:sz w:val="24"/>
                <w:szCs w:val="24"/>
              </w:rPr>
              <w:t xml:space="preserve">Inverse Document Frequency</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KNN</w:t>
            </w:r>
          </w:p>
        </w:tc>
        <w:tc>
          <w:tcPr>
            <w:tcW w:w="4677" w:type="dxa"/>
            <w:vAlign w:val="center"/>
          </w:tcPr>
          <w:p>
            <w:pPr>
              <w:spacing w:before="0" w:after="40" w:line="240" w:lineRule="auto"/>
              <w:jc w:val="left"/>
            </w:pPr>
            <w:r>
              <w:rPr>
                <w:rFonts w:ascii="Times New Roman" w:hAnsi="Times New Roman" w:cs="Times New Roman"/>
                <w:sz w:val="24"/>
                <w:szCs w:val="24"/>
              </w:rPr>
              <w:t xml:space="preserve">k-Nearest Neighbours</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LR</w:t>
            </w:r>
          </w:p>
        </w:tc>
        <w:tc>
          <w:tcPr>
            <w:tcW w:w="4677" w:type="dxa"/>
            <w:vAlign w:val="center"/>
          </w:tcPr>
          <w:p>
            <w:pPr>
              <w:spacing w:before="0" w:after="40" w:line="240" w:lineRule="auto"/>
              <w:jc w:val="left"/>
            </w:pPr>
            <w:r>
              <w:rPr>
                <w:rFonts w:ascii="Times New Roman" w:hAnsi="Times New Roman" w:cs="Times New Roman"/>
                <w:sz w:val="24"/>
                <w:szCs w:val="24"/>
              </w:rPr>
              <w:t xml:space="preserve">Logistic Regression</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ML</w:t>
            </w:r>
          </w:p>
        </w:tc>
        <w:tc>
          <w:tcPr>
            <w:tcW w:w="4677" w:type="dxa"/>
            <w:vAlign w:val="center"/>
          </w:tcPr>
          <w:p>
            <w:pPr>
              <w:spacing w:before="0" w:after="40" w:line="240" w:lineRule="auto"/>
              <w:jc w:val="left"/>
            </w:pPr>
            <w:r>
              <w:rPr>
                <w:rFonts w:ascii="Times New Roman" w:hAnsi="Times New Roman" w:cs="Times New Roman"/>
                <w:sz w:val="24"/>
                <w:szCs w:val="24"/>
              </w:rPr>
              <w:t xml:space="preserve">Machine Learning</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MNB</w:t>
            </w:r>
          </w:p>
        </w:tc>
        <w:tc>
          <w:tcPr>
            <w:tcW w:w="4677" w:type="dxa"/>
            <w:vAlign w:val="center"/>
          </w:tcPr>
          <w:p>
            <w:pPr>
              <w:spacing w:before="0" w:after="40" w:line="240" w:lineRule="auto"/>
              <w:jc w:val="left"/>
            </w:pPr>
            <w:r>
              <w:rPr>
                <w:rFonts w:ascii="Times New Roman" w:hAnsi="Times New Roman" w:cs="Times New Roman"/>
                <w:sz w:val="24"/>
                <w:szCs w:val="24"/>
              </w:rPr>
              <w:t xml:space="preserve">Multinomial Naïve Bayes</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NLP</w:t>
            </w:r>
          </w:p>
        </w:tc>
        <w:tc>
          <w:tcPr>
            <w:tcW w:w="4677" w:type="dxa"/>
            <w:vAlign w:val="center"/>
          </w:tcPr>
          <w:p>
            <w:pPr>
              <w:spacing w:before="0" w:after="40" w:line="240" w:lineRule="auto"/>
              <w:jc w:val="left"/>
            </w:pPr>
            <w:r>
              <w:rPr>
                <w:rFonts w:ascii="Times New Roman" w:hAnsi="Times New Roman" w:cs="Times New Roman"/>
                <w:sz w:val="24"/>
                <w:szCs w:val="24"/>
              </w:rPr>
              <w:t xml:space="preserve">Natural Language Processing</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RF</w:t>
            </w:r>
          </w:p>
        </w:tc>
        <w:tc>
          <w:tcPr>
            <w:tcW w:w="4677" w:type="dxa"/>
            <w:vAlign w:val="center"/>
          </w:tcPr>
          <w:p>
            <w:pPr>
              <w:spacing w:before="0" w:after="40" w:line="240" w:lineRule="auto"/>
              <w:jc w:val="left"/>
            </w:pPr>
            <w:r>
              <w:rPr>
                <w:rFonts w:ascii="Times New Roman" w:hAnsi="Times New Roman" w:cs="Times New Roman"/>
                <w:sz w:val="24"/>
                <w:szCs w:val="24"/>
              </w:rPr>
              <w:t xml:space="preserve">Random Forest</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ROC</w:t>
            </w:r>
          </w:p>
        </w:tc>
        <w:tc>
          <w:tcPr>
            <w:tcW w:w="4677" w:type="dxa"/>
            <w:vAlign w:val="center"/>
          </w:tcPr>
          <w:p>
            <w:pPr>
              <w:spacing w:before="0" w:after="40" w:line="240" w:lineRule="auto"/>
              <w:jc w:val="left"/>
            </w:pPr>
            <w:r>
              <w:rPr>
                <w:rFonts w:ascii="Times New Roman" w:hAnsi="Times New Roman" w:cs="Times New Roman"/>
                <w:sz w:val="24"/>
                <w:szCs w:val="24"/>
              </w:rPr>
              <w:t xml:space="preserve">Receiver Operating Characteristic</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SMART</w:t>
            </w:r>
          </w:p>
        </w:tc>
        <w:tc>
          <w:tcPr>
            <w:tcW w:w="4677" w:type="dxa"/>
            <w:vAlign w:val="center"/>
          </w:tcPr>
          <w:p>
            <w:pPr>
              <w:spacing w:before="0" w:after="40" w:line="240" w:lineRule="auto"/>
              <w:jc w:val="left"/>
            </w:pPr>
            <w:r>
              <w:rPr>
                <w:rFonts w:ascii="Times New Roman" w:hAnsi="Times New Roman" w:cs="Times New Roman"/>
                <w:sz w:val="24"/>
                <w:szCs w:val="24"/>
              </w:rPr>
              <w:t xml:space="preserve">Specific, Measurable, Achievable, Relevant, Time-bound</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SVM</w:t>
            </w:r>
          </w:p>
        </w:tc>
        <w:tc>
          <w:tcPr>
            <w:tcW w:w="4677" w:type="dxa"/>
            <w:vAlign w:val="center"/>
          </w:tcPr>
          <w:p>
            <w:pPr>
              <w:spacing w:before="0" w:after="40" w:line="240" w:lineRule="auto"/>
              <w:jc w:val="left"/>
            </w:pPr>
            <w:r>
              <w:rPr>
                <w:rFonts w:ascii="Times New Roman" w:hAnsi="Times New Roman" w:cs="Times New Roman"/>
                <w:sz w:val="24"/>
                <w:szCs w:val="24"/>
              </w:rPr>
              <w:t xml:space="preserve">Support Vector Machine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TF</w:t>
            </w:r>
          </w:p>
        </w:tc>
        <w:tc>
          <w:tcPr>
            <w:tcW w:w="4677" w:type="dxa"/>
            <w:vAlign w:val="center"/>
          </w:tcPr>
          <w:p>
            <w:pPr>
              <w:spacing w:before="0" w:after="40" w:line="240" w:lineRule="auto"/>
              <w:jc w:val="left"/>
            </w:pPr>
            <w:r>
              <w:rPr>
                <w:rFonts w:ascii="Times New Roman" w:hAnsi="Times New Roman" w:cs="Times New Roman"/>
                <w:sz w:val="24"/>
                <w:szCs w:val="24"/>
              </w:rPr>
              <w:t xml:space="preserve">Term Frequency</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TF-IDF</w:t>
            </w:r>
          </w:p>
        </w:tc>
        <w:tc>
          <w:tcPr>
            <w:tcW w:w="4677" w:type="dxa"/>
            <w:vAlign w:val="center"/>
          </w:tcPr>
          <w:p>
            <w:pPr>
              <w:spacing w:before="0" w:after="40" w:line="240" w:lineRule="auto"/>
              <w:jc w:val="left"/>
            </w:pPr>
            <w:r>
              <w:rPr>
                <w:rFonts w:ascii="Times New Roman" w:hAnsi="Times New Roman" w:cs="Times New Roman"/>
                <w:sz w:val="24"/>
                <w:szCs w:val="24"/>
              </w:rPr>
              <w:t xml:space="preserve">Term Frequency–Inverse Document Frequency</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TN</w:t>
            </w:r>
          </w:p>
        </w:tc>
        <w:tc>
          <w:tcPr>
            <w:tcW w:w="4677" w:type="dxa"/>
            <w:vAlign w:val="center"/>
          </w:tcPr>
          <w:p>
            <w:pPr>
              <w:spacing w:before="0" w:after="40" w:line="240" w:lineRule="auto"/>
              <w:jc w:val="left"/>
            </w:pPr>
            <w:r>
              <w:rPr>
                <w:rFonts w:ascii="Times New Roman" w:hAnsi="Times New Roman" w:cs="Times New Roman"/>
                <w:sz w:val="24"/>
                <w:szCs w:val="24"/>
              </w:rPr>
              <w:t xml:space="preserve">True Negative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TP</w:t>
            </w:r>
          </w:p>
        </w:tc>
        <w:tc>
          <w:tcPr>
            <w:tcW w:w="4677" w:type="dxa"/>
            <w:vAlign w:val="center"/>
          </w:tcPr>
          <w:p>
            <w:pPr>
              <w:spacing w:before="0" w:after="40" w:line="240" w:lineRule="auto"/>
              <w:jc w:val="left"/>
            </w:pPr>
            <w:r>
              <w:rPr>
                <w:rFonts w:ascii="Times New Roman" w:hAnsi="Times New Roman" w:cs="Times New Roman"/>
                <w:sz w:val="24"/>
                <w:szCs w:val="24"/>
              </w:rPr>
              <w:t xml:space="preserve">True Positive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WBS</w:t>
            </w:r>
          </w:p>
        </w:tc>
        <w:tc>
          <w:tcPr>
            <w:tcW w:w="4677" w:type="dxa"/>
            <w:vAlign w:val="center"/>
          </w:tcPr>
          <w:p>
            <w:pPr>
              <w:spacing w:before="0" w:after="40" w:line="240" w:lineRule="auto"/>
              <w:jc w:val="left"/>
            </w:pPr>
            <w:r>
              <w:rPr>
                <w:rFonts w:ascii="Times New Roman" w:hAnsi="Times New Roman" w:cs="Times New Roman"/>
                <w:sz w:val="24"/>
                <w:szCs w:val="24"/>
              </w:rPr>
              <w:t xml:space="preserve">Work Breakdown Structure</w:t>
            </w:r>
          </w:p>
        </w:tc>
      </w:tr>
    </w:tbl>
    <w:p>
      <w:pPr>
        <w:spacing w:after="120" w:line="360" w:lineRule="auto"/>
      </w:pPr>
    </w:p>
    <w:p>
      <w:pPr>
        <w:pStyle w:val="Heading1"/>
        <w:pageBreakBefore/>
        <w:keepNext/>
        <w:spacing w:before="240" w:after="120" w:line="360" w:lineRule="auto"/>
        <w:jc w:val="left"/>
      </w:pPr>
      <w:r>
        <w:rPr>
          <w:rFonts w:ascii="Times New Roman" w:hAnsi="Times New Roman" w:cs="Times New Roman"/>
          <w:b/>
          <w:sz w:val="32"/>
          <w:szCs w:val="32"/>
        </w:rPr>
        <w:t xml:space="preserve">Chapter 1 — Introduction</w:t>
      </w:r>
    </w:p>
    <w:p>
      <w:pPr>
        <w:pStyle w:val="Heading2"/>
        <w:keepNext/>
        <w:spacing w:before="240" w:after="120" w:line="360" w:lineRule="auto"/>
        <w:jc w:val="left"/>
      </w:pPr>
      <w:r>
        <w:rPr>
          <w:rFonts w:ascii="Times New Roman" w:hAnsi="Times New Roman" w:cs="Times New Roman"/>
          <w:b/>
          <w:sz w:val="28"/>
          <w:szCs w:val="28"/>
        </w:rPr>
        <w:t xml:space="preserve">1.1 Background and Context</w:t>
      </w:r>
    </w:p>
    <w:p>
      <w:pPr>
        <w:spacing w:before="0" w:after="120" w:line="360" w:lineRule="auto"/>
        <w:jc w:val="both"/>
      </w:pPr>
      <w:r>
        <w:rPr>
          <w:rFonts w:ascii="Times New Roman" w:hAnsi="Times New Roman" w:cs="Times New Roman"/>
          <w:sz w:val="28"/>
          <w:szCs w:val="28"/>
        </w:rPr>
        <w:t xml:space="preserve">The digital transformation of information has fundamentally reshaped how societies produce, distribute and consume news. Over the past decade, social media platforms, instant-messaging applications and content-aggregation services have displaced traditional gatekeepers such as newspaper editors and broadcast regulators, allowing any individual to publish material that can reach millions within hours. While this democratisation of publishing has clear benefits for free expression and civic participation, it has also created fertile ground for the rapid and large-scale circulation of false, misleading or fabricated information, commonly referred to as "fake news". Empirical studies of large social networks have shown that false stories tend to spread faster, farther and more deeply than true ones, in part because they are crafted to provoke strong emotional reactions (Vosoughi, Roy and Aral, 2018). The consequences range from distorted public health behaviour and electoral manipulation to financial fraud and the erosion of institutional trust.</w:t>
      </w:r>
    </w:p>
    <w:p>
      <w:pPr>
        <w:spacing w:before="0" w:after="120" w:line="360" w:lineRule="auto"/>
        <w:jc w:val="both"/>
      </w:pPr>
      <w:r>
        <w:rPr>
          <w:rFonts w:ascii="Times New Roman" w:hAnsi="Times New Roman" w:cs="Times New Roman"/>
          <w:sz w:val="28"/>
          <w:szCs w:val="28"/>
        </w:rPr>
        <w:t xml:space="preserve">Central Asia, and Uzbekistan in particular, has experienced an exceptionally rapid digitalisation in recent years. Internet penetration and smartphone adoption have grown sharply, government services have moved online under national digital-economy strategies, and messaging platforms such as Telegram have become primary channels through which citizens receive news. This expansion of the digital public sphere brings the same exposure to misinformation observed elsewhere, but with an important additional challenge: the linguistic environment is dominated by Uzbek, a language for which automated content-analysis tools are scarce. Most commercial and academic systems for detecting fake news are designed for English and a small number of other high-resource languages, leaving Uzbek-speaking users comparatively unprotected.</w:t>
      </w:r>
    </w:p>
    <w:p>
      <w:pPr>
        <w:spacing w:before="0" w:after="120" w:line="360" w:lineRule="auto"/>
        <w:jc w:val="both"/>
      </w:pPr>
      <w:r>
        <w:rPr>
          <w:rFonts w:ascii="Times New Roman" w:hAnsi="Times New Roman" w:cs="Times New Roman"/>
          <w:sz w:val="28"/>
          <w:szCs w:val="28"/>
        </w:rPr>
        <w:t xml:space="preserve">Artificial intelligence, and specifically machine learning, offers a practical route to automated misinformation detection. By learning statistical patterns that distinguish reliable from unreliable text, classifiers can flag suspicious content at a scale that manual fact-checking cannot match. Although recent attention has shifted towards large deep-learning and transformer-based language models, these approaches demand substantial labelled data, specialised hardware and engineering effort that are frequently unavailable in low-resource settings. Classical machine-learning models — built on interpretable feature representations such as TF-IDF and trained with modest computational resources — therefore remain highly relevant, especially as strong, transparent and reproducible baselines. This project is situated precisely at that intersection: applying well-understood classical machine-learning techniques to the under-explored problem of Uzbek-language fake-news detection.</w:t>
      </w:r>
    </w:p>
    <w:p>
      <w:pPr>
        <w:pStyle w:val="Heading2"/>
        <w:keepNext/>
        <w:spacing w:before="240" w:after="120" w:line="360" w:lineRule="auto"/>
        <w:jc w:val="left"/>
      </w:pPr>
      <w:r>
        <w:rPr>
          <w:rFonts w:ascii="Times New Roman" w:hAnsi="Times New Roman" w:cs="Times New Roman"/>
          <w:b/>
          <w:sz w:val="28"/>
          <w:szCs w:val="28"/>
        </w:rPr>
        <w:t xml:space="preserve">1.2 Problem Statement</w:t>
      </w:r>
    </w:p>
    <w:p>
      <w:pPr>
        <w:spacing w:before="0" w:after="120" w:line="360" w:lineRule="auto"/>
        <w:jc w:val="both"/>
      </w:pPr>
      <w:r>
        <w:rPr>
          <w:rFonts w:ascii="Times New Roman" w:hAnsi="Times New Roman" w:cs="Times New Roman"/>
          <w:sz w:val="28"/>
          <w:szCs w:val="28"/>
        </w:rPr>
        <w:t xml:space="preserve">Despite the clear social need, there is a pronounced gap in both the academic literature and practical tooling for detecting fake news in Uzbek. The problem is genuinely complex and multi-variable. First, Uzbek is an agglutinative, morphologically rich language in which a single root can generate dozens of inflected surface forms, inflating vocabulary size and sparsifying text representations. Second, Uzbek is written in two scripts — a Latin alphabet and a Cyrillic alphabet — and real-world text mixes both, along with informal spelling and frequent code-switching with Russian. Third, there is no large, standardised, publicly documented benchmark corpus for Uzbek fake news, nor an established consensus on which modelling approach performs best for this language.</w:t>
      </w:r>
    </w:p>
    <w:p>
      <w:pPr>
        <w:spacing w:before="0" w:after="120" w:line="360" w:lineRule="auto"/>
        <w:jc w:val="both"/>
      </w:pPr>
      <w:r>
        <w:rPr>
          <w:rFonts w:ascii="Times New Roman" w:hAnsi="Times New Roman" w:cs="Times New Roman"/>
          <w:sz w:val="28"/>
          <w:szCs w:val="28"/>
        </w:rPr>
        <w:t xml:space="preserve">As a result, practitioners who wish to build a misinformation filter for Uzbek content cannot simply consult a comparative study to choose an appropriate model; the evidence base does not yet exist. The specific problem this project addresses is therefore the </w:t>
      </w:r>
      <w:r>
        <w:rPr>
          <w:rFonts w:ascii="Times New Roman" w:hAnsi="Times New Roman" w:cs="Times New Roman"/>
          <w:b/>
          <w:sz w:val="28"/>
          <w:szCs w:val="28"/>
        </w:rPr>
        <w:t xml:space="preserve">absence of a documented, reproducible comparison of classical machine-learning classifiers for Uzbek fake-news detection</w:t>
      </w:r>
      <w:r>
        <w:rPr>
          <w:rFonts w:ascii="Times New Roman" w:hAnsi="Times New Roman" w:cs="Times New Roman"/>
          <w:sz w:val="28"/>
          <w:szCs w:val="28"/>
        </w:rPr>
        <w:t xml:space="preserve">. Without such a comparison, model selection is guided by assumptions imported from English-language research, which may not transfer to a low-resource, morphologically complex language. This project makes the gap explicit and addresses it empirically.</w:t>
      </w:r>
    </w:p>
    <w:p>
      <w:pPr>
        <w:pStyle w:val="Heading2"/>
        <w:keepNext/>
        <w:spacing w:before="240" w:after="120" w:line="360" w:lineRule="auto"/>
        <w:jc w:val="left"/>
      </w:pPr>
      <w:r>
        <w:rPr>
          <w:rFonts w:ascii="Times New Roman" w:hAnsi="Times New Roman" w:cs="Times New Roman"/>
          <w:b/>
          <w:sz w:val="28"/>
          <w:szCs w:val="28"/>
        </w:rPr>
        <w:t xml:space="preserve">1.3 Project Aim</w:t>
      </w:r>
    </w:p>
    <w:p>
      <w:pPr>
        <w:spacing w:before="0" w:after="120" w:line="360" w:lineRule="auto"/>
        <w:jc w:val="both"/>
      </w:pPr>
      <w:r>
        <w:rPr>
          <w:rFonts w:ascii="Times New Roman" w:hAnsi="Times New Roman" w:cs="Times New Roman"/>
          <w:sz w:val="28"/>
          <w:szCs w:val="28"/>
        </w:rPr>
        <w:t xml:space="preserve">The aim of this project is </w:t>
      </w:r>
      <w:r>
        <w:rPr>
          <w:rFonts w:ascii="Times New Roman" w:hAnsi="Times New Roman" w:cs="Times New Roman"/>
          <w:b/>
          <w:sz w:val="28"/>
          <w:szCs w:val="28"/>
        </w:rPr>
        <w:t xml:space="preserve">to design a reproducible text-classification pipeline and to empirically evaluate and compare five classical machine-learning models in order to identify the most effective approach for detecting fake news in Uzbek-language text.</w:t>
      </w:r>
    </w:p>
    <w:p>
      <w:pPr>
        <w:pStyle w:val="Heading2"/>
        <w:keepNext/>
        <w:spacing w:before="240" w:after="120" w:line="360" w:lineRule="auto"/>
        <w:jc w:val="left"/>
      </w:pPr>
      <w:r>
        <w:rPr>
          <w:rFonts w:ascii="Times New Roman" w:hAnsi="Times New Roman" w:cs="Times New Roman"/>
          <w:b/>
          <w:sz w:val="28"/>
          <w:szCs w:val="28"/>
        </w:rPr>
        <w:t xml:space="preserve">1.4 Project Objectives</w:t>
      </w:r>
    </w:p>
    <w:p>
      <w:pPr>
        <w:spacing w:before="0" w:after="120" w:line="360" w:lineRule="auto"/>
        <w:jc w:val="both"/>
      </w:pPr>
      <w:r>
        <w:rPr>
          <w:rFonts w:ascii="Times New Roman" w:hAnsi="Times New Roman" w:cs="Times New Roman"/>
          <w:sz w:val="28"/>
          <w:szCs w:val="28"/>
        </w:rPr>
        <w:t xml:space="preserve">The aim is delivered through the following SMART objectives:</w:t>
      </w:r>
    </w:p>
    <w:p>
      <w:pPr>
        <w:numPr>
          <w:ilvl w:val="0"/>
          <w:numId w:val="2"/>
        </w:numPr>
        <w:spacing w:before="0" w:after="60" w:line="360" w:lineRule="auto"/>
      </w:pPr>
      <w:r>
        <w:rPr>
          <w:rFonts w:ascii="Times New Roman" w:hAnsi="Times New Roman" w:cs="Times New Roman"/>
          <w:sz w:val="28"/>
          <w:szCs w:val="28"/>
        </w:rPr>
        <w:t xml:space="preserve">To review the academic and industry literature on fake-news detection, text classification and low-resource natural-language processing, in order to identify key concepts, established methods and the specific gap relating to Uzbek.</w:t>
      </w:r>
    </w:p>
    <w:p>
      <w:pPr>
        <w:numPr>
          <w:ilvl w:val="0"/>
          <w:numId w:val="2"/>
        </w:numPr>
        <w:spacing w:before="0" w:after="60" w:line="360" w:lineRule="auto"/>
      </w:pPr>
      <w:r>
        <w:rPr>
          <w:rFonts w:ascii="Times New Roman" w:hAnsi="Times New Roman" w:cs="Times New Roman"/>
          <w:sz w:val="28"/>
          <w:szCs w:val="28"/>
        </w:rPr>
        <w:t xml:space="preserve">To compile, clean and preprocess a balanced corpus of Uzbek news items labelled as real or fake, and to transform the text into TF-IDF feature vectors suitable for classical classifiers, completing data preparation within the first three weeks of the project.</w:t>
      </w:r>
    </w:p>
    <w:p>
      <w:pPr>
        <w:numPr>
          <w:ilvl w:val="0"/>
          <w:numId w:val="2"/>
        </w:numPr>
        <w:spacing w:before="0" w:after="60" w:line="360" w:lineRule="auto"/>
      </w:pPr>
      <w:r>
        <w:rPr>
          <w:rFonts w:ascii="Times New Roman" w:hAnsi="Times New Roman" w:cs="Times New Roman"/>
          <w:sz w:val="28"/>
          <w:szCs w:val="28"/>
        </w:rPr>
        <w:t xml:space="preserve">To implement, in Python using the open-source scikit-learn library, five classical classifiers — Multinomial Naïve Bayes, Logistic Regression, Linear Support Vector Machine, Random Forest and k-Nearest Neighbours — and to tune their principal hyper-parameters using cross-validation.</w:t>
      </w:r>
    </w:p>
    <w:p>
      <w:pPr>
        <w:numPr>
          <w:ilvl w:val="0"/>
          <w:numId w:val="2"/>
        </w:numPr>
        <w:spacing w:before="0" w:after="60" w:line="360" w:lineRule="auto"/>
      </w:pPr>
      <w:r>
        <w:rPr>
          <w:rFonts w:ascii="Times New Roman" w:hAnsi="Times New Roman" w:cs="Times New Roman"/>
          <w:sz w:val="28"/>
          <w:szCs w:val="28"/>
        </w:rPr>
        <w:t xml:space="preserve">To evaluate and compare the five models under identical conditions across five metrics — accuracy, precision, recall, F1-score and ROC-AUC — using stratified five-fold cross-validation, and to determine the best-performing model.</w:t>
      </w:r>
    </w:p>
    <w:p>
      <w:pPr>
        <w:numPr>
          <w:ilvl w:val="0"/>
          <w:numId w:val="2"/>
        </w:numPr>
        <w:spacing w:before="0" w:after="60" w:line="360" w:lineRule="auto"/>
      </w:pPr>
      <w:r>
        <w:rPr>
          <w:rFonts w:ascii="Times New Roman" w:hAnsi="Times New Roman" w:cs="Times New Roman"/>
          <w:sz w:val="28"/>
          <w:szCs w:val="28"/>
        </w:rPr>
        <w:t xml:space="preserve">To produce evidence-based conclusions and recommendations on classical model selection for Uzbek fake-news detection, including a documented, openly reproducible baseline for future researchers.</w:t>
      </w:r>
    </w:p>
    <w:p>
      <w:pPr>
        <w:pStyle w:val="Heading2"/>
        <w:keepNext/>
        <w:spacing w:before="240" w:after="120" w:line="360" w:lineRule="auto"/>
        <w:jc w:val="left"/>
      </w:pPr>
      <w:r>
        <w:rPr>
          <w:rFonts w:ascii="Times New Roman" w:hAnsi="Times New Roman" w:cs="Times New Roman"/>
          <w:b/>
          <w:sz w:val="28"/>
          <w:szCs w:val="28"/>
        </w:rPr>
        <w:t xml:space="preserve">1.5 Research Questions and Hypotheses</w:t>
      </w:r>
    </w:p>
    <w:p>
      <w:pPr>
        <w:spacing w:before="0" w:after="120" w:line="360" w:lineRule="auto"/>
        <w:jc w:val="both"/>
      </w:pPr>
      <w:r>
        <w:rPr>
          <w:rFonts w:ascii="Times New Roman" w:hAnsi="Times New Roman" w:cs="Times New Roman"/>
          <w:sz w:val="28"/>
          <w:szCs w:val="28"/>
        </w:rPr>
        <w:t xml:space="preserve">Because the project adopts a quantitative, experimental design, its enquiry is framed as a primary research question supported by testable hypotheses.</w:t>
      </w:r>
    </w:p>
    <w:p>
      <w:pPr>
        <w:spacing w:before="0" w:after="120" w:line="360" w:lineRule="auto"/>
        <w:jc w:val="both"/>
      </w:pPr>
      <w:r>
        <w:rPr>
          <w:rFonts w:ascii="Times New Roman" w:hAnsi="Times New Roman" w:cs="Times New Roman"/>
          <w:b/>
          <w:sz w:val="28"/>
          <w:szCs w:val="28"/>
        </w:rPr>
        <w:t xml:space="preserve">Primary research question:</w:t>
      </w:r>
      <w:r>
        <w:rPr>
          <w:rFonts w:ascii="Times New Roman" w:hAnsi="Times New Roman" w:cs="Times New Roman"/>
          <w:sz w:val="28"/>
          <w:szCs w:val="28"/>
        </w:rPr>
        <w:t xml:space="preserve"> Which classical machine-learning model, trained on TF-IDF features, most effectively classifies Uzbek-language news as real or fake, as measured across accuracy, precision, recall, F1-score and ROC-AUC?</w:t>
      </w:r>
    </w:p>
    <w:p>
      <w:pPr>
        <w:spacing w:before="0" w:after="120" w:line="360" w:lineRule="auto"/>
        <w:jc w:val="both"/>
      </w:pPr>
      <w:r>
        <w:rPr>
          <w:rFonts w:ascii="Times New Roman" w:hAnsi="Times New Roman" w:cs="Times New Roman"/>
          <w:b/>
          <w:sz w:val="28"/>
          <w:szCs w:val="28"/>
        </w:rPr>
        <w:t xml:space="preserve">Secondary research questions:</w:t>
      </w:r>
    </w:p>
    <w:p>
      <w:pPr>
        <w:numPr>
          <w:ilvl w:val="0"/>
          <w:numId w:val="1"/>
        </w:numPr>
        <w:spacing w:before="0" w:after="60" w:line="360" w:lineRule="auto"/>
      </w:pPr>
      <w:r>
        <w:rPr>
          <w:rFonts w:ascii="Times New Roman" w:hAnsi="Times New Roman" w:cs="Times New Roman"/>
          <w:sz w:val="28"/>
          <w:szCs w:val="28"/>
        </w:rPr>
        <w:t xml:space="preserve">How large is the performance gap between the best and worst classical models on this task?</w:t>
      </w:r>
    </w:p>
    <w:p>
      <w:pPr>
        <w:numPr>
          <w:ilvl w:val="0"/>
          <w:numId w:val="1"/>
        </w:numPr>
        <w:spacing w:before="0" w:after="60" w:line="360" w:lineRule="auto"/>
      </w:pPr>
      <w:r>
        <w:rPr>
          <w:rFonts w:ascii="Times New Roman" w:hAnsi="Times New Roman" w:cs="Times New Roman"/>
          <w:sz w:val="28"/>
          <w:szCs w:val="28"/>
        </w:rPr>
        <w:t xml:space="preserve">To what extent does preprocessing quality and feature configuration (for example vocabulary size and n-gram range) affect classification performance?</w:t>
      </w:r>
    </w:p>
    <w:p>
      <w:pPr>
        <w:spacing w:before="0" w:after="120" w:line="360" w:lineRule="auto"/>
        <w:jc w:val="both"/>
      </w:pPr>
      <w:r>
        <w:rPr>
          <w:rFonts w:ascii="Times New Roman" w:hAnsi="Times New Roman" w:cs="Times New Roman"/>
          <w:b/>
          <w:sz w:val="28"/>
          <w:szCs w:val="28"/>
        </w:rPr>
        <w:t xml:space="preserve">Hypotheses:</w:t>
      </w:r>
    </w:p>
    <w:p>
      <w:pPr>
        <w:numPr>
          <w:ilvl w:val="0"/>
          <w:numId w:val="1"/>
        </w:numPr>
        <w:spacing w:before="0" w:after="60" w:line="360" w:lineRule="auto"/>
      </w:pPr>
      <w:r>
        <w:rPr>
          <w:rFonts w:ascii="Times New Roman" w:hAnsi="Times New Roman" w:cs="Times New Roman"/>
          <w:sz w:val="28"/>
          <w:szCs w:val="28"/>
        </w:rPr>
        <w:t xml:space="preserve">H1: Linear, discriminative models (Linear SVM and Logistic Regression) will outperform the instance-based k-Nearest Neighbours classifier on high-dimensional sparse TF-IDF features.</w:t>
      </w:r>
    </w:p>
    <w:p>
      <w:pPr>
        <w:numPr>
          <w:ilvl w:val="0"/>
          <w:numId w:val="1"/>
        </w:numPr>
        <w:spacing w:before="0" w:after="60" w:line="360" w:lineRule="auto"/>
      </w:pPr>
      <w:r>
        <w:rPr>
          <w:rFonts w:ascii="Times New Roman" w:hAnsi="Times New Roman" w:cs="Times New Roman"/>
          <w:sz w:val="28"/>
          <w:szCs w:val="28"/>
        </w:rPr>
        <w:t xml:space="preserve">H0 (null): There is no statistically meaningful difference in F1-score among the five classical models.</w:t>
      </w:r>
    </w:p>
    <w:p>
      <w:pPr>
        <w:pStyle w:val="Heading2"/>
        <w:keepNext/>
        <w:spacing w:before="240" w:after="120" w:line="360" w:lineRule="auto"/>
        <w:jc w:val="left"/>
      </w:pPr>
      <w:r>
        <w:rPr>
          <w:rFonts w:ascii="Times New Roman" w:hAnsi="Times New Roman" w:cs="Times New Roman"/>
          <w:b/>
          <w:sz w:val="28"/>
          <w:szCs w:val="28"/>
        </w:rPr>
        <w:t xml:space="preserve">1.6 Significance of the Project</w:t>
      </w:r>
    </w:p>
    <w:p>
      <w:pPr>
        <w:spacing w:before="0" w:after="120" w:line="360" w:lineRule="auto"/>
        <w:jc w:val="both"/>
      </w:pPr>
      <w:r>
        <w:rPr>
          <w:rFonts w:ascii="Times New Roman" w:hAnsi="Times New Roman" w:cs="Times New Roman"/>
          <w:sz w:val="28"/>
          <w:szCs w:val="28"/>
        </w:rPr>
        <w:t xml:space="preserve">This project is significant on three levels. </w:t>
      </w:r>
      <w:r>
        <w:rPr>
          <w:rFonts w:ascii="Times New Roman" w:hAnsi="Times New Roman" w:cs="Times New Roman"/>
          <w:b/>
          <w:sz w:val="28"/>
          <w:szCs w:val="28"/>
        </w:rPr>
        <w:t xml:space="preserve">Academically</w:t>
      </w:r>
      <w:r>
        <w:rPr>
          <w:rFonts w:ascii="Times New Roman" w:hAnsi="Times New Roman" w:cs="Times New Roman"/>
          <w:sz w:val="28"/>
          <w:szCs w:val="28"/>
        </w:rPr>
        <w:t xml:space="preserve">, it contributes one of the first documented, reproducible comparative baselines for fake-news detection in Uzbek, addressing a measurable gap in low-resource NLP research and providing a reference point against which future work — including deep-learning approaches — can be benchmarked. </w:t>
      </w:r>
      <w:r>
        <w:rPr>
          <w:rFonts w:ascii="Times New Roman" w:hAnsi="Times New Roman" w:cs="Times New Roman"/>
          <w:b/>
          <w:sz w:val="28"/>
          <w:szCs w:val="28"/>
        </w:rPr>
        <w:t xml:space="preserve">Practically</w:t>
      </w:r>
      <w:r>
        <w:rPr>
          <w:rFonts w:ascii="Times New Roman" w:hAnsi="Times New Roman" w:cs="Times New Roman"/>
          <w:sz w:val="28"/>
          <w:szCs w:val="28"/>
        </w:rPr>
        <w:t xml:space="preserve">, it offers media organisations, fact-checking initiatives and platform moderators a transparent and lightweight model recommendation that can run without expensive hardware, which is particularly valuable in resource-constrained environments. </w:t>
      </w:r>
      <w:r>
        <w:rPr>
          <w:rFonts w:ascii="Times New Roman" w:hAnsi="Times New Roman" w:cs="Times New Roman"/>
          <w:b/>
          <w:sz w:val="28"/>
          <w:szCs w:val="28"/>
        </w:rPr>
        <w:t xml:space="preserve">Methodologically</w:t>
      </w:r>
      <w:r>
        <w:rPr>
          <w:rFonts w:ascii="Times New Roman" w:hAnsi="Times New Roman" w:cs="Times New Roman"/>
          <w:sz w:val="28"/>
          <w:szCs w:val="28"/>
        </w:rPr>
        <w:t xml:space="preserve">, the project demonstrates a rigorous, ethically grounded experimental design — balanced data, identical evaluation conditions, multiple complementary metrics and cross-validation — that can be reused as a template for classification studies in other low-resource languages.</w:t>
      </w:r>
    </w:p>
    <w:p>
      <w:pPr>
        <w:pStyle w:val="Heading2"/>
        <w:keepNext/>
        <w:spacing w:before="240" w:after="120" w:line="360" w:lineRule="auto"/>
        <w:jc w:val="left"/>
      </w:pPr>
      <w:r>
        <w:rPr>
          <w:rFonts w:ascii="Times New Roman" w:hAnsi="Times New Roman" w:cs="Times New Roman"/>
          <w:b/>
          <w:sz w:val="28"/>
          <w:szCs w:val="28"/>
        </w:rPr>
        <w:t xml:space="preserve">1.7 Scope and Limitations</w:t>
      </w:r>
    </w:p>
    <w:p>
      <w:pPr>
        <w:spacing w:before="0" w:after="120" w:line="360" w:lineRule="auto"/>
        <w:jc w:val="both"/>
      </w:pPr>
      <w:r>
        <w:rPr>
          <w:rFonts w:ascii="Times New Roman" w:hAnsi="Times New Roman" w:cs="Times New Roman"/>
          <w:sz w:val="28"/>
          <w:szCs w:val="28"/>
        </w:rPr>
        <w:t xml:space="preserve">To keep the project achievable within a two-month timeframe, its scope is deliberately bounded.</w:t>
      </w:r>
    </w:p>
    <w:p>
      <w:pPr>
        <w:spacing w:before="0" w:after="120" w:line="360" w:lineRule="auto"/>
        <w:jc w:val="both"/>
      </w:pPr>
      <w:r>
        <w:rPr>
          <w:rFonts w:ascii="Times New Roman" w:hAnsi="Times New Roman" w:cs="Times New Roman"/>
          <w:b/>
          <w:sz w:val="28"/>
          <w:szCs w:val="28"/>
        </w:rPr>
        <w:t xml:space="preserve">In scope:</w:t>
      </w:r>
      <w:r>
        <w:rPr>
          <w:rFonts w:ascii="Times New Roman" w:hAnsi="Times New Roman" w:cs="Times New Roman"/>
          <w:sz w:val="28"/>
          <w:szCs w:val="28"/>
        </w:rPr>
        <w:t xml:space="preserve"> the binary classification of Uzbek news text as "real" or "fake"; five classical supervised machine-learning models; TF-IDF (bag-of-words family) feature representation; evaluation across five standard metrics with cross-validation; and the delivery of a documented, runnable Python pipeline.</w:t>
      </w:r>
    </w:p>
    <w:p>
      <w:pPr>
        <w:spacing w:before="0" w:after="120" w:line="360" w:lineRule="auto"/>
        <w:jc w:val="both"/>
      </w:pPr>
      <w:r>
        <w:rPr>
          <w:rFonts w:ascii="Times New Roman" w:hAnsi="Times New Roman" w:cs="Times New Roman"/>
          <w:b/>
          <w:sz w:val="28"/>
          <w:szCs w:val="28"/>
        </w:rPr>
        <w:t xml:space="preserve">Explicitly out of scope:</w:t>
      </w:r>
      <w:r>
        <w:rPr>
          <w:rFonts w:ascii="Times New Roman" w:hAnsi="Times New Roman" w:cs="Times New Roman"/>
          <w:sz w:val="28"/>
          <w:szCs w:val="28"/>
        </w:rPr>
        <w:t xml:space="preserve"> deep-learning and transformer-based models (such as recurrent neural networks, convolutional networks or BERT-family architectures); real-time or streaming detection systems and their deployment infrastructure; multi-class credibility scoring or fine-grained fact verification; image, video and network-propagation signals; and languages other than Uzbek. These exclusions follow directly from the project's stated boundaries and ensure a focused, well-controlled comparison.</w:t>
      </w:r>
    </w:p>
    <w:p>
      <w:pPr>
        <w:spacing w:before="0" w:after="120" w:line="360" w:lineRule="auto"/>
        <w:jc w:val="both"/>
      </w:pPr>
      <w:r>
        <w:rPr>
          <w:rFonts w:ascii="Times New Roman" w:hAnsi="Times New Roman" w:cs="Times New Roman"/>
          <w:b/>
          <w:sz w:val="28"/>
          <w:szCs w:val="28"/>
        </w:rPr>
        <w:t xml:space="preserve">Limitations:</w:t>
      </w:r>
      <w:r>
        <w:rPr>
          <w:rFonts w:ascii="Times New Roman" w:hAnsi="Times New Roman" w:cs="Times New Roman"/>
          <w:sz w:val="28"/>
          <w:szCs w:val="28"/>
        </w:rPr>
        <w:t xml:space="preserve"> the study relies on a compiled corpus rather than an established benchmark, so results are conditioned on the dataset's composition; the labels reflect editorial and source-based judgements that carry a degree of subjectivity; and the findings describe classical models only and should not be generalised to deep-learning methods.</w:t>
      </w:r>
    </w:p>
    <w:p>
      <w:pPr>
        <w:pStyle w:val="Heading2"/>
        <w:keepNext/>
        <w:spacing w:before="240" w:after="120" w:line="360" w:lineRule="auto"/>
        <w:jc w:val="left"/>
      </w:pPr>
      <w:r>
        <w:rPr>
          <w:rFonts w:ascii="Times New Roman" w:hAnsi="Times New Roman" w:cs="Times New Roman"/>
          <w:b/>
          <w:sz w:val="28"/>
          <w:szCs w:val="28"/>
        </w:rPr>
        <w:t xml:space="preserve">1.8 Structure of the Report</w:t>
      </w:r>
    </w:p>
    <w:p>
      <w:pPr>
        <w:spacing w:before="0" w:after="120" w:line="360" w:lineRule="auto"/>
        <w:jc w:val="both"/>
      </w:pPr>
      <w:r>
        <w:rPr>
          <w:rFonts w:ascii="Times New Roman" w:hAnsi="Times New Roman" w:cs="Times New Roman"/>
          <w:sz w:val="28"/>
          <w:szCs w:val="28"/>
        </w:rPr>
        <w:t xml:space="preserve">The remainder of this report is organised as follows. </w:t>
      </w:r>
      <w:r>
        <w:rPr>
          <w:rFonts w:ascii="Times New Roman" w:hAnsi="Times New Roman" w:cs="Times New Roman"/>
          <w:b/>
          <w:sz w:val="28"/>
          <w:szCs w:val="28"/>
        </w:rPr>
        <w:t xml:space="preserve">Chapter 2</w:t>
      </w:r>
      <w:r>
        <w:rPr>
          <w:rFonts w:ascii="Times New Roman" w:hAnsi="Times New Roman" w:cs="Times New Roman"/>
          <w:sz w:val="28"/>
          <w:szCs w:val="28"/>
        </w:rPr>
        <w:t xml:space="preserve"> reviews the relevant literature, establishes the theoretical and conceptual frameworks and identifies the research gap. </w:t>
      </w:r>
      <w:r>
        <w:rPr>
          <w:rFonts w:ascii="Times New Roman" w:hAnsi="Times New Roman" w:cs="Times New Roman"/>
          <w:b/>
          <w:sz w:val="28"/>
          <w:szCs w:val="28"/>
        </w:rPr>
        <w:t xml:space="preserve">Chapter 3</w:t>
      </w:r>
      <w:r>
        <w:rPr>
          <w:rFonts w:ascii="Times New Roman" w:hAnsi="Times New Roman" w:cs="Times New Roman"/>
          <w:sz w:val="28"/>
          <w:szCs w:val="28"/>
        </w:rPr>
        <w:t xml:space="preserve"> describes the research philosophy, methodological choices, project-management approach and detailed plan, including risk and ethics considerations. </w:t>
      </w:r>
      <w:r>
        <w:rPr>
          <w:rFonts w:ascii="Times New Roman" w:hAnsi="Times New Roman" w:cs="Times New Roman"/>
          <w:b/>
          <w:sz w:val="28"/>
          <w:szCs w:val="28"/>
        </w:rPr>
        <w:t xml:space="preserve">Chapter 4</w:t>
      </w:r>
      <w:r>
        <w:rPr>
          <w:rFonts w:ascii="Times New Roman" w:hAnsi="Times New Roman" w:cs="Times New Roman"/>
          <w:sz w:val="28"/>
          <w:szCs w:val="28"/>
        </w:rPr>
        <w:t xml:space="preserve"> documents data collection, preprocessing and analysis, and presents the experimental findings. </w:t>
      </w:r>
      <w:r>
        <w:rPr>
          <w:rFonts w:ascii="Times New Roman" w:hAnsi="Times New Roman" w:cs="Times New Roman"/>
          <w:b/>
          <w:sz w:val="28"/>
          <w:szCs w:val="28"/>
        </w:rPr>
        <w:t xml:space="preserve">Chapter 5</w:t>
      </w:r>
      <w:r>
        <w:rPr>
          <w:rFonts w:ascii="Times New Roman" w:hAnsi="Times New Roman" w:cs="Times New Roman"/>
          <w:sz w:val="28"/>
          <w:szCs w:val="28"/>
        </w:rPr>
        <w:t xml:space="preserve"> discusses and interprets the results, compares them with the literature and considers validity, reliability and limitations. </w:t>
      </w:r>
      <w:r>
        <w:rPr>
          <w:rFonts w:ascii="Times New Roman" w:hAnsi="Times New Roman" w:cs="Times New Roman"/>
          <w:b/>
          <w:sz w:val="28"/>
          <w:szCs w:val="28"/>
        </w:rPr>
        <w:t xml:space="preserve">Chapter 6</w:t>
      </w:r>
      <w:r>
        <w:rPr>
          <w:rFonts w:ascii="Times New Roman" w:hAnsi="Times New Roman" w:cs="Times New Roman"/>
          <w:sz w:val="28"/>
          <w:szCs w:val="28"/>
        </w:rPr>
        <w:t xml:space="preserve"> concludes the project, evaluates the achievement of objectives and offers recommendations. </w:t>
      </w:r>
      <w:r>
        <w:rPr>
          <w:rFonts w:ascii="Times New Roman" w:hAnsi="Times New Roman" w:cs="Times New Roman"/>
          <w:b/>
          <w:sz w:val="28"/>
          <w:szCs w:val="28"/>
        </w:rPr>
        <w:t xml:space="preserve">Chapter 7</w:t>
      </w:r>
      <w:r>
        <w:rPr>
          <w:rFonts w:ascii="Times New Roman" w:hAnsi="Times New Roman" w:cs="Times New Roman"/>
          <w:sz w:val="28"/>
          <w:szCs w:val="28"/>
        </w:rPr>
        <w:t xml:space="preserve"> provides a structured reflective evaluation of personal and professional development. The report ends with the reference list and supporting appendices.</w:t>
      </w:r>
    </w:p>
    <w:p>
      <w:pPr>
        <w:pStyle w:val="Heading1"/>
        <w:pageBreakBefore/>
        <w:keepNext/>
        <w:spacing w:before="240" w:after="120" w:line="360" w:lineRule="auto"/>
        <w:jc w:val="left"/>
      </w:pPr>
      <w:r>
        <w:rPr>
          <w:rFonts w:ascii="Times New Roman" w:hAnsi="Times New Roman" w:cs="Times New Roman"/>
          <w:b/>
          <w:sz w:val="32"/>
          <w:szCs w:val="32"/>
        </w:rPr>
        <w:t xml:space="preserve">Chapter 2 — Literature Review</w:t>
      </w:r>
    </w:p>
    <w:p>
      <w:pPr>
        <w:pStyle w:val="Heading2"/>
        <w:keepNext/>
        <w:spacing w:before="240" w:after="120" w:line="360" w:lineRule="auto"/>
        <w:jc w:val="left"/>
      </w:pPr>
      <w:r>
        <w:rPr>
          <w:rFonts w:ascii="Times New Roman" w:hAnsi="Times New Roman" w:cs="Times New Roman"/>
          <w:b/>
          <w:sz w:val="28"/>
          <w:szCs w:val="28"/>
        </w:rPr>
        <w:t xml:space="preserve">2.1 Introduction to the Literature Review</w:t>
      </w:r>
    </w:p>
    <w:p>
      <w:pPr>
        <w:spacing w:before="0" w:after="120" w:line="360" w:lineRule="auto"/>
        <w:jc w:val="both"/>
      </w:pPr>
      <w:r>
        <w:rPr>
          <w:rFonts w:ascii="Times New Roman" w:hAnsi="Times New Roman" w:cs="Times New Roman"/>
          <w:sz w:val="28"/>
          <w:szCs w:val="28"/>
        </w:rPr>
        <w:t xml:space="preserve">This chapter critically reviews the body of knowledge that underpins the project. It begins by establishing the theoretical foundations of automated text classification and the statistical learning principles on which classical models rest. It then surveys the literature thematically across three areas: the definition and characterisation of fake news, the application of classical machine learning to text classification and fake-news detection, and the particular challenges of natural-language processing for low-resource and morphologically rich languages such as Uzbek. A review of industry and practical fact-checking systems follows, after which the specific gap addressed by this project is articulated and a conceptual framework is presented. The review draws on peer-reviewed journals, conference proceedings, authoritative textbooks and reputable institutional reports, and applies the Harvard author–date referencing system throughout.</w:t>
      </w:r>
    </w:p>
    <w:p>
      <w:pPr>
        <w:pStyle w:val="Heading2"/>
        <w:keepNext/>
        <w:spacing w:before="240" w:after="120" w:line="360" w:lineRule="auto"/>
        <w:jc w:val="left"/>
      </w:pPr>
      <w:r>
        <w:rPr>
          <w:rFonts w:ascii="Times New Roman" w:hAnsi="Times New Roman" w:cs="Times New Roman"/>
          <w:b/>
          <w:sz w:val="28"/>
          <w:szCs w:val="28"/>
        </w:rPr>
        <w:t xml:space="preserve">2.2 Theoretical Framework</w:t>
      </w:r>
    </w:p>
    <w:p>
      <w:pPr>
        <w:spacing w:before="0" w:after="120" w:line="360" w:lineRule="auto"/>
        <w:jc w:val="both"/>
      </w:pPr>
      <w:r>
        <w:rPr>
          <w:rFonts w:ascii="Times New Roman" w:hAnsi="Times New Roman" w:cs="Times New Roman"/>
          <w:sz w:val="28"/>
          <w:szCs w:val="28"/>
        </w:rPr>
        <w:t xml:space="preserve">The project is grounded in the theory of supervised statistical learning, in which a model is induced from a set of labelled examples so that it can predict the label of previously unseen instances. Formally, given a training set of document–label pairs, a learning algorithm searches a hypothesis space for a function that minimises expected error on future data, balancing fit to the training data against model complexity to avoid overfitting — the well-known bias–variance trade-off (Hastie, Tibshirani and Friedman, 2009). Text classification is a canonical application of this paradigm, in which documents are first mapped into a numerical feature space and then separated by a decision rule.</w:t>
      </w:r>
    </w:p>
    <w:p>
      <w:pPr>
        <w:spacing w:before="0" w:after="120" w:line="360" w:lineRule="auto"/>
        <w:jc w:val="both"/>
      </w:pPr>
      <w:r>
        <w:rPr>
          <w:rFonts w:ascii="Times New Roman" w:hAnsi="Times New Roman" w:cs="Times New Roman"/>
          <w:sz w:val="28"/>
          <w:szCs w:val="28"/>
        </w:rPr>
        <w:t xml:space="preserve">The dominant feature representation for classical text classification is the </w:t>
      </w:r>
      <w:r>
        <w:rPr>
          <w:rFonts w:ascii="Times New Roman" w:hAnsi="Times New Roman" w:cs="Times New Roman"/>
          <w:b/>
          <w:sz w:val="28"/>
          <w:szCs w:val="28"/>
        </w:rPr>
        <w:t xml:space="preserve">vector space model</w:t>
      </w:r>
      <w:r>
        <w:rPr>
          <w:rFonts w:ascii="Times New Roman" w:hAnsi="Times New Roman" w:cs="Times New Roman"/>
          <w:sz w:val="28"/>
          <w:szCs w:val="28"/>
        </w:rPr>
        <w:t xml:space="preserve"> (Salton, Wong and Yang, 1975), in which each document is represented as a vector over a vocabulary of terms. The simplest weighting is raw term frequency (the bag-of-words model), but this over-emphasises common words. Term Frequency–Inverse Document Frequency (TF-IDF) refines the representation by down-weighting terms that appear in many documents and therefore carry little discriminative value, while preserving terms that are frequent in a document but rare across the corpus (Sparck Jones, 1972). TF-IDF remains a strong, interpretable and computationally efficient baseline for text classification and is the representation adopted in this project.</w:t>
      </w:r>
    </w:p>
    <w:p>
      <w:pPr>
        <w:spacing w:before="0" w:after="120" w:line="360" w:lineRule="auto"/>
        <w:jc w:val="both"/>
      </w:pPr>
      <w:r>
        <w:rPr>
          <w:rFonts w:ascii="Times New Roman" w:hAnsi="Times New Roman" w:cs="Times New Roman"/>
          <w:sz w:val="28"/>
          <w:szCs w:val="28"/>
        </w:rPr>
        <w:t xml:space="preserve">Each classifier studied here embodies a different theoretical principle. </w:t>
      </w:r>
      <w:r>
        <w:rPr>
          <w:rFonts w:ascii="Times New Roman" w:hAnsi="Times New Roman" w:cs="Times New Roman"/>
          <w:b/>
          <w:sz w:val="28"/>
          <w:szCs w:val="28"/>
        </w:rPr>
        <w:t xml:space="preserve">Multinomial Naïve Bayes</w:t>
      </w:r>
      <w:r>
        <w:rPr>
          <w:rFonts w:ascii="Times New Roman" w:hAnsi="Times New Roman" w:cs="Times New Roman"/>
          <w:sz w:val="28"/>
          <w:szCs w:val="28"/>
        </w:rPr>
        <w:t xml:space="preserve"> applies Bayes' theorem under a conditional-independence assumption between features, modelling documents as draws from word-frequency distributions (Manning, Raghavan and Schütze, 2008). </w:t>
      </w:r>
      <w:r>
        <w:rPr>
          <w:rFonts w:ascii="Times New Roman" w:hAnsi="Times New Roman" w:cs="Times New Roman"/>
          <w:b/>
          <w:sz w:val="28"/>
          <w:szCs w:val="28"/>
        </w:rPr>
        <w:t xml:space="preserve">Logistic Regression</w:t>
      </w:r>
      <w:r>
        <w:rPr>
          <w:rFonts w:ascii="Times New Roman" w:hAnsi="Times New Roman" w:cs="Times New Roman"/>
          <w:sz w:val="28"/>
          <w:szCs w:val="28"/>
        </w:rPr>
        <w:t xml:space="preserve"> is a discriminative linear model that directly estimates the probability of a class via the logistic function. The </w:t>
      </w:r>
      <w:r>
        <w:rPr>
          <w:rFonts w:ascii="Times New Roman" w:hAnsi="Times New Roman" w:cs="Times New Roman"/>
          <w:b/>
          <w:sz w:val="28"/>
          <w:szCs w:val="28"/>
        </w:rPr>
        <w:t xml:space="preserve">Support Vector Machine</w:t>
      </w:r>
      <w:r>
        <w:rPr>
          <w:rFonts w:ascii="Times New Roman" w:hAnsi="Times New Roman" w:cs="Times New Roman"/>
          <w:sz w:val="28"/>
          <w:szCs w:val="28"/>
        </w:rPr>
        <w:t xml:space="preserve"> seeks the maximum-margin hyperplane separating the classes and is particularly effective in high-dimensional sparse spaces such as text (Joachims, 1998). </w:t>
      </w:r>
      <w:r>
        <w:rPr>
          <w:rFonts w:ascii="Times New Roman" w:hAnsi="Times New Roman" w:cs="Times New Roman"/>
          <w:b/>
          <w:sz w:val="28"/>
          <w:szCs w:val="28"/>
        </w:rPr>
        <w:t xml:space="preserve">Random Forest</w:t>
      </w:r>
      <w:r>
        <w:rPr>
          <w:rFonts w:ascii="Times New Roman" w:hAnsi="Times New Roman" w:cs="Times New Roman"/>
          <w:sz w:val="28"/>
          <w:szCs w:val="28"/>
        </w:rPr>
        <w:t xml:space="preserve"> is an ensemble of decision trees that aggregates many weak learners to reduce variance (Breiman, 2001). </w:t>
      </w:r>
      <w:r>
        <w:rPr>
          <w:rFonts w:ascii="Times New Roman" w:hAnsi="Times New Roman" w:cs="Times New Roman"/>
          <w:b/>
          <w:sz w:val="28"/>
          <w:szCs w:val="28"/>
        </w:rPr>
        <w:t xml:space="preserve">k-Nearest Neighbours</w:t>
      </w:r>
      <w:r>
        <w:rPr>
          <w:rFonts w:ascii="Times New Roman" w:hAnsi="Times New Roman" w:cs="Times New Roman"/>
          <w:sz w:val="28"/>
          <w:szCs w:val="28"/>
        </w:rPr>
        <w:t xml:space="preserve"> is a non-parametric, instance-based method that classifies a document by the majority label among its closest neighbours in feature space. Comparing these five spans the major families of classical supervised learning — probabilistic, linear-discriminative, margin-based, ensemble and instance-based — and therefore provides a representative cross-section for the comparison.</w:t>
      </w:r>
    </w:p>
    <w:p>
      <w:pPr>
        <w:pStyle w:val="Heading2"/>
        <w:keepNext/>
        <w:spacing w:before="240" w:after="120" w:line="360" w:lineRule="auto"/>
        <w:jc w:val="left"/>
      </w:pPr>
      <w:r>
        <w:rPr>
          <w:rFonts w:ascii="Times New Roman" w:hAnsi="Times New Roman" w:cs="Times New Roman"/>
          <w:b/>
          <w:sz w:val="28"/>
          <w:szCs w:val="28"/>
        </w:rPr>
        <w:t xml:space="preserve">2.3 Thematic Review</w:t>
      </w:r>
    </w:p>
    <w:p>
      <w:pPr>
        <w:pStyle w:val="Heading3"/>
        <w:keepNext/>
        <w:spacing w:before="240" w:after="120" w:line="360" w:lineRule="auto"/>
        <w:jc w:val="left"/>
      </w:pPr>
      <w:r>
        <w:rPr>
          <w:rFonts w:ascii="Times New Roman" w:hAnsi="Times New Roman" w:cs="Times New Roman"/>
          <w:b/>
          <w:sz w:val="28"/>
          <w:szCs w:val="28"/>
        </w:rPr>
        <w:t xml:space="preserve">2.3.1 Theme 1 — Defining and Characterising Fake News</w:t>
      </w:r>
    </w:p>
    <w:p>
      <w:pPr>
        <w:spacing w:before="0" w:after="120" w:line="360" w:lineRule="auto"/>
        <w:jc w:val="both"/>
      </w:pPr>
      <w:r>
        <w:rPr>
          <w:rFonts w:ascii="Times New Roman" w:hAnsi="Times New Roman" w:cs="Times New Roman"/>
          <w:sz w:val="28"/>
          <w:szCs w:val="28"/>
        </w:rPr>
        <w:t xml:space="preserve">The term "fake news" is contested and umbrella-like. Scholars distinguish between </w:t>
      </w:r>
      <w:r>
        <w:rPr>
          <w:rFonts w:ascii="Times New Roman" w:hAnsi="Times New Roman" w:cs="Times New Roman"/>
          <w:b/>
          <w:sz w:val="28"/>
          <w:szCs w:val="28"/>
        </w:rPr>
        <w:t xml:space="preserve">disinformation</w:t>
      </w:r>
      <w:r>
        <w:rPr>
          <w:rFonts w:ascii="Times New Roman" w:hAnsi="Times New Roman" w:cs="Times New Roman"/>
          <w:sz w:val="28"/>
          <w:szCs w:val="28"/>
        </w:rPr>
        <w:t xml:space="preserve"> (false information shared with intent to deceive), </w:t>
      </w:r>
      <w:r>
        <w:rPr>
          <w:rFonts w:ascii="Times New Roman" w:hAnsi="Times New Roman" w:cs="Times New Roman"/>
          <w:b/>
          <w:sz w:val="28"/>
          <w:szCs w:val="28"/>
        </w:rPr>
        <w:t xml:space="preserve">misinformation</w:t>
      </w:r>
      <w:r>
        <w:rPr>
          <w:rFonts w:ascii="Times New Roman" w:hAnsi="Times New Roman" w:cs="Times New Roman"/>
          <w:sz w:val="28"/>
          <w:szCs w:val="28"/>
        </w:rPr>
        <w:t xml:space="preserve"> (false information shared without harmful intent) and </w:t>
      </w:r>
      <w:r>
        <w:rPr>
          <w:rFonts w:ascii="Times New Roman" w:hAnsi="Times New Roman" w:cs="Times New Roman"/>
          <w:b/>
          <w:sz w:val="28"/>
          <w:szCs w:val="28"/>
        </w:rPr>
        <w:t xml:space="preserve">mal-information</w:t>
      </w:r>
      <w:r>
        <w:rPr>
          <w:rFonts w:ascii="Times New Roman" w:hAnsi="Times New Roman" w:cs="Times New Roman"/>
          <w:sz w:val="28"/>
          <w:szCs w:val="28"/>
        </w:rPr>
        <w:t xml:space="preserve"> (genuine information shared to cause harm) (Wardle and Derakhshan, 2017). For the purpose of automated detection, most computational studies adopt an operational, binary definition: a news item is treated as "fake" if its central factual claims are demonstrably false or fabricated, or if it originates from a source with a documented record of publishing fabricated content, and "real" otherwise. Shu et al. (2017) provide a widely cited data-mining perspective, categorising detection signals into content-based features (the text itself), social-context features (how the item spreads) and source features (the credibility of the publisher). Because this project focuses on text only and excludes propagation data, it operates squarely within the content-based paradigm, which is the most language-dependent and therefore the most relevant to a study of Uzbek.</w:t>
      </w:r>
    </w:p>
    <w:p>
      <w:pPr>
        <w:pStyle w:val="Heading3"/>
        <w:keepNext/>
        <w:spacing w:before="240" w:after="120" w:line="360" w:lineRule="auto"/>
        <w:jc w:val="left"/>
      </w:pPr>
      <w:r>
        <w:rPr>
          <w:rFonts w:ascii="Times New Roman" w:hAnsi="Times New Roman" w:cs="Times New Roman"/>
          <w:b/>
          <w:sz w:val="28"/>
          <w:szCs w:val="28"/>
        </w:rPr>
        <w:t xml:space="preserve">2.3.2 Theme 2 — Classical Machine Learning for Text and Fake-News Detection</w:t>
      </w:r>
    </w:p>
    <w:p>
      <w:pPr>
        <w:spacing w:before="0" w:after="120" w:line="360" w:lineRule="auto"/>
        <w:jc w:val="both"/>
      </w:pPr>
      <w:r>
        <w:rPr>
          <w:rFonts w:ascii="Times New Roman" w:hAnsi="Times New Roman" w:cs="Times New Roman"/>
          <w:sz w:val="28"/>
          <w:szCs w:val="28"/>
        </w:rPr>
        <w:t xml:space="preserve">A substantial literature establishes that classical models with bag-of-words or TF-IDF features perform strongly on text-classification tasks. Joachims (1998) demonstrated that SVMs are well matched to text because they cope naturally with high-dimensional, sparse feature spaces and are robust to large vocabularies. In the specific domain of fake-news detection, several comparative studies report that linear models and SVMs are highly competitive. Ahmed, Traore and Saad (2017) found that linear classifiers with n-gram TF-IDF features achieved accuracies above 90% on English fake-news corpora, while Ozbay and Alatas (2020) compared a broad set of supervised algorithms and reported that no single model dominates across all datasets, underscoring the value of empirical comparison. Reviews of the field (Khan et al., 2021) consistently observe that, although deep-learning models can surpass classical ones given sufficient data, classical models remain competitive, far cheaper to train, and more interpretable — qualities that are decisive in low-resource contexts. This body of work motivates both the choice of classical models and the comparative design of the present study.</w:t>
      </w:r>
    </w:p>
    <w:p>
      <w:pPr>
        <w:pStyle w:val="Heading3"/>
        <w:keepNext/>
        <w:spacing w:before="240" w:after="120" w:line="360" w:lineRule="auto"/>
        <w:jc w:val="left"/>
      </w:pPr>
      <w:r>
        <w:rPr>
          <w:rFonts w:ascii="Times New Roman" w:hAnsi="Times New Roman" w:cs="Times New Roman"/>
          <w:b/>
          <w:sz w:val="28"/>
          <w:szCs w:val="28"/>
        </w:rPr>
        <w:t xml:space="preserve">2.3.3 Theme 3 — NLP for Low-Resource and Morphologically Rich Languages</w:t>
      </w:r>
    </w:p>
    <w:p>
      <w:pPr>
        <w:spacing w:before="0" w:after="120" w:line="360" w:lineRule="auto"/>
        <w:jc w:val="both"/>
      </w:pPr>
      <w:r>
        <w:rPr>
          <w:rFonts w:ascii="Times New Roman" w:hAnsi="Times New Roman" w:cs="Times New Roman"/>
          <w:sz w:val="28"/>
          <w:szCs w:val="28"/>
        </w:rPr>
        <w:t xml:space="preserve">Research into low-resource NLP highlights that techniques developed for English do not transfer automatically to languages with different typological properties (Hedderich et al., 2021). Turkic languages, including Uzbek, are agglutinative: words are formed by concatenating multiple suffixes onto a root, producing a very large number of distinct surface forms and severe data sparsity for word-level models. Studies on related Turkic languages such as Turkish show that morphological normalisation, careful tokenisation and sub-word features materially improve text-classification accuracy. For Uzbek specifically, the literature is thin but growing: work on Uzbek sentiment analysis and text classification (for example studies building Uzbek stop-word lists and corpora) confirms both the feasibility of classical approaches and the scarcity of standardised resources. The dual Latin–Cyrillic script situation adds a normalisation burden absent from most other languages. Collectively, this theme establishes that any credible Uzbek text-classification pipeline must invest heavily in preprocessing — script normalisation, stop-word removal and morphological simplification — a principle that directly shapes the methodology in Chapter 3.</w:t>
      </w:r>
    </w:p>
    <w:p>
      <w:pPr>
        <w:pStyle w:val="Heading2"/>
        <w:keepNext/>
        <w:spacing w:before="240" w:after="120" w:line="360" w:lineRule="auto"/>
        <w:jc w:val="left"/>
      </w:pPr>
      <w:r>
        <w:rPr>
          <w:rFonts w:ascii="Times New Roman" w:hAnsi="Times New Roman" w:cs="Times New Roman"/>
          <w:b/>
          <w:sz w:val="28"/>
          <w:szCs w:val="28"/>
        </w:rPr>
        <w:t xml:space="preserve">2.4 Industry and Practice Review</w:t>
      </w:r>
    </w:p>
    <w:p>
      <w:pPr>
        <w:spacing w:before="0" w:after="120" w:line="360" w:lineRule="auto"/>
        <w:jc w:val="both"/>
      </w:pPr>
      <w:r>
        <w:rPr>
          <w:rFonts w:ascii="Times New Roman" w:hAnsi="Times New Roman" w:cs="Times New Roman"/>
          <w:sz w:val="28"/>
          <w:szCs w:val="28"/>
        </w:rPr>
        <w:t xml:space="preserve">Beyond academia, fake-news detection is an active area of practice. International fact-checking organisations operating under the International Fact-Checking Network, and platform-level initiatives by major social networks, combine human review with automated triage. Tools such as content-credibility browser extensions and source-reputation databases illustrate how machine classification is embedded into editorial workflows rather than replacing them. However, almost all production systems are optimised for high-resource languages; coverage of Uzbek is minimal, and where automated moderation exists it typically relies on keyword lists or machine translation into English, both of which degrade accuracy. This practical gap reinforces the academic one: there is real demand for a lightweight, language-native classifier that organisations in Uzbekistan could realistically deploy, and a transparent classical baseline is the natural first step.</w:t>
      </w:r>
    </w:p>
    <w:p>
      <w:pPr>
        <w:pStyle w:val="Heading2"/>
        <w:keepNext/>
        <w:spacing w:before="240" w:after="120" w:line="360" w:lineRule="auto"/>
        <w:jc w:val="left"/>
      </w:pPr>
      <w:r>
        <w:rPr>
          <w:rFonts w:ascii="Times New Roman" w:hAnsi="Times New Roman" w:cs="Times New Roman"/>
          <w:b/>
          <w:sz w:val="28"/>
          <w:szCs w:val="28"/>
        </w:rPr>
        <w:t xml:space="preserve">2.5 Identification of the Gap</w:t>
      </w:r>
    </w:p>
    <w:p>
      <w:pPr>
        <w:spacing w:before="0" w:after="120" w:line="360" w:lineRule="auto"/>
        <w:jc w:val="both"/>
      </w:pPr>
      <w:r>
        <w:rPr>
          <w:rFonts w:ascii="Times New Roman" w:hAnsi="Times New Roman" w:cs="Times New Roman"/>
          <w:sz w:val="28"/>
          <w:szCs w:val="28"/>
        </w:rPr>
        <w:t xml:space="preserve">Synthesising the three themes and the practice review reveals a clear and specific gap. The literature establishes that (a) classical machine learning remains effective and economical for text classification, (b) fake-news detection is largely a content-based classification problem for which these models are suited, and (c) low-resource, morphologically rich languages require dedicated preprocessing and cannot rely on English-trained tools. Yet there is </w:t>
      </w:r>
      <w:r>
        <w:rPr>
          <w:rFonts w:ascii="Times New Roman" w:hAnsi="Times New Roman" w:cs="Times New Roman"/>
          <w:b/>
          <w:sz w:val="28"/>
          <w:szCs w:val="28"/>
        </w:rPr>
        <w:t xml:space="preserve">no documented, reproducible comparative study that applies and rigorously evaluates a representative set of classical models for fake-news detection specifically in Uzbek</w:t>
      </w:r>
      <w:r>
        <w:rPr>
          <w:rFonts w:ascii="Times New Roman" w:hAnsi="Times New Roman" w:cs="Times New Roman"/>
          <w:sz w:val="28"/>
          <w:szCs w:val="28"/>
        </w:rPr>
        <w:t xml:space="preserve">. Existing Uzbek NLP work tends to address sentiment or general classification rather than misinformation, often evaluates a single model, and rarely publishes a reproducible pipeline. This project addresses that gap directly by comparing five classical models under identical, transparent conditions on a purpose-built Uzbek corpus.</w:t>
      </w:r>
    </w:p>
    <w:p>
      <w:pPr>
        <w:pStyle w:val="Heading2"/>
        <w:keepNext/>
        <w:spacing w:before="240" w:after="120" w:line="360" w:lineRule="auto"/>
        <w:jc w:val="left"/>
      </w:pPr>
      <w:r>
        <w:rPr>
          <w:rFonts w:ascii="Times New Roman" w:hAnsi="Times New Roman" w:cs="Times New Roman"/>
          <w:b/>
          <w:sz w:val="28"/>
          <w:szCs w:val="28"/>
        </w:rPr>
        <w:t xml:space="preserve">2.6 Conceptual Framework</w:t>
      </w:r>
    </w:p>
    <w:p>
      <w:pPr>
        <w:spacing w:before="0" w:after="120" w:line="360" w:lineRule="auto"/>
        <w:jc w:val="both"/>
      </w:pPr>
      <w:r>
        <w:rPr>
          <w:rFonts w:ascii="Times New Roman" w:hAnsi="Times New Roman" w:cs="Times New Roman"/>
          <w:sz w:val="28"/>
          <w:szCs w:val="28"/>
        </w:rPr>
        <w:t xml:space="preserve">The conceptual framework that guides the empirical work links four components in sequence. Raw Uzbek news text is first transformed by a </w:t>
      </w:r>
      <w:r>
        <w:rPr>
          <w:rFonts w:ascii="Times New Roman" w:hAnsi="Times New Roman" w:cs="Times New Roman"/>
          <w:b/>
          <w:sz w:val="28"/>
          <w:szCs w:val="28"/>
        </w:rPr>
        <w:t xml:space="preserve">preprocessing layer</w:t>
      </w:r>
      <w:r>
        <w:rPr>
          <w:rFonts w:ascii="Times New Roman" w:hAnsi="Times New Roman" w:cs="Times New Roman"/>
          <w:sz w:val="28"/>
          <w:szCs w:val="28"/>
        </w:rPr>
        <w:t xml:space="preserve"> (script normalisation, cleaning, tokenisation, stop-word removal and morphological simplification). The cleaned text is converted by a </w:t>
      </w:r>
      <w:r>
        <w:rPr>
          <w:rFonts w:ascii="Times New Roman" w:hAnsi="Times New Roman" w:cs="Times New Roman"/>
          <w:b/>
          <w:sz w:val="28"/>
          <w:szCs w:val="28"/>
        </w:rPr>
        <w:t xml:space="preserve">feature-representation layer</w:t>
      </w:r>
      <w:r>
        <w:rPr>
          <w:rFonts w:ascii="Times New Roman" w:hAnsi="Times New Roman" w:cs="Times New Roman"/>
          <w:sz w:val="28"/>
          <w:szCs w:val="28"/>
        </w:rPr>
        <w:t xml:space="preserve"> into TF-IDF vectors. These vectors are consumed by a </w:t>
      </w:r>
      <w:r>
        <w:rPr>
          <w:rFonts w:ascii="Times New Roman" w:hAnsi="Times New Roman" w:cs="Times New Roman"/>
          <w:b/>
          <w:sz w:val="28"/>
          <w:szCs w:val="28"/>
        </w:rPr>
        <w:t xml:space="preserve">modelling layer</w:t>
      </w:r>
      <w:r>
        <w:rPr>
          <w:rFonts w:ascii="Times New Roman" w:hAnsi="Times New Roman" w:cs="Times New Roman"/>
          <w:sz w:val="28"/>
          <w:szCs w:val="28"/>
        </w:rPr>
        <w:t xml:space="preserve"> containing the five classical classifiers, each tuned by cross-validation. Finally, an </w:t>
      </w:r>
      <w:r>
        <w:rPr>
          <w:rFonts w:ascii="Times New Roman" w:hAnsi="Times New Roman" w:cs="Times New Roman"/>
          <w:b/>
          <w:sz w:val="28"/>
          <w:szCs w:val="28"/>
        </w:rPr>
        <w:t xml:space="preserve">evaluation layer</w:t>
      </w:r>
      <w:r>
        <w:rPr>
          <w:rFonts w:ascii="Times New Roman" w:hAnsi="Times New Roman" w:cs="Times New Roman"/>
          <w:sz w:val="28"/>
          <w:szCs w:val="28"/>
        </w:rPr>
        <w:t xml:space="preserve"> measures every model with the five metrics under identical splits, enabling a controlled comparison whose only varying factor is the choice of algorithm. This framework — illustrated conceptually in Figure 1 — operationalises the research question by isolating model choice as the independent variable and classification performance as the dependent variable.</w:t>
      </w:r>
    </w:p>
    <w:p>
      <w:pPr>
        <w:jc w:val="center"/>
        <w:spacing w:before="160" w:after="40" w:line="240" w:lineRule="auto"/>
      </w:pPr>
      <w:r>
        <w:drawing>
          <wp:inline distT="0" distB="0" distL="0" distR="0">
            <wp:extent cx="5394960" cy="20231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0"/>
                    <a:stretch>
                      <a:fillRect/>
                    </a:stretch>
                  </pic:blipFill>
                  <pic:spPr>
                    <a:xfrm>
                      <a:off x="0" y="0"/>
                      <a:ext cx="5394960" cy="2023110"/>
                    </a:xfrm>
                    <a:prstGeom prst="rect">
                      <a:avLst/>
                    </a:prstGeom>
                  </pic:spPr>
                </pic:pic>
              </a:graphicData>
            </a:graphic>
          </wp:inline>
        </w:drawing>
      </w:r>
    </w:p>
    <w:p>
      <w:pPr>
        <w:spacing w:before="0" w:after="160" w:line="240" w:lineRule="auto"/>
        <w:jc w:val="center"/>
      </w:pPr>
      <w:r>
        <w:rPr>
          <w:rFonts w:ascii="Times New Roman" w:hAnsi="Times New Roman" w:cs="Times New Roman"/>
          <w:i/>
          <w:sz w:val="22"/>
          <w:szCs w:val="22"/>
        </w:rPr>
        <w:t xml:space="preserve">Figure 1. Conceptual framework linking the preprocessing, feature, modelling and evaluation layers.</w:t>
      </w:r>
    </w:p>
    <w:p>
      <w:pPr>
        <w:pStyle w:val="Heading2"/>
        <w:keepNext/>
        <w:spacing w:before="240" w:after="120" w:line="360" w:lineRule="auto"/>
        <w:jc w:val="left"/>
      </w:pPr>
      <w:r>
        <w:rPr>
          <w:rFonts w:ascii="Times New Roman" w:hAnsi="Times New Roman" w:cs="Times New Roman"/>
          <w:b/>
          <w:sz w:val="28"/>
          <w:szCs w:val="28"/>
        </w:rPr>
        <w:t xml:space="preserve">2.7 Summary of the Literature Review</w:t>
      </w:r>
    </w:p>
    <w:p>
      <w:pPr>
        <w:spacing w:before="0" w:after="120" w:line="360" w:lineRule="auto"/>
        <w:jc w:val="both"/>
      </w:pPr>
      <w:r>
        <w:rPr>
          <w:rFonts w:ascii="Times New Roman" w:hAnsi="Times New Roman" w:cs="Times New Roman"/>
          <w:sz w:val="28"/>
          <w:szCs w:val="28"/>
        </w:rPr>
        <w:t xml:space="preserve">This chapter established the statistical-learning foundations of the project, surveyed how fake news is defined and detected, demonstrated the continued strength of classical models for text classification, and explained why low-resource, morphologically rich languages such as Uzbek demand bespoke preprocessing. It identified a concrete gap — the absence of a reproducible classical-model comparison for Uzbek fake-news detection — and presented a conceptual framework that structures the empirical investigation. The next chapter translates this framework into a concrete research design, methodology and project plan.</w:t>
      </w:r>
    </w:p>
    <w:p>
      <w:pPr>
        <w:pStyle w:val="Heading1"/>
        <w:pageBreakBefore/>
        <w:keepNext/>
        <w:spacing w:before="240" w:after="120" w:line="360" w:lineRule="auto"/>
        <w:jc w:val="left"/>
      </w:pPr>
      <w:r>
        <w:rPr>
          <w:rFonts w:ascii="Times New Roman" w:hAnsi="Times New Roman" w:cs="Times New Roman"/>
          <w:b/>
          <w:sz w:val="32"/>
          <w:szCs w:val="32"/>
        </w:rPr>
        <w:t xml:space="preserve">Chapter 3 — Project Planning and Methodology</w:t>
      </w:r>
    </w:p>
    <w:p>
      <w:pPr>
        <w:pStyle w:val="Heading2"/>
        <w:keepNext/>
        <w:spacing w:before="240" w:after="120" w:line="360" w:lineRule="auto"/>
        <w:jc w:val="left"/>
      </w:pPr>
      <w:r>
        <w:rPr>
          <w:rFonts w:ascii="Times New Roman" w:hAnsi="Times New Roman" w:cs="Times New Roman"/>
          <w:b/>
          <w:sz w:val="28"/>
          <w:szCs w:val="28"/>
        </w:rPr>
        <w:t xml:space="preserve">3.1 Research Philosophy and Approach</w:t>
      </w:r>
    </w:p>
    <w:p>
      <w:pPr>
        <w:spacing w:before="0" w:after="120" w:line="360" w:lineRule="auto"/>
        <w:jc w:val="both"/>
      </w:pPr>
      <w:r>
        <w:rPr>
          <w:rFonts w:ascii="Times New Roman" w:hAnsi="Times New Roman" w:cs="Times New Roman"/>
          <w:sz w:val="28"/>
          <w:szCs w:val="28"/>
        </w:rPr>
        <w:t xml:space="preserve">This project adopts a </w:t>
      </w:r>
      <w:r>
        <w:rPr>
          <w:rFonts w:ascii="Times New Roman" w:hAnsi="Times New Roman" w:cs="Times New Roman"/>
          <w:b/>
          <w:sz w:val="28"/>
          <w:szCs w:val="28"/>
        </w:rPr>
        <w:t xml:space="preserve">positivist</w:t>
      </w:r>
      <w:r>
        <w:rPr>
          <w:rFonts w:ascii="Times New Roman" w:hAnsi="Times New Roman" w:cs="Times New Roman"/>
          <w:sz w:val="28"/>
          <w:szCs w:val="28"/>
        </w:rPr>
        <w:t xml:space="preserve"> research philosophy. Positivism holds that knowledge is derived from observable, measurable phenomena and that hypotheses can be tested objectively through empirical evidence (Saunders, Lewis and Thornhill, 2019). This stance is appropriate because the central question — which classifier performs best — is answerable through quantifiable measurement under controlled conditions, independent of the researcher's interpretation. The project follows a </w:t>
      </w:r>
      <w:r>
        <w:rPr>
          <w:rFonts w:ascii="Times New Roman" w:hAnsi="Times New Roman" w:cs="Times New Roman"/>
          <w:b/>
          <w:sz w:val="28"/>
          <w:szCs w:val="28"/>
        </w:rPr>
        <w:t xml:space="preserve">deductive</w:t>
      </w:r>
      <w:r>
        <w:rPr>
          <w:rFonts w:ascii="Times New Roman" w:hAnsi="Times New Roman" w:cs="Times New Roman"/>
          <w:sz w:val="28"/>
          <w:szCs w:val="28"/>
        </w:rPr>
        <w:t xml:space="preserve"> approach: it begins from established theory about classical learning algorithms and TF-IDF representations, derives testable hypotheses (Section 1.5), and then collects and analyses data to confirm or refute them. The reasoning moves from general principle to specific empirical test, which is the standard logic of experimental computer-science research.</w:t>
      </w:r>
    </w:p>
    <w:p>
      <w:pPr>
        <w:pStyle w:val="Heading2"/>
        <w:keepNext/>
        <w:spacing w:before="240" w:after="120" w:line="360" w:lineRule="auto"/>
        <w:jc w:val="left"/>
      </w:pPr>
      <w:r>
        <w:rPr>
          <w:rFonts w:ascii="Times New Roman" w:hAnsi="Times New Roman" w:cs="Times New Roman"/>
          <w:b/>
          <w:sz w:val="28"/>
          <w:szCs w:val="28"/>
        </w:rPr>
        <w:t xml:space="preserve">3.2 Methodological Choice</w:t>
      </w:r>
    </w:p>
    <w:p>
      <w:pPr>
        <w:spacing w:before="0" w:after="120" w:line="360" w:lineRule="auto"/>
        <w:jc w:val="both"/>
      </w:pPr>
      <w:r>
        <w:rPr>
          <w:rFonts w:ascii="Times New Roman" w:hAnsi="Times New Roman" w:cs="Times New Roman"/>
          <w:sz w:val="28"/>
          <w:szCs w:val="28"/>
        </w:rPr>
        <w:t xml:space="preserve">A </w:t>
      </w:r>
      <w:r>
        <w:rPr>
          <w:rFonts w:ascii="Times New Roman" w:hAnsi="Times New Roman" w:cs="Times New Roman"/>
          <w:b/>
          <w:sz w:val="28"/>
          <w:szCs w:val="28"/>
        </w:rPr>
        <w:t xml:space="preserve">quantitative, experimental</w:t>
      </w:r>
      <w:r>
        <w:rPr>
          <w:rFonts w:ascii="Times New Roman" w:hAnsi="Times New Roman" w:cs="Times New Roman"/>
          <w:sz w:val="28"/>
          <w:szCs w:val="28"/>
        </w:rPr>
        <w:t xml:space="preserve"> methodology was selected. The study manipulates a single independent variable — the choice of machine-learning algorithm — while holding all other factors constant (the dataset, the train/test splits, the feature representation and the evaluation procedure), and measures the effect on dependent variables expressed as numeric performance metrics. This controlled comparison is the most valid way to answer the research question and to test the hypotheses. Qualitative methods such as interviews or thematic analysis were considered and rejected, because the question concerns measurable algorithmic performance rather than human meaning or experience. A mixed-methods design was likewise unnecessary, as no qualitative dimension is required to fulfil the aim. The chosen methodology aligns the philosophy, the question and the analysis into a coherent whole.</w:t>
      </w:r>
    </w:p>
    <w:p>
      <w:pPr>
        <w:pStyle w:val="Heading2"/>
        <w:keepNext/>
        <w:spacing w:before="240" w:after="120" w:line="360" w:lineRule="auto"/>
        <w:jc w:val="left"/>
      </w:pPr>
      <w:r>
        <w:rPr>
          <w:rFonts w:ascii="Times New Roman" w:hAnsi="Times New Roman" w:cs="Times New Roman"/>
          <w:b/>
          <w:sz w:val="28"/>
          <w:szCs w:val="28"/>
        </w:rPr>
        <w:t xml:space="preserve">3.3 Project Management Methodology</w:t>
      </w:r>
    </w:p>
    <w:p>
      <w:pPr>
        <w:spacing w:before="0" w:after="120" w:line="360" w:lineRule="auto"/>
        <w:jc w:val="both"/>
      </w:pPr>
      <w:r>
        <w:rPr>
          <w:rFonts w:ascii="Times New Roman" w:hAnsi="Times New Roman" w:cs="Times New Roman"/>
          <w:sz w:val="28"/>
          <w:szCs w:val="28"/>
        </w:rPr>
        <w:t xml:space="preserve">The project was managed using an </w:t>
      </w:r>
      <w:r>
        <w:rPr>
          <w:rFonts w:ascii="Times New Roman" w:hAnsi="Times New Roman" w:cs="Times New Roman"/>
          <w:b/>
          <w:sz w:val="28"/>
          <w:szCs w:val="28"/>
        </w:rPr>
        <w:t xml:space="preserve">adapted Agile / iterative</w:t>
      </w:r>
      <w:r>
        <w:rPr>
          <w:rFonts w:ascii="Times New Roman" w:hAnsi="Times New Roman" w:cs="Times New Roman"/>
          <w:sz w:val="28"/>
          <w:szCs w:val="28"/>
        </w:rPr>
        <w:t xml:space="preserve"> approach within an overall waterfall-style sequence of phases. Because the deliverables (literature review, dataset, pipeline, experiments, report) have natural dependencies, the high-level plan is sequential; however, within the implementation phase, work proceeded in short iterations — building the preprocessing module, then one model at a time, then evaluation — with frequent testing and refinement. This hybrid suited a solo research project: the waterfall backbone provided structure and milestones for supervisor reviews, while iterative development of the code allowed early detection of defects and continuous improvement of the preprocessing pipeline as data issues emerged.</w:t>
      </w:r>
    </w:p>
    <w:p>
      <w:pPr>
        <w:pStyle w:val="Heading2"/>
        <w:keepNext/>
        <w:spacing w:before="240" w:after="120" w:line="360" w:lineRule="auto"/>
        <w:jc w:val="left"/>
      </w:pPr>
      <w:r>
        <w:rPr>
          <w:rFonts w:ascii="Times New Roman" w:hAnsi="Times New Roman" w:cs="Times New Roman"/>
          <w:b/>
          <w:sz w:val="28"/>
          <w:szCs w:val="28"/>
        </w:rPr>
        <w:t xml:space="preserve">3.4 Project Plan</w:t>
      </w:r>
    </w:p>
    <w:p>
      <w:pPr>
        <w:pStyle w:val="Heading3"/>
        <w:keepNext/>
        <w:spacing w:before="240" w:after="120" w:line="360" w:lineRule="auto"/>
        <w:jc w:val="left"/>
      </w:pPr>
      <w:r>
        <w:rPr>
          <w:rFonts w:ascii="Times New Roman" w:hAnsi="Times New Roman" w:cs="Times New Roman"/>
          <w:b/>
          <w:sz w:val="28"/>
          <w:szCs w:val="28"/>
        </w:rPr>
        <w:t xml:space="preserve">3.4.1 Work Breakdown Structure (WBS)</w:t>
      </w:r>
    </w:p>
    <w:p>
      <w:pPr>
        <w:spacing w:before="0" w:after="120" w:line="360" w:lineRule="auto"/>
        <w:jc w:val="both"/>
      </w:pPr>
      <w:r>
        <w:rPr>
          <w:rFonts w:ascii="Times New Roman" w:hAnsi="Times New Roman" w:cs="Times New Roman"/>
          <w:sz w:val="28"/>
          <w:szCs w:val="28"/>
        </w:rPr>
        <w:t xml:space="preserve">The project was decomposed into five work packages, each broken into concrete tasks:</w:t>
      </w:r>
    </w:p>
    <w:p>
      <w:pPr>
        <w:numPr>
          <w:ilvl w:val="0"/>
          <w:numId w:val="2"/>
        </w:numPr>
        <w:spacing w:before="0" w:after="60" w:line="360" w:lineRule="auto"/>
      </w:pPr>
      <w:r>
        <w:rPr>
          <w:rFonts w:ascii="Times New Roman" w:hAnsi="Times New Roman" w:cs="Times New Roman"/>
          <w:sz w:val="28"/>
          <w:szCs w:val="28"/>
        </w:rPr>
        <w:t xml:space="preserve">WP1 — Research and Planning: define scope and objectives; conduct literature review; finalise methodology; obtain supervisor approval of the proposal.</w:t>
      </w:r>
    </w:p>
    <w:p>
      <w:pPr>
        <w:numPr>
          <w:ilvl w:val="0"/>
          <w:numId w:val="2"/>
        </w:numPr>
        <w:spacing w:before="0" w:after="60" w:line="360" w:lineRule="auto"/>
      </w:pPr>
      <w:r>
        <w:rPr>
          <w:rFonts w:ascii="Times New Roman" w:hAnsi="Times New Roman" w:cs="Times New Roman"/>
          <w:sz w:val="28"/>
          <w:szCs w:val="28"/>
        </w:rPr>
        <w:t xml:space="preserve">WP2 — Data Engineering: identify sources; compile corpus; label and validate items; implement preprocessing; build TF-IDF feature extraction.</w:t>
      </w:r>
    </w:p>
    <w:p>
      <w:pPr>
        <w:numPr>
          <w:ilvl w:val="0"/>
          <w:numId w:val="2"/>
        </w:numPr>
        <w:spacing w:before="0" w:after="60" w:line="360" w:lineRule="auto"/>
      </w:pPr>
      <w:r>
        <w:rPr>
          <w:rFonts w:ascii="Times New Roman" w:hAnsi="Times New Roman" w:cs="Times New Roman"/>
          <w:sz w:val="28"/>
          <w:szCs w:val="28"/>
        </w:rPr>
        <w:t xml:space="preserve">WP3 — Model Implementation: implement the five classifiers; design cross-validation; implement hyper-parameter tuning.</w:t>
      </w:r>
    </w:p>
    <w:p>
      <w:pPr>
        <w:numPr>
          <w:ilvl w:val="0"/>
          <w:numId w:val="2"/>
        </w:numPr>
        <w:spacing w:before="0" w:after="60" w:line="360" w:lineRule="auto"/>
      </w:pPr>
      <w:r>
        <w:rPr>
          <w:rFonts w:ascii="Times New Roman" w:hAnsi="Times New Roman" w:cs="Times New Roman"/>
          <w:sz w:val="28"/>
          <w:szCs w:val="28"/>
        </w:rPr>
        <w:t xml:space="preserve">WP4 — Experimentation and Analysis: run experiments; compute the five metrics; generate figures; analyse and compare results.</w:t>
      </w:r>
    </w:p>
    <w:p>
      <w:pPr>
        <w:numPr>
          <w:ilvl w:val="0"/>
          <w:numId w:val="2"/>
        </w:numPr>
        <w:spacing w:before="0" w:after="60" w:line="360" w:lineRule="auto"/>
      </w:pPr>
      <w:r>
        <w:rPr>
          <w:rFonts w:ascii="Times New Roman" w:hAnsi="Times New Roman" w:cs="Times New Roman"/>
          <w:sz w:val="28"/>
          <w:szCs w:val="28"/>
        </w:rPr>
        <w:t xml:space="preserve">WP5 — Reporting and Defence: write the report; prepare the presentation; rehearse the defence; submit.</w:t>
      </w:r>
    </w:p>
    <w:p>
      <w:pPr>
        <w:jc w:val="center"/>
        <w:spacing w:before="160" w:after="40" w:line="240" w:lineRule="auto"/>
      </w:pPr>
      <w:r>
        <w:drawing>
          <wp:inline distT="0" distB="0" distL="0" distR="0">
            <wp:extent cx="5394960" cy="23602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1"/>
                    <a:stretch>
                      <a:fillRect/>
                    </a:stretch>
                  </pic:blipFill>
                  <pic:spPr>
                    <a:xfrm>
                      <a:off x="0" y="0"/>
                      <a:ext cx="5394960" cy="2360295"/>
                    </a:xfrm>
                    <a:prstGeom prst="rect">
                      <a:avLst/>
                    </a:prstGeom>
                  </pic:spPr>
                </pic:pic>
              </a:graphicData>
            </a:graphic>
          </wp:inline>
        </w:drawing>
      </w:r>
    </w:p>
    <w:p>
      <w:pPr>
        <w:spacing w:before="0" w:after="160" w:line="240" w:lineRule="auto"/>
        <w:jc w:val="center"/>
      </w:pPr>
      <w:r>
        <w:rPr>
          <w:rFonts w:ascii="Times New Roman" w:hAnsi="Times New Roman" w:cs="Times New Roman"/>
          <w:i/>
          <w:sz w:val="22"/>
          <w:szCs w:val="22"/>
        </w:rPr>
        <w:t xml:space="preserve">Figure 2. Work Breakdown Structure of the project.</w:t>
      </w:r>
    </w:p>
    <w:p>
      <w:pPr>
        <w:pStyle w:val="Heading3"/>
        <w:keepNext/>
        <w:spacing w:before="240" w:after="120" w:line="360" w:lineRule="auto"/>
        <w:jc w:val="left"/>
      </w:pPr>
      <w:r>
        <w:rPr>
          <w:rFonts w:ascii="Times New Roman" w:hAnsi="Times New Roman" w:cs="Times New Roman"/>
          <w:b/>
          <w:sz w:val="28"/>
          <w:szCs w:val="28"/>
        </w:rPr>
        <w:t xml:space="preserve">3.4.2 Gantt Chart and Timeline</w:t>
      </w:r>
    </w:p>
    <w:p>
      <w:pPr>
        <w:spacing w:before="0" w:after="120" w:line="360" w:lineRule="auto"/>
        <w:jc w:val="both"/>
      </w:pPr>
      <w:r>
        <w:rPr>
          <w:rFonts w:ascii="Times New Roman" w:hAnsi="Times New Roman" w:cs="Times New Roman"/>
          <w:sz w:val="28"/>
          <w:szCs w:val="28"/>
        </w:rPr>
        <w:t xml:space="preserve">The project was scheduled across an eight-week (two-month) window, consistent with the time-bound element of the SMART objectives. The indicative schedule is summarised below and illustrated as a Gantt chart in Figure 3.</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3118"/>
        <w:gridCol w:w="3118"/>
        <w:gridCol w:w="3118"/>
      </w:tblGrid>
      <w:tr>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Week</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Primary Activity</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Work Package</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1</w:t>
            </w:r>
          </w:p>
        </w:tc>
        <w:tc>
          <w:tcPr>
            <w:tcW w:w="3118" w:type="dxa"/>
            <w:vAlign w:val="center"/>
          </w:tcPr>
          <w:p>
            <w:pPr>
              <w:spacing w:before="0" w:after="40" w:line="240" w:lineRule="auto"/>
              <w:jc w:val="left"/>
            </w:pPr>
            <w:r>
              <w:rPr>
                <w:rFonts w:ascii="Times New Roman" w:hAnsi="Times New Roman" w:cs="Times New Roman"/>
                <w:sz w:val="24"/>
                <w:szCs w:val="24"/>
              </w:rPr>
              <w:t xml:space="preserve">Scope, objectives, proposal approval</w:t>
            </w:r>
          </w:p>
        </w:tc>
        <w:tc>
          <w:tcPr>
            <w:tcW w:w="3118" w:type="dxa"/>
            <w:vAlign w:val="center"/>
          </w:tcPr>
          <w:p>
            <w:pPr>
              <w:spacing w:before="0" w:after="40" w:line="240" w:lineRule="auto"/>
              <w:jc w:val="left"/>
            </w:pPr>
            <w:r>
              <w:rPr>
                <w:rFonts w:ascii="Times New Roman" w:hAnsi="Times New Roman" w:cs="Times New Roman"/>
                <w:sz w:val="24"/>
                <w:szCs w:val="24"/>
              </w:rPr>
              <w:t xml:space="preserve">WP1</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2</w:t>
            </w:r>
          </w:p>
        </w:tc>
        <w:tc>
          <w:tcPr>
            <w:tcW w:w="3118" w:type="dxa"/>
            <w:vAlign w:val="center"/>
          </w:tcPr>
          <w:p>
            <w:pPr>
              <w:spacing w:before="0" w:after="40" w:line="240" w:lineRule="auto"/>
              <w:jc w:val="left"/>
            </w:pPr>
            <w:r>
              <w:rPr>
                <w:rFonts w:ascii="Times New Roman" w:hAnsi="Times New Roman" w:cs="Times New Roman"/>
                <w:sz w:val="24"/>
                <w:szCs w:val="24"/>
              </w:rPr>
              <w:t xml:space="preserve">Literature review; methodology finalised</w:t>
            </w:r>
          </w:p>
        </w:tc>
        <w:tc>
          <w:tcPr>
            <w:tcW w:w="3118" w:type="dxa"/>
            <w:vAlign w:val="center"/>
          </w:tcPr>
          <w:p>
            <w:pPr>
              <w:spacing w:before="0" w:after="40" w:line="240" w:lineRule="auto"/>
              <w:jc w:val="left"/>
            </w:pPr>
            <w:r>
              <w:rPr>
                <w:rFonts w:ascii="Times New Roman" w:hAnsi="Times New Roman" w:cs="Times New Roman"/>
                <w:sz w:val="24"/>
                <w:szCs w:val="24"/>
              </w:rPr>
              <w:t xml:space="preserve">WP1</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3</w:t>
            </w:r>
          </w:p>
        </w:tc>
        <w:tc>
          <w:tcPr>
            <w:tcW w:w="3118" w:type="dxa"/>
            <w:vAlign w:val="center"/>
          </w:tcPr>
          <w:p>
            <w:pPr>
              <w:spacing w:before="0" w:after="40" w:line="240" w:lineRule="auto"/>
              <w:jc w:val="left"/>
            </w:pPr>
            <w:r>
              <w:rPr>
                <w:rFonts w:ascii="Times New Roman" w:hAnsi="Times New Roman" w:cs="Times New Roman"/>
                <w:sz w:val="24"/>
                <w:szCs w:val="24"/>
              </w:rPr>
              <w:t xml:space="preserve">Corpus compilation and labelling</w:t>
            </w:r>
          </w:p>
        </w:tc>
        <w:tc>
          <w:tcPr>
            <w:tcW w:w="3118" w:type="dxa"/>
            <w:vAlign w:val="center"/>
          </w:tcPr>
          <w:p>
            <w:pPr>
              <w:spacing w:before="0" w:after="40" w:line="240" w:lineRule="auto"/>
              <w:jc w:val="left"/>
            </w:pPr>
            <w:r>
              <w:rPr>
                <w:rFonts w:ascii="Times New Roman" w:hAnsi="Times New Roman" w:cs="Times New Roman"/>
                <w:sz w:val="24"/>
                <w:szCs w:val="24"/>
              </w:rPr>
              <w:t xml:space="preserve">WP2</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4</w:t>
            </w:r>
          </w:p>
        </w:tc>
        <w:tc>
          <w:tcPr>
            <w:tcW w:w="3118" w:type="dxa"/>
            <w:vAlign w:val="center"/>
          </w:tcPr>
          <w:p>
            <w:pPr>
              <w:spacing w:before="0" w:after="40" w:line="240" w:lineRule="auto"/>
              <w:jc w:val="left"/>
            </w:pPr>
            <w:r>
              <w:rPr>
                <w:rFonts w:ascii="Times New Roman" w:hAnsi="Times New Roman" w:cs="Times New Roman"/>
                <w:sz w:val="24"/>
                <w:szCs w:val="24"/>
              </w:rPr>
              <w:t xml:space="preserve">Preprocessing and TF-IDF feature extraction</w:t>
            </w:r>
          </w:p>
        </w:tc>
        <w:tc>
          <w:tcPr>
            <w:tcW w:w="3118" w:type="dxa"/>
            <w:vAlign w:val="center"/>
          </w:tcPr>
          <w:p>
            <w:pPr>
              <w:spacing w:before="0" w:after="40" w:line="240" w:lineRule="auto"/>
              <w:jc w:val="left"/>
            </w:pPr>
            <w:r>
              <w:rPr>
                <w:rFonts w:ascii="Times New Roman" w:hAnsi="Times New Roman" w:cs="Times New Roman"/>
                <w:sz w:val="24"/>
                <w:szCs w:val="24"/>
              </w:rPr>
              <w:t xml:space="preserve">WP2</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5</w:t>
            </w:r>
          </w:p>
        </w:tc>
        <w:tc>
          <w:tcPr>
            <w:tcW w:w="3118" w:type="dxa"/>
            <w:vAlign w:val="center"/>
          </w:tcPr>
          <w:p>
            <w:pPr>
              <w:spacing w:before="0" w:after="40" w:line="240" w:lineRule="auto"/>
              <w:jc w:val="left"/>
            </w:pPr>
            <w:r>
              <w:rPr>
                <w:rFonts w:ascii="Times New Roman" w:hAnsi="Times New Roman" w:cs="Times New Roman"/>
                <w:sz w:val="24"/>
                <w:szCs w:val="24"/>
              </w:rPr>
              <w:t xml:space="preserve">Implement five models; set up cross-validation</w:t>
            </w:r>
          </w:p>
        </w:tc>
        <w:tc>
          <w:tcPr>
            <w:tcW w:w="3118" w:type="dxa"/>
            <w:vAlign w:val="center"/>
          </w:tcPr>
          <w:p>
            <w:pPr>
              <w:spacing w:before="0" w:after="40" w:line="240" w:lineRule="auto"/>
              <w:jc w:val="left"/>
            </w:pPr>
            <w:r>
              <w:rPr>
                <w:rFonts w:ascii="Times New Roman" w:hAnsi="Times New Roman" w:cs="Times New Roman"/>
                <w:sz w:val="24"/>
                <w:szCs w:val="24"/>
              </w:rPr>
              <w:t xml:space="preserve">WP3</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6</w:t>
            </w:r>
          </w:p>
        </w:tc>
        <w:tc>
          <w:tcPr>
            <w:tcW w:w="3118" w:type="dxa"/>
            <w:vAlign w:val="center"/>
          </w:tcPr>
          <w:p>
            <w:pPr>
              <w:spacing w:before="0" w:after="40" w:line="240" w:lineRule="auto"/>
              <w:jc w:val="left"/>
            </w:pPr>
            <w:r>
              <w:rPr>
                <w:rFonts w:ascii="Times New Roman" w:hAnsi="Times New Roman" w:cs="Times New Roman"/>
                <w:sz w:val="24"/>
                <w:szCs w:val="24"/>
              </w:rPr>
              <w:t xml:space="preserve">Hyper-parameter tuning; run experiments</w:t>
            </w:r>
          </w:p>
        </w:tc>
        <w:tc>
          <w:tcPr>
            <w:tcW w:w="3118" w:type="dxa"/>
            <w:vAlign w:val="center"/>
          </w:tcPr>
          <w:p>
            <w:pPr>
              <w:spacing w:before="0" w:after="40" w:line="240" w:lineRule="auto"/>
              <w:jc w:val="left"/>
            </w:pPr>
            <w:r>
              <w:rPr>
                <w:rFonts w:ascii="Times New Roman" w:hAnsi="Times New Roman" w:cs="Times New Roman"/>
                <w:sz w:val="24"/>
                <w:szCs w:val="24"/>
              </w:rPr>
              <w:t xml:space="preserve">WP3–WP4</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7</w:t>
            </w:r>
          </w:p>
        </w:tc>
        <w:tc>
          <w:tcPr>
            <w:tcW w:w="3118" w:type="dxa"/>
            <w:vAlign w:val="center"/>
          </w:tcPr>
          <w:p>
            <w:pPr>
              <w:spacing w:before="0" w:after="40" w:line="240" w:lineRule="auto"/>
              <w:jc w:val="left"/>
            </w:pPr>
            <w:r>
              <w:rPr>
                <w:rFonts w:ascii="Times New Roman" w:hAnsi="Times New Roman" w:cs="Times New Roman"/>
                <w:sz w:val="24"/>
                <w:szCs w:val="24"/>
              </w:rPr>
              <w:t xml:space="preserve">Results analysis; figures; draft report</w:t>
            </w:r>
          </w:p>
        </w:tc>
        <w:tc>
          <w:tcPr>
            <w:tcW w:w="3118" w:type="dxa"/>
            <w:vAlign w:val="center"/>
          </w:tcPr>
          <w:p>
            <w:pPr>
              <w:spacing w:before="0" w:after="40" w:line="240" w:lineRule="auto"/>
              <w:jc w:val="left"/>
            </w:pPr>
            <w:r>
              <w:rPr>
                <w:rFonts w:ascii="Times New Roman" w:hAnsi="Times New Roman" w:cs="Times New Roman"/>
                <w:sz w:val="24"/>
                <w:szCs w:val="24"/>
              </w:rPr>
              <w:t xml:space="preserve">WP4–WP5</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8</w:t>
            </w:r>
          </w:p>
        </w:tc>
        <w:tc>
          <w:tcPr>
            <w:tcW w:w="3118" w:type="dxa"/>
            <w:vAlign w:val="center"/>
          </w:tcPr>
          <w:p>
            <w:pPr>
              <w:spacing w:before="0" w:after="40" w:line="240" w:lineRule="auto"/>
              <w:jc w:val="left"/>
            </w:pPr>
            <w:r>
              <w:rPr>
                <w:rFonts w:ascii="Times New Roman" w:hAnsi="Times New Roman" w:cs="Times New Roman"/>
                <w:sz w:val="24"/>
                <w:szCs w:val="24"/>
              </w:rPr>
              <w:t xml:space="preserve">Finalise report; presentation; rehearsal</w:t>
            </w:r>
          </w:p>
        </w:tc>
        <w:tc>
          <w:tcPr>
            <w:tcW w:w="3118" w:type="dxa"/>
            <w:vAlign w:val="center"/>
          </w:tcPr>
          <w:p>
            <w:pPr>
              <w:spacing w:before="0" w:after="40" w:line="240" w:lineRule="auto"/>
              <w:jc w:val="left"/>
            </w:pPr>
            <w:r>
              <w:rPr>
                <w:rFonts w:ascii="Times New Roman" w:hAnsi="Times New Roman" w:cs="Times New Roman"/>
                <w:sz w:val="24"/>
                <w:szCs w:val="24"/>
              </w:rPr>
              <w:t xml:space="preserve">WP5</w:t>
            </w:r>
          </w:p>
        </w:tc>
      </w:tr>
    </w:tbl>
    <w:p>
      <w:pPr>
        <w:spacing w:after="120" w:line="360" w:lineRule="auto"/>
      </w:pPr>
    </w:p>
    <w:p>
      <w:pPr>
        <w:jc w:val="center"/>
        <w:spacing w:before="160" w:after="40" w:line="240" w:lineRule="auto"/>
      </w:pPr>
      <w:r>
        <w:drawing>
          <wp:inline distT="0" distB="0" distL="0" distR="0">
            <wp:extent cx="5394960" cy="23602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2"/>
                    <a:stretch>
                      <a:fillRect/>
                    </a:stretch>
                  </pic:blipFill>
                  <pic:spPr>
                    <a:xfrm>
                      <a:off x="0" y="0"/>
                      <a:ext cx="5394960" cy="2360295"/>
                    </a:xfrm>
                    <a:prstGeom prst="rect">
                      <a:avLst/>
                    </a:prstGeom>
                  </pic:spPr>
                </pic:pic>
              </a:graphicData>
            </a:graphic>
          </wp:inline>
        </w:drawing>
      </w:r>
    </w:p>
    <w:p>
      <w:pPr>
        <w:spacing w:before="0" w:after="160" w:line="240" w:lineRule="auto"/>
        <w:jc w:val="center"/>
      </w:pPr>
      <w:r>
        <w:rPr>
          <w:rFonts w:ascii="Times New Roman" w:hAnsi="Times New Roman" w:cs="Times New Roman"/>
          <w:i/>
          <w:sz w:val="22"/>
          <w:szCs w:val="22"/>
        </w:rPr>
        <w:t xml:space="preserve">Figure 3. Gantt chart of the two-month project timeline.</w:t>
      </w:r>
    </w:p>
    <w:p>
      <w:pPr>
        <w:pStyle w:val="Heading3"/>
        <w:keepNext/>
        <w:spacing w:before="240" w:after="120" w:line="360" w:lineRule="auto"/>
        <w:jc w:val="left"/>
      </w:pPr>
      <w:r>
        <w:rPr>
          <w:rFonts w:ascii="Times New Roman" w:hAnsi="Times New Roman" w:cs="Times New Roman"/>
          <w:b/>
          <w:sz w:val="28"/>
          <w:szCs w:val="28"/>
        </w:rPr>
        <w:t xml:space="preserve">3.4.3 Milestones and Critical Path</w:t>
      </w:r>
    </w:p>
    <w:p>
      <w:pPr>
        <w:spacing w:before="0" w:after="120" w:line="360" w:lineRule="auto"/>
        <w:jc w:val="both"/>
      </w:pPr>
      <w:r>
        <w:rPr>
          <w:rFonts w:ascii="Times New Roman" w:hAnsi="Times New Roman" w:cs="Times New Roman"/>
          <w:sz w:val="28"/>
          <w:szCs w:val="28"/>
        </w:rPr>
        <w:t xml:space="preserve">Four milestones governed progress: M1 — proposal approved (end of Week 1); M2 — preprocessed dataset and feature pipeline complete (end of Week 4); M3 — all experiments executed and results validated (end of Week 6); M4 — report and presentation submitted (end of Week 8). The critical path runs through data engineering: because every downstream task depends on a clean, correctly labelled and vectorised dataset, any slippage in WP2 would delay the entire project. This was the principal scheduling risk and was mitigated by front-loading data work and building the preprocessing module early.</w:t>
      </w:r>
    </w:p>
    <w:p>
      <w:pPr>
        <w:pStyle w:val="Heading2"/>
        <w:keepNext/>
        <w:spacing w:before="240" w:after="120" w:line="360" w:lineRule="auto"/>
        <w:jc w:val="left"/>
      </w:pPr>
      <w:r>
        <w:rPr>
          <w:rFonts w:ascii="Times New Roman" w:hAnsi="Times New Roman" w:cs="Times New Roman"/>
          <w:b/>
          <w:sz w:val="28"/>
          <w:szCs w:val="28"/>
        </w:rPr>
        <w:t xml:space="preserve">3.5 Resource Planning</w:t>
      </w:r>
    </w:p>
    <w:p>
      <w:pPr>
        <w:spacing w:before="0" w:after="120" w:line="360" w:lineRule="auto"/>
        <w:jc w:val="both"/>
      </w:pPr>
      <w:r>
        <w:rPr>
          <w:rFonts w:ascii="Times New Roman" w:hAnsi="Times New Roman" w:cs="Times New Roman"/>
          <w:sz w:val="28"/>
          <w:szCs w:val="28"/>
        </w:rPr>
        <w:t xml:space="preserve">The project required only modest, freely available resources. </w:t>
      </w:r>
      <w:r>
        <w:rPr>
          <w:rFonts w:ascii="Times New Roman" w:hAnsi="Times New Roman" w:cs="Times New Roman"/>
          <w:b/>
          <w:sz w:val="28"/>
          <w:szCs w:val="28"/>
        </w:rPr>
        <w:t xml:space="preserve">Software:</w:t>
      </w:r>
      <w:r>
        <w:rPr>
          <w:rFonts w:ascii="Times New Roman" w:hAnsi="Times New Roman" w:cs="Times New Roman"/>
          <w:sz w:val="28"/>
          <w:szCs w:val="28"/>
        </w:rPr>
        <w:t xml:space="preserve"> Python 3, with the open-source scikit-learn, pandas, NumPy and matplotlib libraries; Git for version control; and a standard text editor or IDE. </w:t>
      </w:r>
      <w:r>
        <w:rPr>
          <w:rFonts w:ascii="Times New Roman" w:hAnsi="Times New Roman" w:cs="Times New Roman"/>
          <w:b/>
          <w:sz w:val="28"/>
          <w:szCs w:val="28"/>
        </w:rPr>
        <w:t xml:space="preserve">Hardware:</w:t>
      </w:r>
      <w:r>
        <w:rPr>
          <w:rFonts w:ascii="Times New Roman" w:hAnsi="Times New Roman" w:cs="Times New Roman"/>
          <w:sz w:val="28"/>
          <w:szCs w:val="28"/>
        </w:rPr>
        <w:t xml:space="preserve"> a standard laptop, since classical models train in seconds to minutes on a corpus of this size and require no GPU. </w:t>
      </w:r>
      <w:r>
        <w:rPr>
          <w:rFonts w:ascii="Times New Roman" w:hAnsi="Times New Roman" w:cs="Times New Roman"/>
          <w:b/>
          <w:sz w:val="28"/>
          <w:szCs w:val="28"/>
        </w:rPr>
        <w:t xml:space="preserve">Data:</w:t>
      </w:r>
      <w:r>
        <w:rPr>
          <w:rFonts w:ascii="Times New Roman" w:hAnsi="Times New Roman" w:cs="Times New Roman"/>
          <w:sz w:val="28"/>
          <w:szCs w:val="28"/>
        </w:rPr>
        <w:t xml:space="preserve"> publicly available Uzbek news text, compiled and labelled by the researcher. </w:t>
      </w:r>
      <w:r>
        <w:rPr>
          <w:rFonts w:ascii="Times New Roman" w:hAnsi="Times New Roman" w:cs="Times New Roman"/>
          <w:b/>
          <w:sz w:val="28"/>
          <w:szCs w:val="28"/>
        </w:rPr>
        <w:t xml:space="preserve">Human resources:</w:t>
      </w:r>
      <w:r>
        <w:rPr>
          <w:rFonts w:ascii="Times New Roman" w:hAnsi="Times New Roman" w:cs="Times New Roman"/>
          <w:sz w:val="28"/>
          <w:szCs w:val="28"/>
        </w:rPr>
        <w:t xml:space="preserve"> the student researcher, with periodic guidance from the academic supervisor. The deliberate reliance on open-source tools and commodity hardware reflects a core argument of the project — that effective Uzbek fake-news detection need not be expensive.</w:t>
      </w:r>
    </w:p>
    <w:p>
      <w:pPr>
        <w:pStyle w:val="Heading2"/>
        <w:keepNext/>
        <w:spacing w:before="240" w:after="120" w:line="360" w:lineRule="auto"/>
        <w:jc w:val="left"/>
      </w:pPr>
      <w:r>
        <w:rPr>
          <w:rFonts w:ascii="Times New Roman" w:hAnsi="Times New Roman" w:cs="Times New Roman"/>
          <w:b/>
          <w:sz w:val="28"/>
          <w:szCs w:val="28"/>
        </w:rPr>
        <w:t xml:space="preserve">3.6 Risk Register</w:t>
      </w:r>
    </w:p>
    <w:p>
      <w:pPr>
        <w:spacing w:before="0" w:after="120" w:line="360" w:lineRule="auto"/>
        <w:jc w:val="both"/>
      </w:pPr>
      <w:r>
        <w:rPr>
          <w:rFonts w:ascii="Times New Roman" w:hAnsi="Times New Roman" w:cs="Times New Roman"/>
          <w:sz w:val="28"/>
          <w:szCs w:val="28"/>
        </w:rPr>
        <w:t xml:space="preserve">Key risks were identified at the outset and managed throughout. A summary appears in Table 5; the full register is provided in Appendix C.</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338"/>
        <w:gridCol w:w="2338"/>
        <w:gridCol w:w="2338"/>
        <w:gridCol w:w="2338"/>
      </w:tblGrid>
      <w:tr>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Risk</w:t>
            </w:r>
          </w:p>
        </w:tc>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Likelihood</w:t>
            </w:r>
          </w:p>
        </w:tc>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Impact</w:t>
            </w:r>
          </w:p>
        </w:tc>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Mitigation</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Insufficient or imbalanced data</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High</w:t>
            </w:r>
          </w:p>
        </w:tc>
        <w:tc>
          <w:tcPr>
            <w:tcW w:w="2338" w:type="dxa"/>
            <w:vAlign w:val="center"/>
          </w:tcPr>
          <w:p>
            <w:pPr>
              <w:spacing w:before="0" w:after="40" w:line="240" w:lineRule="auto"/>
              <w:jc w:val="left"/>
            </w:pPr>
            <w:r>
              <w:rPr>
                <w:rFonts w:ascii="Times New Roman" w:hAnsi="Times New Roman" w:cs="Times New Roman"/>
                <w:sz w:val="24"/>
                <w:szCs w:val="24"/>
              </w:rPr>
              <w:t xml:space="preserve">Compile a balanced corpus; use stratified sampling; report class distribution</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Poor preprocessing for Uzbek scripts</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High</w:t>
            </w:r>
          </w:p>
        </w:tc>
        <w:tc>
          <w:tcPr>
            <w:tcW w:w="2338" w:type="dxa"/>
            <w:vAlign w:val="center"/>
          </w:tcPr>
          <w:p>
            <w:pPr>
              <w:spacing w:before="0" w:after="40" w:line="240" w:lineRule="auto"/>
              <w:jc w:val="left"/>
            </w:pPr>
            <w:r>
              <w:rPr>
                <w:rFonts w:ascii="Times New Roman" w:hAnsi="Times New Roman" w:cs="Times New Roman"/>
                <w:sz w:val="24"/>
                <w:szCs w:val="24"/>
              </w:rPr>
              <w:t xml:space="preserve">Implement Latin/Cyrillic normalisation; test on samples; build a stop-word list</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Overfitting / optimistic results</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Use stratified k-fold cross-validation; report multiple metrics</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Labelling subjectivity / bias</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Use source-based and editorial criteria; document labelling rules</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Schedule slippage in data work</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High</w:t>
            </w:r>
          </w:p>
        </w:tc>
        <w:tc>
          <w:tcPr>
            <w:tcW w:w="2338" w:type="dxa"/>
            <w:vAlign w:val="center"/>
          </w:tcPr>
          <w:p>
            <w:pPr>
              <w:spacing w:before="0" w:after="40" w:line="240" w:lineRule="auto"/>
              <w:jc w:val="left"/>
            </w:pPr>
            <w:r>
              <w:rPr>
                <w:rFonts w:ascii="Times New Roman" w:hAnsi="Times New Roman" w:cs="Times New Roman"/>
                <w:sz w:val="24"/>
                <w:szCs w:val="24"/>
              </w:rPr>
              <w:t xml:space="preserve">Front-load WP2; set milestone M2 early</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Tool or environment failure</w:t>
            </w:r>
          </w:p>
        </w:tc>
        <w:tc>
          <w:tcPr>
            <w:tcW w:w="2338" w:type="dxa"/>
            <w:vAlign w:val="center"/>
          </w:tcPr>
          <w:p>
            <w:pPr>
              <w:spacing w:before="0" w:after="40" w:line="240" w:lineRule="auto"/>
              <w:jc w:val="left"/>
            </w:pPr>
            <w:r>
              <w:rPr>
                <w:rFonts w:ascii="Times New Roman" w:hAnsi="Times New Roman" w:cs="Times New Roman"/>
                <w:sz w:val="24"/>
                <w:szCs w:val="24"/>
              </w:rPr>
              <w:t xml:space="preserve">Low</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Pin library versions in requirements.txt; use version control</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5. Risk register (summary).</w:t>
      </w:r>
    </w:p>
    <w:p>
      <w:pPr>
        <w:pStyle w:val="Heading2"/>
        <w:keepNext/>
        <w:spacing w:before="240" w:after="120" w:line="360" w:lineRule="auto"/>
        <w:jc w:val="left"/>
      </w:pPr>
      <w:r>
        <w:rPr>
          <w:rFonts w:ascii="Times New Roman" w:hAnsi="Times New Roman" w:cs="Times New Roman"/>
          <w:b/>
          <w:sz w:val="28"/>
          <w:szCs w:val="28"/>
        </w:rPr>
        <w:t xml:space="preserve">3.7 Ethical Considerations</w:t>
      </w:r>
    </w:p>
    <w:p>
      <w:pPr>
        <w:spacing w:before="0" w:after="120" w:line="360" w:lineRule="auto"/>
        <w:jc w:val="both"/>
      </w:pPr>
      <w:r>
        <w:rPr>
          <w:rFonts w:ascii="Times New Roman" w:hAnsi="Times New Roman" w:cs="Times New Roman"/>
          <w:sz w:val="28"/>
          <w:szCs w:val="28"/>
        </w:rPr>
        <w:t xml:space="preserve">Although the project does not involve human participants directly, several ethical considerations were addressed. </w:t>
      </w:r>
      <w:r>
        <w:rPr>
          <w:rFonts w:ascii="Times New Roman" w:hAnsi="Times New Roman" w:cs="Times New Roman"/>
          <w:b/>
          <w:sz w:val="28"/>
          <w:szCs w:val="28"/>
        </w:rPr>
        <w:t xml:space="preserve">Data sourcing:</w:t>
      </w:r>
      <w:r>
        <w:rPr>
          <w:rFonts w:ascii="Times New Roman" w:hAnsi="Times New Roman" w:cs="Times New Roman"/>
          <w:sz w:val="28"/>
          <w:szCs w:val="28"/>
        </w:rPr>
        <w:t xml:space="preserve"> only publicly available news text was used, and no private user data, comments or personal identifiers were collected, in keeping with data-protection principles. </w:t>
      </w:r>
      <w:r>
        <w:rPr>
          <w:rFonts w:ascii="Times New Roman" w:hAnsi="Times New Roman" w:cs="Times New Roman"/>
          <w:b/>
          <w:sz w:val="28"/>
          <w:szCs w:val="28"/>
        </w:rPr>
        <w:t xml:space="preserve">Copyright and fair use:</w:t>
      </w:r>
      <w:r>
        <w:rPr>
          <w:rFonts w:ascii="Times New Roman" w:hAnsi="Times New Roman" w:cs="Times New Roman"/>
          <w:sz w:val="28"/>
          <w:szCs w:val="28"/>
        </w:rPr>
        <w:t xml:space="preserve"> text was used solely for non-commercial academic research, processed into statistical features rather than redistributed verbatim, and sources are acknowledged. </w:t>
      </w:r>
      <w:r>
        <w:rPr>
          <w:rFonts w:ascii="Times New Roman" w:hAnsi="Times New Roman" w:cs="Times New Roman"/>
          <w:b/>
          <w:sz w:val="28"/>
          <w:szCs w:val="28"/>
        </w:rPr>
        <w:t xml:space="preserve">Labelling integrity:</w:t>
      </w:r>
      <w:r>
        <w:rPr>
          <w:rFonts w:ascii="Times New Roman" w:hAnsi="Times New Roman" w:cs="Times New Roman"/>
          <w:sz w:val="28"/>
          <w:szCs w:val="28"/>
        </w:rPr>
        <w:t xml:space="preserve"> classification of items as "fake" was based on documented falsity or recognised unreliable provenance, applying consistent criteria to avoid arbitrary judgement and defamation of named outlets. </w:t>
      </w:r>
      <w:r>
        <w:rPr>
          <w:rFonts w:ascii="Times New Roman" w:hAnsi="Times New Roman" w:cs="Times New Roman"/>
          <w:b/>
          <w:sz w:val="28"/>
          <w:szCs w:val="28"/>
        </w:rPr>
        <w:t xml:space="preserve">Dual-use awareness:</w:t>
      </w:r>
      <w:r>
        <w:rPr>
          <w:rFonts w:ascii="Times New Roman" w:hAnsi="Times New Roman" w:cs="Times New Roman"/>
          <w:sz w:val="28"/>
          <w:szCs w:val="28"/>
        </w:rPr>
        <w:t xml:space="preserve"> the researcher recognises that detection technology could be misused for censorship; the project is framed as a transparent, interpretable aid to human judgement, not an automated arbiter of truth. These considerations comply with PDP University's research-ethics procedures.</w:t>
      </w:r>
    </w:p>
    <w:p>
      <w:pPr>
        <w:pStyle w:val="Heading2"/>
        <w:keepNext/>
        <w:spacing w:before="240" w:after="120" w:line="360" w:lineRule="auto"/>
        <w:jc w:val="left"/>
      </w:pPr>
      <w:r>
        <w:rPr>
          <w:rFonts w:ascii="Times New Roman" w:hAnsi="Times New Roman" w:cs="Times New Roman"/>
          <w:b/>
          <w:sz w:val="28"/>
          <w:szCs w:val="28"/>
        </w:rPr>
        <w:t xml:space="preserve">3.8 Project Tracking and Documentation</w:t>
      </w:r>
    </w:p>
    <w:p>
      <w:pPr>
        <w:spacing w:before="0" w:after="120" w:line="360" w:lineRule="auto"/>
        <w:jc w:val="both"/>
      </w:pPr>
      <w:r>
        <w:rPr>
          <w:rFonts w:ascii="Times New Roman" w:hAnsi="Times New Roman" w:cs="Times New Roman"/>
          <w:sz w:val="28"/>
          <w:szCs w:val="28"/>
        </w:rPr>
        <w:t xml:space="preserve">Progress was tracked against the WBS and milestones using a simple task board and a project logbook (extracts in Appendix G). All code was maintained under Git version control, providing a complete, time-stamped history of the implementation and enabling reproducibility. Experiment configurations — preprocessing options, feature parameters and model hyper-parameters — were recorded so that any result could be regenerated. Supervisor meetings were minuted (Appendix H) and their action points fed back into the plan.</w:t>
      </w:r>
    </w:p>
    <w:p>
      <w:pPr>
        <w:pStyle w:val="Heading2"/>
        <w:keepNext/>
        <w:spacing w:before="240" w:after="120" w:line="360" w:lineRule="auto"/>
        <w:jc w:val="left"/>
      </w:pPr>
      <w:r>
        <w:rPr>
          <w:rFonts w:ascii="Times New Roman" w:hAnsi="Times New Roman" w:cs="Times New Roman"/>
          <w:b/>
          <w:sz w:val="28"/>
          <w:szCs w:val="28"/>
        </w:rPr>
        <w:t xml:space="preserve">3.9 Implementation of the Plan</w:t>
      </w:r>
    </w:p>
    <w:p>
      <w:pPr>
        <w:spacing w:before="0" w:after="120" w:line="360" w:lineRule="auto"/>
        <w:jc w:val="both"/>
      </w:pPr>
      <w:r>
        <w:rPr>
          <w:rFonts w:ascii="Times New Roman" w:hAnsi="Times New Roman" w:cs="Times New Roman"/>
          <w:sz w:val="28"/>
          <w:szCs w:val="28"/>
        </w:rPr>
        <w:t xml:space="preserve">The plan was executed largely as scheduled. The proposal was approved on time (M1). Data engineering (WP2) proved, as anticipated, the most demanding phase: handling mixed Latin–Cyrillic text and constructing an Uzbek stop-word list took longer than initially estimated, but the early start absorbed the overrun and M2 was met. Model implementation (WP3) was efficient thanks to scikit-learn's consistent estimator interface, which allowed the five classifiers to share a common training and evaluation harness. Experimentation (WP4) ran smoothly once the pipeline was stable, and report writing (WP5) proceeded in parallel with later experiments to protect the final deadline.</w:t>
      </w:r>
    </w:p>
    <w:p>
      <w:pPr>
        <w:pStyle w:val="Heading2"/>
        <w:keepNext/>
        <w:spacing w:before="240" w:after="120" w:line="360" w:lineRule="auto"/>
        <w:jc w:val="left"/>
      </w:pPr>
      <w:r>
        <w:rPr>
          <w:rFonts w:ascii="Times New Roman" w:hAnsi="Times New Roman" w:cs="Times New Roman"/>
          <w:b/>
          <w:sz w:val="28"/>
          <w:szCs w:val="28"/>
        </w:rPr>
        <w:t xml:space="preserve">3.10 Critical Assessment of Project Management</w:t>
      </w:r>
    </w:p>
    <w:p>
      <w:pPr>
        <w:spacing w:before="0" w:after="120" w:line="360" w:lineRule="auto"/>
        <w:jc w:val="both"/>
      </w:pPr>
      <w:r>
        <w:rPr>
          <w:rFonts w:ascii="Times New Roman" w:hAnsi="Times New Roman" w:cs="Times New Roman"/>
          <w:sz w:val="28"/>
          <w:szCs w:val="28"/>
        </w:rPr>
        <w:t xml:space="preserve">In hindsight, the project-management approach was largely effective. The hybrid waterfall–Agile structure provided both discipline and flexibility, and front-loading the data work correctly addressed the critical path. The main lesson was that data preparation for a low-resource language is consistently underestimated; allocating two full weeks to WP2 was justified and, if anything, could have been longer. Maintaining a shared training-and-evaluation harness early paid dividends by guaranteeing that all five models were compared under genuinely identical conditions, strengthening the internal validity of the results. Had more time been available, a larger corpus and a formal statistical significance test between models would have been incorporated; these are noted as future work.</w:t>
      </w:r>
    </w:p>
    <w:p>
      <w:pPr>
        <w:pStyle w:val="Heading1"/>
        <w:pageBreakBefore/>
        <w:keepNext/>
        <w:spacing w:before="240" w:after="120" w:line="360" w:lineRule="auto"/>
        <w:jc w:val="left"/>
      </w:pPr>
      <w:r>
        <w:rPr>
          <w:rFonts w:ascii="Times New Roman" w:hAnsi="Times New Roman" w:cs="Times New Roman"/>
          <w:b/>
          <w:sz w:val="32"/>
          <w:szCs w:val="32"/>
        </w:rPr>
        <w:t xml:space="preserve">Chapter 4 — Data Collection and Analysis</w:t>
      </w:r>
    </w:p>
    <w:p>
      <w:pPr>
        <w:pStyle w:val="Heading2"/>
        <w:keepNext/>
        <w:spacing w:before="240" w:after="120" w:line="360" w:lineRule="auto"/>
        <w:jc w:val="left"/>
      </w:pPr>
      <w:r>
        <w:rPr>
          <w:rFonts w:ascii="Times New Roman" w:hAnsi="Times New Roman" w:cs="Times New Roman"/>
          <w:b/>
          <w:sz w:val="28"/>
          <w:szCs w:val="28"/>
        </w:rPr>
        <w:t xml:space="preserve">4.1 Data Collection Methods</w:t>
      </w:r>
    </w:p>
    <w:p>
      <w:pPr>
        <w:pStyle w:val="Heading3"/>
        <w:keepNext/>
        <w:spacing w:before="240" w:after="120" w:line="360" w:lineRule="auto"/>
        <w:jc w:val="left"/>
      </w:pPr>
      <w:r>
        <w:rPr>
          <w:rFonts w:ascii="Times New Roman" w:hAnsi="Times New Roman" w:cs="Times New Roman"/>
          <w:b/>
          <w:sz w:val="28"/>
          <w:szCs w:val="28"/>
        </w:rPr>
        <w:t xml:space="preserve">4.1.1 Primary and Secondary Data</w:t>
      </w:r>
    </w:p>
    <w:p>
      <w:pPr>
        <w:spacing w:before="0" w:after="120" w:line="360" w:lineRule="auto"/>
        <w:jc w:val="both"/>
      </w:pPr>
      <w:r>
        <w:rPr>
          <w:rFonts w:ascii="Times New Roman" w:hAnsi="Times New Roman" w:cs="Times New Roman"/>
          <w:sz w:val="28"/>
          <w:szCs w:val="28"/>
        </w:rPr>
        <w:t xml:space="preserve">The study uses </w:t>
      </w:r>
      <w:r>
        <w:rPr>
          <w:rFonts w:ascii="Times New Roman" w:hAnsi="Times New Roman" w:cs="Times New Roman"/>
          <w:b/>
          <w:sz w:val="28"/>
          <w:szCs w:val="28"/>
        </w:rPr>
        <w:t xml:space="preserve">secondary textual data</w:t>
      </w:r>
      <w:r>
        <w:rPr>
          <w:rFonts w:ascii="Times New Roman" w:hAnsi="Times New Roman" w:cs="Times New Roman"/>
          <w:sz w:val="28"/>
          <w:szCs w:val="28"/>
        </w:rPr>
        <w:t xml:space="preserve">: published Uzbek-language news items. No primary data were generated from human participants. The corpus was assembled by collecting articles from two categories of source. "Real" items were drawn from established, editorially governed Uzbek news outlets with a reputation for factual reporting. "Fake" items were drawn from content with documented fabrication, fabricated or satirical articles presented as news, and items flagged by fact-checking discussion as false. Each item was reduced to its textual content (headline and body) and a binary label. The composition of the resulting corpus is summarised in Table 2.</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3118"/>
        <w:gridCol w:w="3118"/>
        <w:gridCol w:w="3118"/>
      </w:tblGrid>
      <w:tr>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Category</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Approx. count</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Illustrative sources / nature</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Real news</w:t>
            </w:r>
          </w:p>
        </w:tc>
        <w:tc>
          <w:tcPr>
            <w:tcW w:w="3118" w:type="dxa"/>
            <w:vAlign w:val="center"/>
          </w:tcPr>
          <w:p>
            <w:pPr>
              <w:spacing w:before="0" w:after="40" w:line="240" w:lineRule="auto"/>
              <w:jc w:val="left"/>
            </w:pPr>
            <w:r>
              <w:rPr>
                <w:rFonts w:ascii="Times New Roman" w:hAnsi="Times New Roman" w:cs="Times New Roman"/>
                <w:sz w:val="24"/>
                <w:szCs w:val="24"/>
              </w:rPr>
              <w:t xml:space="preserve">2,100</w:t>
            </w:r>
          </w:p>
        </w:tc>
        <w:tc>
          <w:tcPr>
            <w:tcW w:w="3118" w:type="dxa"/>
            <w:vAlign w:val="center"/>
          </w:tcPr>
          <w:p>
            <w:pPr>
              <w:spacing w:before="0" w:after="40" w:line="240" w:lineRule="auto"/>
              <w:jc w:val="left"/>
            </w:pPr>
            <w:r>
              <w:rPr>
                <w:rFonts w:ascii="Times New Roman" w:hAnsi="Times New Roman" w:cs="Times New Roman"/>
                <w:sz w:val="24"/>
                <w:szCs w:val="24"/>
              </w:rPr>
              <w:t xml:space="preserve">Reputable Uzbek outlets (e.g. national and independent news portals)</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Fake news</w:t>
            </w:r>
          </w:p>
        </w:tc>
        <w:tc>
          <w:tcPr>
            <w:tcW w:w="3118" w:type="dxa"/>
            <w:vAlign w:val="center"/>
          </w:tcPr>
          <w:p>
            <w:pPr>
              <w:spacing w:before="0" w:after="40" w:line="240" w:lineRule="auto"/>
              <w:jc w:val="left"/>
            </w:pPr>
            <w:r>
              <w:rPr>
                <w:rFonts w:ascii="Times New Roman" w:hAnsi="Times New Roman" w:cs="Times New Roman"/>
                <w:sz w:val="24"/>
                <w:szCs w:val="24"/>
              </w:rPr>
              <w:t xml:space="preserve">2,100</w:t>
            </w:r>
          </w:p>
        </w:tc>
        <w:tc>
          <w:tcPr>
            <w:tcW w:w="3118" w:type="dxa"/>
            <w:vAlign w:val="center"/>
          </w:tcPr>
          <w:p>
            <w:pPr>
              <w:spacing w:before="0" w:after="40" w:line="240" w:lineRule="auto"/>
              <w:jc w:val="left"/>
            </w:pPr>
            <w:r>
              <w:rPr>
                <w:rFonts w:ascii="Times New Roman" w:hAnsi="Times New Roman" w:cs="Times New Roman"/>
                <w:sz w:val="24"/>
                <w:szCs w:val="24"/>
              </w:rPr>
              <w:t xml:space="preserve">Fabricated, satirical-as-news, and documented false items</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Total</w:t>
            </w:r>
          </w:p>
        </w:tc>
        <w:tc>
          <w:tcPr>
            <w:tcW w:w="3118" w:type="dxa"/>
            <w:vAlign w:val="center"/>
          </w:tcPr>
          <w:p>
            <w:pPr>
              <w:spacing w:before="0" w:after="40" w:line="240" w:lineRule="auto"/>
              <w:jc w:val="left"/>
            </w:pPr>
            <w:r>
              <w:rPr>
                <w:rFonts w:ascii="Times New Roman" w:hAnsi="Times New Roman" w:cs="Times New Roman"/>
                <w:sz w:val="24"/>
                <w:szCs w:val="24"/>
              </w:rPr>
              <w:t xml:space="preserve">4,200</w:t>
            </w:r>
          </w:p>
        </w:tc>
        <w:tc>
          <w:tcPr>
            <w:tcW w:w="3118" w:type="dxa"/>
            <w:vAlign w:val="center"/>
          </w:tcPr>
          <w:p>
            <w:pPr>
              <w:spacing w:before="0" w:after="40" w:line="240" w:lineRule="auto"/>
              <w:jc w:val="left"/>
            </w:pPr>
            <w:r>
              <w:rPr>
                <w:rFonts w:ascii="Times New Roman" w:hAnsi="Times New Roman" w:cs="Times New Roman"/>
                <w:sz w:val="24"/>
                <w:szCs w:val="24"/>
              </w:rPr>
              <w:t xml:space="preserve">Balanced binary corpus</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2. Composition and sources of the Uzbek news corpus.</w:t>
      </w:r>
    </w:p>
    <w:p>
      <w:pPr>
        <w:spacing w:before="0" w:after="120" w:line="360" w:lineRule="auto"/>
        <w:jc w:val="both"/>
      </w:pPr>
      <w:r>
        <w:rPr>
          <w:rFonts w:ascii="Times New Roman" w:hAnsi="Times New Roman" w:cs="Times New Roman"/>
          <w:sz w:val="28"/>
          <w:szCs w:val="28"/>
        </w:rPr>
        <w:t xml:space="preserve">The corpus was deliberately balanced (50% / 50%) so that accuracy would not be inflated by a skewed prior and so that every metric could be interpreted cleanly. A small, fully labelled sample of the corpus accompanies the project code (code/data/uzbek_fake_news_sample.csv) to demonstrate the format and enable the pipeline to run end-to-end; the full corpus can be regenerated from the documented sourcing procedure.</w:t>
      </w:r>
    </w:p>
    <w:p>
      <w:pPr>
        <w:pStyle w:val="Heading3"/>
        <w:keepNext/>
        <w:spacing w:before="240" w:after="120" w:line="360" w:lineRule="auto"/>
        <w:jc w:val="left"/>
      </w:pPr>
      <w:r>
        <w:rPr>
          <w:rFonts w:ascii="Times New Roman" w:hAnsi="Times New Roman" w:cs="Times New Roman"/>
          <w:b/>
          <w:sz w:val="28"/>
          <w:szCs w:val="28"/>
        </w:rPr>
        <w:t xml:space="preserve">4.1.2 Sampling Strategy</w:t>
      </w:r>
    </w:p>
    <w:p>
      <w:pPr>
        <w:spacing w:before="0" w:after="120" w:line="360" w:lineRule="auto"/>
        <w:jc w:val="both"/>
      </w:pPr>
      <w:r>
        <w:rPr>
          <w:rFonts w:ascii="Times New Roman" w:hAnsi="Times New Roman" w:cs="Times New Roman"/>
          <w:sz w:val="28"/>
          <w:szCs w:val="28"/>
        </w:rPr>
        <w:t xml:space="preserve">A </w:t>
      </w:r>
      <w:r>
        <w:rPr>
          <w:rFonts w:ascii="Times New Roman" w:hAnsi="Times New Roman" w:cs="Times New Roman"/>
          <w:b/>
          <w:sz w:val="28"/>
          <w:szCs w:val="28"/>
        </w:rPr>
        <w:t xml:space="preserve">stratified</w:t>
      </w:r>
      <w:r>
        <w:rPr>
          <w:rFonts w:ascii="Times New Roman" w:hAnsi="Times New Roman" w:cs="Times New Roman"/>
          <w:sz w:val="28"/>
          <w:szCs w:val="28"/>
        </w:rPr>
        <w:t xml:space="preserve"> strategy was used so that the real/fake ratio is preserved in every partition. For evaluation, the data were split using </w:t>
      </w:r>
      <w:r>
        <w:rPr>
          <w:rFonts w:ascii="Times New Roman" w:hAnsi="Times New Roman" w:cs="Times New Roman"/>
          <w:b/>
          <w:sz w:val="28"/>
          <w:szCs w:val="28"/>
        </w:rPr>
        <w:t xml:space="preserve">stratified five-fold cross-validation</w:t>
      </w:r>
      <w:r>
        <w:rPr>
          <w:rFonts w:ascii="Times New Roman" w:hAnsi="Times New Roman" w:cs="Times New Roman"/>
          <w:sz w:val="28"/>
          <w:szCs w:val="28"/>
        </w:rPr>
        <w:t xml:space="preserve">: the corpus is divided into five equal folds preserving class balance, each fold serves once as the test set while the remaining four train the model, and results are averaged. Cross-validation provides a more reliable performance estimate than a single hold-out split and reduces the chance that the comparison is distorted by a fortunate or unfortunate partition.</w:t>
      </w:r>
    </w:p>
    <w:p>
      <w:pPr>
        <w:pStyle w:val="Heading3"/>
        <w:keepNext/>
        <w:spacing w:before="240" w:after="120" w:line="360" w:lineRule="auto"/>
        <w:jc w:val="left"/>
      </w:pPr>
      <w:r>
        <w:rPr>
          <w:rFonts w:ascii="Times New Roman" w:hAnsi="Times New Roman" w:cs="Times New Roman"/>
          <w:b/>
          <w:sz w:val="28"/>
          <w:szCs w:val="28"/>
        </w:rPr>
        <w:t xml:space="preserve">4.1.3 Preprocessing</w:t>
      </w:r>
    </w:p>
    <w:p>
      <w:pPr>
        <w:spacing w:before="0" w:after="120" w:line="360" w:lineRule="auto"/>
        <w:jc w:val="both"/>
      </w:pPr>
      <w:r>
        <w:rPr>
          <w:rFonts w:ascii="Times New Roman" w:hAnsi="Times New Roman" w:cs="Times New Roman"/>
          <w:sz w:val="28"/>
          <w:szCs w:val="28"/>
        </w:rPr>
        <w:t xml:space="preserve">Preprocessing was the most consequential stage, given Uzbek's morphological richness and dual-script usage. The operations applied, and their rationale, are listed in Table 3.</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677"/>
        <w:gridCol w:w="4677"/>
      </w:tblGrid>
      <w:tr>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Operation</w:t>
            </w:r>
          </w:p>
        </w:tc>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Rationale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Script normalisation (Cyrillic → Latin)</w:t>
            </w:r>
          </w:p>
        </w:tc>
        <w:tc>
          <w:tcPr>
            <w:tcW w:w="4677" w:type="dxa"/>
            <w:vAlign w:val="center"/>
          </w:tcPr>
          <w:p>
            <w:pPr>
              <w:spacing w:before="0" w:after="40" w:line="240" w:lineRule="auto"/>
              <w:jc w:val="left"/>
            </w:pPr>
            <w:r>
              <w:rPr>
                <w:rFonts w:ascii="Times New Roman" w:hAnsi="Times New Roman" w:cs="Times New Roman"/>
                <w:sz w:val="24"/>
                <w:szCs w:val="24"/>
              </w:rPr>
              <w:t xml:space="preserve">Unify mixed-script text into one alphabet so identical words share one representation</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Lower-casing and Unicode normalisation</w:t>
            </w:r>
          </w:p>
        </w:tc>
        <w:tc>
          <w:tcPr>
            <w:tcW w:w="4677" w:type="dxa"/>
            <w:vAlign w:val="center"/>
          </w:tcPr>
          <w:p>
            <w:pPr>
              <w:spacing w:before="0" w:after="40" w:line="240" w:lineRule="auto"/>
              <w:jc w:val="left"/>
            </w:pPr>
            <w:r>
              <w:rPr>
                <w:rFonts w:ascii="Times New Roman" w:hAnsi="Times New Roman" w:cs="Times New Roman"/>
                <w:sz w:val="24"/>
                <w:szCs w:val="24"/>
              </w:rPr>
              <w:t xml:space="preserve">Collapse case and encoding variants of the same character</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Removal of URLs, digits, punctuation and emojis</w:t>
            </w:r>
          </w:p>
        </w:tc>
        <w:tc>
          <w:tcPr>
            <w:tcW w:w="4677" w:type="dxa"/>
            <w:vAlign w:val="center"/>
          </w:tcPr>
          <w:p>
            <w:pPr>
              <w:spacing w:before="0" w:after="40" w:line="240" w:lineRule="auto"/>
              <w:jc w:val="left"/>
            </w:pPr>
            <w:r>
              <w:rPr>
                <w:rFonts w:ascii="Times New Roman" w:hAnsi="Times New Roman" w:cs="Times New Roman"/>
                <w:sz w:val="24"/>
                <w:szCs w:val="24"/>
              </w:rPr>
              <w:t xml:space="preserve">Strip non-discriminative noise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Tokenisation on whitespace and word boundaries</w:t>
            </w:r>
          </w:p>
        </w:tc>
        <w:tc>
          <w:tcPr>
            <w:tcW w:w="4677" w:type="dxa"/>
            <w:vAlign w:val="center"/>
          </w:tcPr>
          <w:p>
            <w:pPr>
              <w:spacing w:before="0" w:after="40" w:line="240" w:lineRule="auto"/>
              <w:jc w:val="left"/>
            </w:pPr>
            <w:r>
              <w:rPr>
                <w:rFonts w:ascii="Times New Roman" w:hAnsi="Times New Roman" w:cs="Times New Roman"/>
                <w:sz w:val="24"/>
                <w:szCs w:val="24"/>
              </w:rPr>
              <w:t xml:space="preserve">Convert text into comparable units</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Uzbek stop-word removal</w:t>
            </w:r>
          </w:p>
        </w:tc>
        <w:tc>
          <w:tcPr>
            <w:tcW w:w="4677" w:type="dxa"/>
            <w:vAlign w:val="center"/>
          </w:tcPr>
          <w:p>
            <w:pPr>
              <w:spacing w:before="0" w:after="40" w:line="240" w:lineRule="auto"/>
              <w:jc w:val="left"/>
            </w:pPr>
            <w:r>
              <w:rPr>
                <w:rFonts w:ascii="Times New Roman" w:hAnsi="Times New Roman" w:cs="Times New Roman"/>
                <w:sz w:val="24"/>
                <w:szCs w:val="24"/>
              </w:rPr>
              <w:t xml:space="preserve">Remove high-frequency function words that carry little class signal</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Morphological simplification (light stemming / suffix trimming)</w:t>
            </w:r>
          </w:p>
        </w:tc>
        <w:tc>
          <w:tcPr>
            <w:tcW w:w="4677" w:type="dxa"/>
            <w:vAlign w:val="center"/>
          </w:tcPr>
          <w:p>
            <w:pPr>
              <w:spacing w:before="0" w:after="40" w:line="240" w:lineRule="auto"/>
              <w:jc w:val="left"/>
            </w:pPr>
            <w:r>
              <w:rPr>
                <w:rFonts w:ascii="Times New Roman" w:hAnsi="Times New Roman" w:cs="Times New Roman"/>
                <w:sz w:val="24"/>
                <w:szCs w:val="24"/>
              </w:rPr>
              <w:t xml:space="preserve">Reduce inflected surface forms toward common roots to limit sparsity</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Whitespace collapsing</w:t>
            </w:r>
          </w:p>
        </w:tc>
        <w:tc>
          <w:tcPr>
            <w:tcW w:w="4677" w:type="dxa"/>
            <w:vAlign w:val="center"/>
          </w:tcPr>
          <w:p>
            <w:pPr>
              <w:spacing w:before="0" w:after="40" w:line="240" w:lineRule="auto"/>
              <w:jc w:val="left"/>
            </w:pPr>
            <w:r>
              <w:rPr>
                <w:rFonts w:ascii="Times New Roman" w:hAnsi="Times New Roman" w:cs="Times New Roman"/>
                <w:sz w:val="24"/>
                <w:szCs w:val="24"/>
              </w:rPr>
              <w:t xml:space="preserve">Normalise spacing produced by earlier steps</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3. Preprocessing operations and their rationale.</w:t>
      </w:r>
    </w:p>
    <w:p>
      <w:pPr>
        <w:pStyle w:val="Heading3"/>
        <w:keepNext/>
        <w:spacing w:before="240" w:after="120" w:line="360" w:lineRule="auto"/>
        <w:jc w:val="left"/>
      </w:pPr>
      <w:r>
        <w:rPr>
          <w:rFonts w:ascii="Times New Roman" w:hAnsi="Times New Roman" w:cs="Times New Roman"/>
          <w:b/>
          <w:sz w:val="28"/>
          <w:szCs w:val="28"/>
        </w:rPr>
        <w:t xml:space="preserve">4.1.4 Feature Representation</w:t>
      </w:r>
    </w:p>
    <w:p>
      <w:pPr>
        <w:spacing w:before="0" w:after="120" w:line="360" w:lineRule="auto"/>
        <w:jc w:val="both"/>
      </w:pPr>
      <w:r>
        <w:rPr>
          <w:rFonts w:ascii="Times New Roman" w:hAnsi="Times New Roman" w:cs="Times New Roman"/>
          <w:sz w:val="28"/>
          <w:szCs w:val="28"/>
        </w:rPr>
        <w:t xml:space="preserve">Cleaned text was converted to </w:t>
      </w:r>
      <w:r>
        <w:rPr>
          <w:rFonts w:ascii="Times New Roman" w:hAnsi="Times New Roman" w:cs="Times New Roman"/>
          <w:b/>
          <w:sz w:val="28"/>
          <w:szCs w:val="28"/>
        </w:rPr>
        <w:t xml:space="preserve">TF-IDF</w:t>
      </w:r>
      <w:r>
        <w:rPr>
          <w:rFonts w:ascii="Times New Roman" w:hAnsi="Times New Roman" w:cs="Times New Roman"/>
          <w:sz w:val="28"/>
          <w:szCs w:val="28"/>
        </w:rPr>
        <w:t xml:space="preserve"> vectors. After experimentation, the configuration adopted used unigrams and bigrams (n-gram range 1–2), a minimum document frequency of three (discarding extremely rare terms), sub-linear term-frequency scaling and a capped vocabulary of approximately 20,000 features. This configuration balances expressiveness against sparsity, capturing short multi-word cues (such as characteristic phrasing in fabricated articles) without exploding dimensionality. The complete end-to-end pipeline, from raw text to evaluated model, is shown in Figure 4.</w:t>
      </w:r>
    </w:p>
    <w:p>
      <w:pPr>
        <w:jc w:val="center"/>
        <w:spacing w:before="160" w:after="40" w:line="240" w:lineRule="auto"/>
      </w:pPr>
      <w:r>
        <w:drawing>
          <wp:inline distT="0" distB="0" distL="0" distR="0">
            <wp:extent cx="5394960" cy="21355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3"/>
                    <a:stretch>
                      <a:fillRect/>
                    </a:stretch>
                  </pic:blipFill>
                  <pic:spPr>
                    <a:xfrm>
                      <a:off x="0" y="0"/>
                      <a:ext cx="5394960" cy="2135505"/>
                    </a:xfrm>
                    <a:prstGeom prst="rect">
                      <a:avLst/>
                    </a:prstGeom>
                  </pic:spPr>
                </pic:pic>
              </a:graphicData>
            </a:graphic>
          </wp:inline>
        </w:drawing>
      </w:r>
    </w:p>
    <w:p>
      <w:pPr>
        <w:spacing w:before="0" w:after="160" w:line="240" w:lineRule="auto"/>
        <w:jc w:val="center"/>
      </w:pPr>
      <w:r>
        <w:rPr>
          <w:rFonts w:ascii="Times New Roman" w:hAnsi="Times New Roman" w:cs="Times New Roman"/>
          <w:i/>
          <w:sz w:val="22"/>
          <w:szCs w:val="22"/>
        </w:rPr>
        <w:t xml:space="preserve">Figure 4. End-to-end machine-learning pipeline architecture.</w:t>
      </w:r>
    </w:p>
    <w:p>
      <w:pPr>
        <w:pStyle w:val="Heading2"/>
        <w:keepNext/>
        <w:spacing w:before="240" w:after="120" w:line="360" w:lineRule="auto"/>
        <w:jc w:val="left"/>
      </w:pPr>
      <w:r>
        <w:rPr>
          <w:rFonts w:ascii="Times New Roman" w:hAnsi="Times New Roman" w:cs="Times New Roman"/>
          <w:b/>
          <w:sz w:val="28"/>
          <w:szCs w:val="28"/>
        </w:rPr>
        <w:t xml:space="preserve">4.2 Analytical Techniques</w:t>
      </w:r>
    </w:p>
    <w:p>
      <w:pPr>
        <w:pStyle w:val="Heading3"/>
        <w:keepNext/>
        <w:spacing w:before="240" w:after="120" w:line="360" w:lineRule="auto"/>
        <w:jc w:val="left"/>
      </w:pPr>
      <w:r>
        <w:rPr>
          <w:rFonts w:ascii="Times New Roman" w:hAnsi="Times New Roman" w:cs="Times New Roman"/>
          <w:b/>
          <w:sz w:val="28"/>
          <w:szCs w:val="28"/>
        </w:rPr>
        <w:t xml:space="preserve">4.2.1 Models and Hyper-parameter Tuning</w:t>
      </w:r>
    </w:p>
    <w:p>
      <w:pPr>
        <w:spacing w:before="0" w:after="120" w:line="360" w:lineRule="auto"/>
        <w:jc w:val="both"/>
      </w:pPr>
      <w:r>
        <w:rPr>
          <w:rFonts w:ascii="Times New Roman" w:hAnsi="Times New Roman" w:cs="Times New Roman"/>
          <w:sz w:val="28"/>
          <w:szCs w:val="28"/>
        </w:rPr>
        <w:t xml:space="preserve">The five classifiers were implemented with scikit-learn and tuned by grid search nested within cross-validation. Table 4 summarises the principal search spaces; the selected settings are recorded in the project code.</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677"/>
        <w:gridCol w:w="4677"/>
      </w:tblGrid>
      <w:tr>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Model</w:t>
            </w:r>
          </w:p>
        </w:tc>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Key hyper-parameters searched</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Multinomial Naïve Bayes</w:t>
            </w:r>
          </w:p>
        </w:tc>
        <w:tc>
          <w:tcPr>
            <w:tcW w:w="4677" w:type="dxa"/>
            <w:vAlign w:val="center"/>
          </w:tcPr>
          <w:p>
            <w:pPr>
              <w:spacing w:before="0" w:after="40" w:line="240" w:lineRule="auto"/>
              <w:jc w:val="left"/>
            </w:pPr>
            <w:r>
              <w:rPr>
                <w:rFonts w:ascii="Times New Roman" w:hAnsi="Times New Roman" w:cs="Times New Roman"/>
                <w:sz w:val="24"/>
                <w:szCs w:val="24"/>
              </w:rPr>
              <w:t xml:space="preserve">additive smoothing alpha ∈ {0.1, 0.5, 1.0}</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Logistic Regression</w:t>
            </w:r>
          </w:p>
        </w:tc>
        <w:tc>
          <w:tcPr>
            <w:tcW w:w="4677" w:type="dxa"/>
            <w:vAlign w:val="center"/>
          </w:tcPr>
          <w:p>
            <w:pPr>
              <w:spacing w:before="0" w:after="40" w:line="240" w:lineRule="auto"/>
              <w:jc w:val="left"/>
            </w:pPr>
            <w:r>
              <w:rPr>
                <w:rFonts w:ascii="Times New Roman" w:hAnsi="Times New Roman" w:cs="Times New Roman"/>
                <w:sz w:val="24"/>
                <w:szCs w:val="24"/>
              </w:rPr>
              <w:t xml:space="preserve">regularisation C ∈ {0.1, 1, 10}; penalty = L2</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Linear SVM</w:t>
            </w:r>
          </w:p>
        </w:tc>
        <w:tc>
          <w:tcPr>
            <w:tcW w:w="4677" w:type="dxa"/>
            <w:vAlign w:val="center"/>
          </w:tcPr>
          <w:p>
            <w:pPr>
              <w:spacing w:before="0" w:after="40" w:line="240" w:lineRule="auto"/>
              <w:jc w:val="left"/>
            </w:pPr>
            <w:r>
              <w:rPr>
                <w:rFonts w:ascii="Times New Roman" w:hAnsi="Times New Roman" w:cs="Times New Roman"/>
                <w:sz w:val="24"/>
                <w:szCs w:val="24"/>
              </w:rPr>
              <w:t xml:space="preserve">C ∈ {0.1, 1, 10}; linear kernel</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Random Forest</w:t>
            </w:r>
          </w:p>
        </w:tc>
        <w:tc>
          <w:tcPr>
            <w:tcW w:w="4677" w:type="dxa"/>
            <w:vAlign w:val="center"/>
          </w:tcPr>
          <w:p>
            <w:pPr>
              <w:spacing w:before="0" w:after="40" w:line="240" w:lineRule="auto"/>
              <w:jc w:val="left"/>
            </w:pPr>
            <w:r>
              <w:rPr>
                <w:rFonts w:ascii="Times New Roman" w:hAnsi="Times New Roman" w:cs="Times New Roman"/>
                <w:sz w:val="24"/>
                <w:szCs w:val="24"/>
              </w:rPr>
              <w:t xml:space="preserve">n_estimators ∈ {200, 400}; max_depth ∈ {None, 50}</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k-Nearest Neighbours</w:t>
            </w:r>
          </w:p>
        </w:tc>
        <w:tc>
          <w:tcPr>
            <w:tcW w:w="4677" w:type="dxa"/>
            <w:vAlign w:val="center"/>
          </w:tcPr>
          <w:p>
            <w:pPr>
              <w:spacing w:before="0" w:after="40" w:line="240" w:lineRule="auto"/>
              <w:jc w:val="left"/>
            </w:pPr>
            <w:r>
              <w:rPr>
                <w:rFonts w:ascii="Times New Roman" w:hAnsi="Times New Roman" w:cs="Times New Roman"/>
                <w:sz w:val="24"/>
                <w:szCs w:val="24"/>
              </w:rPr>
              <w:t xml:space="preserve">k ∈ {5, 11, 21}; distance = cosine</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4. Hyper-parameter search space for each model.</w:t>
      </w:r>
    </w:p>
    <w:p>
      <w:pPr>
        <w:pStyle w:val="Heading3"/>
        <w:keepNext/>
        <w:spacing w:before="240" w:after="120" w:line="360" w:lineRule="auto"/>
        <w:jc w:val="left"/>
      </w:pPr>
      <w:r>
        <w:rPr>
          <w:rFonts w:ascii="Times New Roman" w:hAnsi="Times New Roman" w:cs="Times New Roman"/>
          <w:b/>
          <w:sz w:val="28"/>
          <w:szCs w:val="28"/>
        </w:rPr>
        <w:t xml:space="preserve">4.2.2 Evaluation Metrics</w:t>
      </w:r>
    </w:p>
    <w:p>
      <w:pPr>
        <w:spacing w:before="0" w:after="120" w:line="360" w:lineRule="auto"/>
        <w:jc w:val="both"/>
      </w:pPr>
      <w:r>
        <w:rPr>
          <w:rFonts w:ascii="Times New Roman" w:hAnsi="Times New Roman" w:cs="Times New Roman"/>
          <w:sz w:val="28"/>
          <w:szCs w:val="28"/>
        </w:rPr>
        <w:t xml:space="preserve">Five complementary metrics were computed for every model, all averaged across the five folds. </w:t>
      </w:r>
      <w:r>
        <w:rPr>
          <w:rFonts w:ascii="Times New Roman" w:hAnsi="Times New Roman" w:cs="Times New Roman"/>
          <w:b/>
          <w:sz w:val="28"/>
          <w:szCs w:val="28"/>
        </w:rPr>
        <w:t xml:space="preserve">Accuracy</w:t>
      </w:r>
      <w:r>
        <w:rPr>
          <w:rFonts w:ascii="Times New Roman" w:hAnsi="Times New Roman" w:cs="Times New Roman"/>
          <w:sz w:val="28"/>
          <w:szCs w:val="28"/>
        </w:rPr>
        <w:t xml:space="preserve"> measures the overall proportion of correct predictions. </w:t>
      </w:r>
      <w:r>
        <w:rPr>
          <w:rFonts w:ascii="Times New Roman" w:hAnsi="Times New Roman" w:cs="Times New Roman"/>
          <w:b/>
          <w:sz w:val="28"/>
          <w:szCs w:val="28"/>
        </w:rPr>
        <w:t xml:space="preserve">Precision</w:t>
      </w:r>
      <w:r>
        <w:rPr>
          <w:rFonts w:ascii="Times New Roman" w:hAnsi="Times New Roman" w:cs="Times New Roman"/>
          <w:sz w:val="28"/>
          <w:szCs w:val="28"/>
        </w:rPr>
        <w:t xml:space="preserve"> measures, among items predicted fake, the proportion truly fake (controlling false alarms). </w:t>
      </w:r>
      <w:r>
        <w:rPr>
          <w:rFonts w:ascii="Times New Roman" w:hAnsi="Times New Roman" w:cs="Times New Roman"/>
          <w:b/>
          <w:sz w:val="28"/>
          <w:szCs w:val="28"/>
        </w:rPr>
        <w:t xml:space="preserve">Recall</w:t>
      </w:r>
      <w:r>
        <w:rPr>
          <w:rFonts w:ascii="Times New Roman" w:hAnsi="Times New Roman" w:cs="Times New Roman"/>
          <w:sz w:val="28"/>
          <w:szCs w:val="28"/>
        </w:rPr>
        <w:t xml:space="preserve"> measures, among truly fake items, the proportion detected (controlling missed misinformation). </w:t>
      </w:r>
      <w:r>
        <w:rPr>
          <w:rFonts w:ascii="Times New Roman" w:hAnsi="Times New Roman" w:cs="Times New Roman"/>
          <w:b/>
          <w:sz w:val="28"/>
          <w:szCs w:val="28"/>
        </w:rPr>
        <w:t xml:space="preserve">F1-score</w:t>
      </w:r>
      <w:r>
        <w:rPr>
          <w:rFonts w:ascii="Times New Roman" w:hAnsi="Times New Roman" w:cs="Times New Roman"/>
          <w:sz w:val="28"/>
          <w:szCs w:val="28"/>
        </w:rPr>
        <w:t xml:space="preserve"> is the harmonic mean of precision and recall, summarising the balance between them. </w:t>
      </w:r>
      <w:r>
        <w:rPr>
          <w:rFonts w:ascii="Times New Roman" w:hAnsi="Times New Roman" w:cs="Times New Roman"/>
          <w:b/>
          <w:sz w:val="28"/>
          <w:szCs w:val="28"/>
        </w:rPr>
        <w:t xml:space="preserve">ROC-AUC</w:t>
      </w:r>
      <w:r>
        <w:rPr>
          <w:rFonts w:ascii="Times New Roman" w:hAnsi="Times New Roman" w:cs="Times New Roman"/>
          <w:sz w:val="28"/>
          <w:szCs w:val="28"/>
        </w:rPr>
        <w:t xml:space="preserve"> measures the model's ability to rank a random fake item above a random real item across all thresholds, and is insensitive to a particular decision cut-off. Reporting all five guards against the well-known limitation of any single metric and supports a nuanced comparison.</w:t>
      </w:r>
    </w:p>
    <w:p>
      <w:pPr>
        <w:pStyle w:val="Heading2"/>
        <w:keepNext/>
        <w:spacing w:before="240" w:after="120" w:line="360" w:lineRule="auto"/>
        <w:jc w:val="left"/>
      </w:pPr>
      <w:r>
        <w:rPr>
          <w:rFonts w:ascii="Times New Roman" w:hAnsi="Times New Roman" w:cs="Times New Roman"/>
          <w:b/>
          <w:sz w:val="28"/>
          <w:szCs w:val="28"/>
        </w:rPr>
        <w:t xml:space="preserve">4.3 Findings</w:t>
      </w:r>
    </w:p>
    <w:p>
      <w:pPr>
        <w:pStyle w:val="Heading3"/>
        <w:keepNext/>
        <w:spacing w:before="240" w:after="120" w:line="360" w:lineRule="auto"/>
        <w:jc w:val="left"/>
      </w:pPr>
      <w:r>
        <w:rPr>
          <w:rFonts w:ascii="Times New Roman" w:hAnsi="Times New Roman" w:cs="Times New Roman"/>
          <w:b/>
          <w:sz w:val="28"/>
          <w:szCs w:val="28"/>
        </w:rPr>
        <w:t xml:space="preserve">4.3.1 Sample Profile</w:t>
      </w:r>
    </w:p>
    <w:p>
      <w:pPr>
        <w:spacing w:before="0" w:after="120" w:line="360" w:lineRule="auto"/>
        <w:jc w:val="both"/>
      </w:pPr>
      <w:r>
        <w:rPr>
          <w:rFonts w:ascii="Times New Roman" w:hAnsi="Times New Roman" w:cs="Times New Roman"/>
          <w:sz w:val="28"/>
          <w:szCs w:val="28"/>
        </w:rPr>
        <w:t xml:space="preserve">The corpus comprised 4,200 documents balanced equally between the two classes (Figure 5). Document-length analysis (Figure 6) showed that real articles were on average somewhat longer and more lexically varied, whereas a subset of fake items were short, sensational and repetitive — a difference that the TF-IDF representation is able to exploit. After preprocessing and feature extraction, the effective vocabulary stabilised at roughly 20,000 terms.</w:t>
      </w:r>
    </w:p>
    <w:p>
      <w:pPr>
        <w:jc w:val="center"/>
        <w:spacing w:before="160" w:after="40" w:line="240" w:lineRule="auto"/>
      </w:pPr>
      <w:r>
        <w:drawing>
          <wp:inline distT="0" distB="0" distL="0" distR="0">
            <wp:extent cx="5394960" cy="3596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4"/>
                    <a:stretch>
                      <a:fillRect/>
                    </a:stretch>
                  </pic:blipFill>
                  <pic:spPr>
                    <a:xfrm>
                      <a:off x="0" y="0"/>
                      <a:ext cx="5394960" cy="3596640"/>
                    </a:xfrm>
                    <a:prstGeom prst="rect">
                      <a:avLst/>
                    </a:prstGeom>
                  </pic:spPr>
                </pic:pic>
              </a:graphicData>
            </a:graphic>
          </wp:inline>
        </w:drawing>
      </w:r>
    </w:p>
    <w:p>
      <w:pPr>
        <w:spacing w:before="0" w:after="160" w:line="240" w:lineRule="auto"/>
        <w:jc w:val="center"/>
      </w:pPr>
      <w:r>
        <w:rPr>
          <w:rFonts w:ascii="Times New Roman" w:hAnsi="Times New Roman" w:cs="Times New Roman"/>
          <w:i/>
          <w:sz w:val="22"/>
          <w:szCs w:val="22"/>
        </w:rPr>
        <w:t xml:space="preserve">Figure 5. Class distribution of the Uzbek news corpus.</w:t>
      </w:r>
    </w:p>
    <w:p>
      <w:pPr>
        <w:jc w:val="center"/>
        <w:spacing w:before="160" w:after="40" w:line="240" w:lineRule="auto"/>
      </w:pPr>
      <w:r>
        <w:drawing>
          <wp:inline distT="0" distB="0" distL="0" distR="0">
            <wp:extent cx="5394960" cy="31580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5"/>
                    <a:stretch>
                      <a:fillRect/>
                    </a:stretch>
                  </pic:blipFill>
                  <pic:spPr>
                    <a:xfrm>
                      <a:off x="0" y="0"/>
                      <a:ext cx="5394960" cy="3158025"/>
                    </a:xfrm>
                    <a:prstGeom prst="rect">
                      <a:avLst/>
                    </a:prstGeom>
                  </pic:spPr>
                </pic:pic>
              </a:graphicData>
            </a:graphic>
          </wp:inline>
        </w:drawing>
      </w:r>
    </w:p>
    <w:p>
      <w:pPr>
        <w:spacing w:before="0" w:after="160" w:line="240" w:lineRule="auto"/>
        <w:jc w:val="center"/>
      </w:pPr>
      <w:r>
        <w:rPr>
          <w:rFonts w:ascii="Times New Roman" w:hAnsi="Times New Roman" w:cs="Times New Roman"/>
          <w:i/>
          <w:sz w:val="22"/>
          <w:szCs w:val="22"/>
        </w:rPr>
        <w:t xml:space="preserve">Figure 6. Document-length distribution for real and fake articles.</w:t>
      </w:r>
    </w:p>
    <w:p>
      <w:pPr>
        <w:pStyle w:val="Heading3"/>
        <w:keepNext/>
        <w:spacing w:before="240" w:after="120" w:line="360" w:lineRule="auto"/>
        <w:jc w:val="left"/>
      </w:pPr>
      <w:r>
        <w:rPr>
          <w:rFonts w:ascii="Times New Roman" w:hAnsi="Times New Roman" w:cs="Times New Roman"/>
          <w:b/>
          <w:sz w:val="28"/>
          <w:szCs w:val="28"/>
        </w:rPr>
        <w:t xml:space="preserve">4.3.2 Overall Model Performance</w:t>
      </w:r>
    </w:p>
    <w:p>
      <w:pPr>
        <w:spacing w:before="0" w:after="120" w:line="360" w:lineRule="auto"/>
        <w:jc w:val="both"/>
      </w:pPr>
      <w:r>
        <w:rPr>
          <w:rFonts w:ascii="Times New Roman" w:hAnsi="Times New Roman" w:cs="Times New Roman"/>
          <w:sz w:val="28"/>
          <w:szCs w:val="28"/>
        </w:rPr>
        <w:t xml:space="preserve">Table 6 reports the cross-validated performance of all five models across the five metrics. The values are mean scores over the five folds and are visualised in Figure 7.</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559"/>
        <w:gridCol w:w="1559"/>
        <w:gridCol w:w="1559"/>
        <w:gridCol w:w="1559"/>
        <w:gridCol w:w="1559"/>
        <w:gridCol w:w="1559"/>
      </w:tblGrid>
      <w:tr>
        <w:tc>
          <w:tcPr>
            <w:tcW w:w="1559" w:type="dxa"/>
            <w:shd w:val="clear" w:color="auto" w:fill="D9E2F3"/>
            <w:vAlign w:val="center"/>
          </w:tcPr>
          <w:p>
            <w:pPr>
              <w:spacing w:before="0" w:after="40" w:line="240" w:lineRule="auto"/>
              <w:jc w:val="left"/>
            </w:pPr>
            <w:r>
              <w:rPr>
                <w:rFonts w:ascii="Times New Roman" w:hAnsi="Times New Roman" w:cs="Times New Roman"/>
                <w:b/>
                <w:sz w:val="24"/>
                <w:szCs w:val="24"/>
              </w:rPr>
              <w:t xml:space="preserve">Model</w:t>
            </w:r>
          </w:p>
        </w:tc>
        <w:tc>
          <w:tcPr>
            <w:tcW w:w="1559" w:type="dxa"/>
            <w:shd w:val="clear" w:color="auto" w:fill="D9E2F3"/>
            <w:vAlign w:val="center"/>
          </w:tcPr>
          <w:p>
            <w:pPr>
              <w:spacing w:before="0" w:after="40" w:line="240" w:lineRule="auto"/>
              <w:jc w:val="left"/>
            </w:pPr>
            <w:r>
              <w:rPr>
                <w:rFonts w:ascii="Times New Roman" w:hAnsi="Times New Roman" w:cs="Times New Roman"/>
                <w:b/>
                <w:sz w:val="24"/>
                <w:szCs w:val="24"/>
              </w:rPr>
              <w:t xml:space="preserve">Accuracy</w:t>
            </w:r>
          </w:p>
        </w:tc>
        <w:tc>
          <w:tcPr>
            <w:tcW w:w="1559" w:type="dxa"/>
            <w:shd w:val="clear" w:color="auto" w:fill="D9E2F3"/>
            <w:vAlign w:val="center"/>
          </w:tcPr>
          <w:p>
            <w:pPr>
              <w:spacing w:before="0" w:after="40" w:line="240" w:lineRule="auto"/>
              <w:jc w:val="left"/>
            </w:pPr>
            <w:r>
              <w:rPr>
                <w:rFonts w:ascii="Times New Roman" w:hAnsi="Times New Roman" w:cs="Times New Roman"/>
                <w:b/>
                <w:sz w:val="24"/>
                <w:szCs w:val="24"/>
              </w:rPr>
              <w:t xml:space="preserve">Precision</w:t>
            </w:r>
          </w:p>
        </w:tc>
        <w:tc>
          <w:tcPr>
            <w:tcW w:w="1559" w:type="dxa"/>
            <w:shd w:val="clear" w:color="auto" w:fill="D9E2F3"/>
            <w:vAlign w:val="center"/>
          </w:tcPr>
          <w:p>
            <w:pPr>
              <w:spacing w:before="0" w:after="40" w:line="240" w:lineRule="auto"/>
              <w:jc w:val="left"/>
            </w:pPr>
            <w:r>
              <w:rPr>
                <w:rFonts w:ascii="Times New Roman" w:hAnsi="Times New Roman" w:cs="Times New Roman"/>
                <w:b/>
                <w:sz w:val="24"/>
                <w:szCs w:val="24"/>
              </w:rPr>
              <w:t xml:space="preserve">Recall</w:t>
            </w:r>
          </w:p>
        </w:tc>
        <w:tc>
          <w:tcPr>
            <w:tcW w:w="1559" w:type="dxa"/>
            <w:shd w:val="clear" w:color="auto" w:fill="D9E2F3"/>
            <w:vAlign w:val="center"/>
          </w:tcPr>
          <w:p>
            <w:pPr>
              <w:spacing w:before="0" w:after="40" w:line="240" w:lineRule="auto"/>
              <w:jc w:val="left"/>
            </w:pPr>
            <w:r>
              <w:rPr>
                <w:rFonts w:ascii="Times New Roman" w:hAnsi="Times New Roman" w:cs="Times New Roman"/>
                <w:b/>
                <w:sz w:val="24"/>
                <w:szCs w:val="24"/>
              </w:rPr>
              <w:t xml:space="preserve">F1-score</w:t>
            </w:r>
          </w:p>
        </w:tc>
        <w:tc>
          <w:tcPr>
            <w:tcW w:w="1559" w:type="dxa"/>
            <w:shd w:val="clear" w:color="auto" w:fill="D9E2F3"/>
            <w:vAlign w:val="center"/>
          </w:tcPr>
          <w:p>
            <w:pPr>
              <w:spacing w:before="0" w:after="40" w:line="240" w:lineRule="auto"/>
              <w:jc w:val="left"/>
            </w:pPr>
            <w:r>
              <w:rPr>
                <w:rFonts w:ascii="Times New Roman" w:hAnsi="Times New Roman" w:cs="Times New Roman"/>
                <w:b/>
                <w:sz w:val="24"/>
                <w:szCs w:val="24"/>
              </w:rPr>
              <w:t xml:space="preserve">ROC-AUC</w:t>
            </w:r>
          </w:p>
        </w:tc>
      </w:tr>
      <w:tr>
        <w:tc>
          <w:tcPr>
            <w:tcW w:w="1559" w:type="dxa"/>
            <w:vAlign w:val="center"/>
          </w:tcPr>
          <w:p>
            <w:pPr>
              <w:spacing w:before="0" w:after="40" w:line="240" w:lineRule="auto"/>
              <w:jc w:val="left"/>
            </w:pPr>
            <w:r>
              <w:rPr>
                <w:rFonts w:ascii="Times New Roman" w:hAnsi="Times New Roman" w:cs="Times New Roman"/>
                <w:sz w:val="24"/>
                <w:szCs w:val="24"/>
              </w:rPr>
              <w:t xml:space="preserve">Linear SVM</w:t>
            </w:r>
          </w:p>
        </w:tc>
        <w:tc>
          <w:tcPr>
            <w:tcW w:w="1559" w:type="dxa"/>
            <w:vAlign w:val="center"/>
          </w:tcPr>
          <w:p>
            <w:pPr>
              <w:spacing w:before="0" w:after="40" w:line="240" w:lineRule="auto"/>
              <w:jc w:val="left"/>
            </w:pPr>
            <w:r>
              <w:rPr>
                <w:rFonts w:ascii="Times New Roman" w:hAnsi="Times New Roman" w:cs="Times New Roman"/>
                <w:sz w:val="24"/>
                <w:szCs w:val="24"/>
              </w:rPr>
              <w:t xml:space="preserve">0.913</w:t>
            </w:r>
          </w:p>
        </w:tc>
        <w:tc>
          <w:tcPr>
            <w:tcW w:w="1559" w:type="dxa"/>
            <w:vAlign w:val="center"/>
          </w:tcPr>
          <w:p>
            <w:pPr>
              <w:spacing w:before="0" w:after="40" w:line="240" w:lineRule="auto"/>
              <w:jc w:val="left"/>
            </w:pPr>
            <w:r>
              <w:rPr>
                <w:rFonts w:ascii="Times New Roman" w:hAnsi="Times New Roman" w:cs="Times New Roman"/>
                <w:sz w:val="24"/>
                <w:szCs w:val="24"/>
              </w:rPr>
              <w:t xml:space="preserve">0.918</w:t>
            </w:r>
          </w:p>
        </w:tc>
        <w:tc>
          <w:tcPr>
            <w:tcW w:w="1559" w:type="dxa"/>
            <w:vAlign w:val="center"/>
          </w:tcPr>
          <w:p>
            <w:pPr>
              <w:spacing w:before="0" w:after="40" w:line="240" w:lineRule="auto"/>
              <w:jc w:val="left"/>
            </w:pPr>
            <w:r>
              <w:rPr>
                <w:rFonts w:ascii="Times New Roman" w:hAnsi="Times New Roman" w:cs="Times New Roman"/>
                <w:sz w:val="24"/>
                <w:szCs w:val="24"/>
              </w:rPr>
              <w:t xml:space="preserve">0.907</w:t>
            </w:r>
          </w:p>
        </w:tc>
        <w:tc>
          <w:tcPr>
            <w:tcW w:w="1559" w:type="dxa"/>
            <w:vAlign w:val="center"/>
          </w:tcPr>
          <w:p>
            <w:pPr>
              <w:spacing w:before="0" w:after="40" w:line="240" w:lineRule="auto"/>
              <w:jc w:val="left"/>
            </w:pPr>
            <w:r>
              <w:rPr>
                <w:rFonts w:ascii="Times New Roman" w:hAnsi="Times New Roman" w:cs="Times New Roman"/>
                <w:sz w:val="24"/>
                <w:szCs w:val="24"/>
              </w:rPr>
              <w:t xml:space="preserve">0.912</w:t>
            </w:r>
          </w:p>
        </w:tc>
        <w:tc>
          <w:tcPr>
            <w:tcW w:w="1559" w:type="dxa"/>
            <w:vAlign w:val="center"/>
          </w:tcPr>
          <w:p>
            <w:pPr>
              <w:spacing w:before="0" w:after="40" w:line="240" w:lineRule="auto"/>
              <w:jc w:val="left"/>
            </w:pPr>
            <w:r>
              <w:rPr>
                <w:rFonts w:ascii="Times New Roman" w:hAnsi="Times New Roman" w:cs="Times New Roman"/>
                <w:sz w:val="24"/>
                <w:szCs w:val="24"/>
              </w:rPr>
              <w:t xml:space="preserve">0.962</w:t>
            </w:r>
          </w:p>
        </w:tc>
      </w:tr>
      <w:tr>
        <w:tc>
          <w:tcPr>
            <w:tcW w:w="1559" w:type="dxa"/>
            <w:vAlign w:val="center"/>
          </w:tcPr>
          <w:p>
            <w:pPr>
              <w:spacing w:before="0" w:after="40" w:line="240" w:lineRule="auto"/>
              <w:jc w:val="left"/>
            </w:pPr>
            <w:r>
              <w:rPr>
                <w:rFonts w:ascii="Times New Roman" w:hAnsi="Times New Roman" w:cs="Times New Roman"/>
                <w:sz w:val="24"/>
                <w:szCs w:val="24"/>
              </w:rPr>
              <w:t xml:space="preserve">Logistic Regression</w:t>
            </w:r>
          </w:p>
        </w:tc>
        <w:tc>
          <w:tcPr>
            <w:tcW w:w="1559" w:type="dxa"/>
            <w:vAlign w:val="center"/>
          </w:tcPr>
          <w:p>
            <w:pPr>
              <w:spacing w:before="0" w:after="40" w:line="240" w:lineRule="auto"/>
              <w:jc w:val="left"/>
            </w:pPr>
            <w:r>
              <w:rPr>
                <w:rFonts w:ascii="Times New Roman" w:hAnsi="Times New Roman" w:cs="Times New Roman"/>
                <w:sz w:val="24"/>
                <w:szCs w:val="24"/>
              </w:rPr>
              <w:t xml:space="preserve">0.901</w:t>
            </w:r>
          </w:p>
        </w:tc>
        <w:tc>
          <w:tcPr>
            <w:tcW w:w="1559" w:type="dxa"/>
            <w:vAlign w:val="center"/>
          </w:tcPr>
          <w:p>
            <w:pPr>
              <w:spacing w:before="0" w:after="40" w:line="240" w:lineRule="auto"/>
              <w:jc w:val="left"/>
            </w:pPr>
            <w:r>
              <w:rPr>
                <w:rFonts w:ascii="Times New Roman" w:hAnsi="Times New Roman" w:cs="Times New Roman"/>
                <w:sz w:val="24"/>
                <w:szCs w:val="24"/>
              </w:rPr>
              <w:t xml:space="preserve">0.905</w:t>
            </w:r>
          </w:p>
        </w:tc>
        <w:tc>
          <w:tcPr>
            <w:tcW w:w="1559" w:type="dxa"/>
            <w:vAlign w:val="center"/>
          </w:tcPr>
          <w:p>
            <w:pPr>
              <w:spacing w:before="0" w:after="40" w:line="240" w:lineRule="auto"/>
              <w:jc w:val="left"/>
            </w:pPr>
            <w:r>
              <w:rPr>
                <w:rFonts w:ascii="Times New Roman" w:hAnsi="Times New Roman" w:cs="Times New Roman"/>
                <w:sz w:val="24"/>
                <w:szCs w:val="24"/>
              </w:rPr>
              <w:t xml:space="preserve">0.896</w:t>
            </w:r>
          </w:p>
        </w:tc>
        <w:tc>
          <w:tcPr>
            <w:tcW w:w="1559" w:type="dxa"/>
            <w:vAlign w:val="center"/>
          </w:tcPr>
          <w:p>
            <w:pPr>
              <w:spacing w:before="0" w:after="40" w:line="240" w:lineRule="auto"/>
              <w:jc w:val="left"/>
            </w:pPr>
            <w:r>
              <w:rPr>
                <w:rFonts w:ascii="Times New Roman" w:hAnsi="Times New Roman" w:cs="Times New Roman"/>
                <w:sz w:val="24"/>
                <w:szCs w:val="24"/>
              </w:rPr>
              <w:t xml:space="preserve">0.900</w:t>
            </w:r>
          </w:p>
        </w:tc>
        <w:tc>
          <w:tcPr>
            <w:tcW w:w="1559" w:type="dxa"/>
            <w:vAlign w:val="center"/>
          </w:tcPr>
          <w:p>
            <w:pPr>
              <w:spacing w:before="0" w:after="40" w:line="240" w:lineRule="auto"/>
              <w:jc w:val="left"/>
            </w:pPr>
            <w:r>
              <w:rPr>
                <w:rFonts w:ascii="Times New Roman" w:hAnsi="Times New Roman" w:cs="Times New Roman"/>
                <w:sz w:val="24"/>
                <w:szCs w:val="24"/>
              </w:rPr>
              <w:t xml:space="preserve">0.955</w:t>
            </w:r>
          </w:p>
        </w:tc>
      </w:tr>
      <w:tr>
        <w:tc>
          <w:tcPr>
            <w:tcW w:w="1559" w:type="dxa"/>
            <w:vAlign w:val="center"/>
          </w:tcPr>
          <w:p>
            <w:pPr>
              <w:spacing w:before="0" w:after="40" w:line="240" w:lineRule="auto"/>
              <w:jc w:val="left"/>
            </w:pPr>
            <w:r>
              <w:rPr>
                <w:rFonts w:ascii="Times New Roman" w:hAnsi="Times New Roman" w:cs="Times New Roman"/>
                <w:sz w:val="24"/>
                <w:szCs w:val="24"/>
              </w:rPr>
              <w:t xml:space="preserve">Random Forest</w:t>
            </w:r>
          </w:p>
        </w:tc>
        <w:tc>
          <w:tcPr>
            <w:tcW w:w="1559" w:type="dxa"/>
            <w:vAlign w:val="center"/>
          </w:tcPr>
          <w:p>
            <w:pPr>
              <w:spacing w:before="0" w:after="40" w:line="240" w:lineRule="auto"/>
              <w:jc w:val="left"/>
            </w:pPr>
            <w:r>
              <w:rPr>
                <w:rFonts w:ascii="Times New Roman" w:hAnsi="Times New Roman" w:cs="Times New Roman"/>
                <w:sz w:val="24"/>
                <w:szCs w:val="24"/>
              </w:rPr>
              <w:t xml:space="preserve">0.886</w:t>
            </w:r>
          </w:p>
        </w:tc>
        <w:tc>
          <w:tcPr>
            <w:tcW w:w="1559" w:type="dxa"/>
            <w:vAlign w:val="center"/>
          </w:tcPr>
          <w:p>
            <w:pPr>
              <w:spacing w:before="0" w:after="40" w:line="240" w:lineRule="auto"/>
              <w:jc w:val="left"/>
            </w:pPr>
            <w:r>
              <w:rPr>
                <w:rFonts w:ascii="Times New Roman" w:hAnsi="Times New Roman" w:cs="Times New Roman"/>
                <w:sz w:val="24"/>
                <w:szCs w:val="24"/>
              </w:rPr>
              <w:t xml:space="preserve">0.899</w:t>
            </w:r>
          </w:p>
        </w:tc>
        <w:tc>
          <w:tcPr>
            <w:tcW w:w="1559" w:type="dxa"/>
            <w:vAlign w:val="center"/>
          </w:tcPr>
          <w:p>
            <w:pPr>
              <w:spacing w:before="0" w:after="40" w:line="240" w:lineRule="auto"/>
              <w:jc w:val="left"/>
            </w:pPr>
            <w:r>
              <w:rPr>
                <w:rFonts w:ascii="Times New Roman" w:hAnsi="Times New Roman" w:cs="Times New Roman"/>
                <w:sz w:val="24"/>
                <w:szCs w:val="24"/>
              </w:rPr>
              <w:t xml:space="preserve">0.870</w:t>
            </w:r>
          </w:p>
        </w:tc>
        <w:tc>
          <w:tcPr>
            <w:tcW w:w="1559" w:type="dxa"/>
            <w:vAlign w:val="center"/>
          </w:tcPr>
          <w:p>
            <w:pPr>
              <w:spacing w:before="0" w:after="40" w:line="240" w:lineRule="auto"/>
              <w:jc w:val="left"/>
            </w:pPr>
            <w:r>
              <w:rPr>
                <w:rFonts w:ascii="Times New Roman" w:hAnsi="Times New Roman" w:cs="Times New Roman"/>
                <w:sz w:val="24"/>
                <w:szCs w:val="24"/>
              </w:rPr>
              <w:t xml:space="preserve">0.884</w:t>
            </w:r>
          </w:p>
        </w:tc>
        <w:tc>
          <w:tcPr>
            <w:tcW w:w="1559" w:type="dxa"/>
            <w:vAlign w:val="center"/>
          </w:tcPr>
          <w:p>
            <w:pPr>
              <w:spacing w:before="0" w:after="40" w:line="240" w:lineRule="auto"/>
              <w:jc w:val="left"/>
            </w:pPr>
            <w:r>
              <w:rPr>
                <w:rFonts w:ascii="Times New Roman" w:hAnsi="Times New Roman" w:cs="Times New Roman"/>
                <w:sz w:val="24"/>
                <w:szCs w:val="24"/>
              </w:rPr>
              <w:t xml:space="preserve">0.945</w:t>
            </w:r>
          </w:p>
        </w:tc>
      </w:tr>
      <w:tr>
        <w:tc>
          <w:tcPr>
            <w:tcW w:w="1559" w:type="dxa"/>
            <w:vAlign w:val="center"/>
          </w:tcPr>
          <w:p>
            <w:pPr>
              <w:spacing w:before="0" w:after="40" w:line="240" w:lineRule="auto"/>
              <w:jc w:val="left"/>
            </w:pPr>
            <w:r>
              <w:rPr>
                <w:rFonts w:ascii="Times New Roman" w:hAnsi="Times New Roman" w:cs="Times New Roman"/>
                <w:sz w:val="24"/>
                <w:szCs w:val="24"/>
              </w:rPr>
              <w:t xml:space="preserve">Multinomial Naïve Bayes</w:t>
            </w:r>
          </w:p>
        </w:tc>
        <w:tc>
          <w:tcPr>
            <w:tcW w:w="1559" w:type="dxa"/>
            <w:vAlign w:val="center"/>
          </w:tcPr>
          <w:p>
            <w:pPr>
              <w:spacing w:before="0" w:after="40" w:line="240" w:lineRule="auto"/>
              <w:jc w:val="left"/>
            </w:pPr>
            <w:r>
              <w:rPr>
                <w:rFonts w:ascii="Times New Roman" w:hAnsi="Times New Roman" w:cs="Times New Roman"/>
                <w:sz w:val="24"/>
                <w:szCs w:val="24"/>
              </w:rPr>
              <w:t xml:space="preserve">0.872</w:t>
            </w:r>
          </w:p>
        </w:tc>
        <w:tc>
          <w:tcPr>
            <w:tcW w:w="1559" w:type="dxa"/>
            <w:vAlign w:val="center"/>
          </w:tcPr>
          <w:p>
            <w:pPr>
              <w:spacing w:before="0" w:after="40" w:line="240" w:lineRule="auto"/>
              <w:jc w:val="left"/>
            </w:pPr>
            <w:r>
              <w:rPr>
                <w:rFonts w:ascii="Times New Roman" w:hAnsi="Times New Roman" w:cs="Times New Roman"/>
                <w:sz w:val="24"/>
                <w:szCs w:val="24"/>
              </w:rPr>
              <w:t xml:space="preserve">0.861</w:t>
            </w:r>
          </w:p>
        </w:tc>
        <w:tc>
          <w:tcPr>
            <w:tcW w:w="1559" w:type="dxa"/>
            <w:vAlign w:val="center"/>
          </w:tcPr>
          <w:p>
            <w:pPr>
              <w:spacing w:before="0" w:after="40" w:line="240" w:lineRule="auto"/>
              <w:jc w:val="left"/>
            </w:pPr>
            <w:r>
              <w:rPr>
                <w:rFonts w:ascii="Times New Roman" w:hAnsi="Times New Roman" w:cs="Times New Roman"/>
                <w:sz w:val="24"/>
                <w:szCs w:val="24"/>
              </w:rPr>
              <w:t xml:space="preserve">0.888</w:t>
            </w:r>
          </w:p>
        </w:tc>
        <w:tc>
          <w:tcPr>
            <w:tcW w:w="1559" w:type="dxa"/>
            <w:vAlign w:val="center"/>
          </w:tcPr>
          <w:p>
            <w:pPr>
              <w:spacing w:before="0" w:after="40" w:line="240" w:lineRule="auto"/>
              <w:jc w:val="left"/>
            </w:pPr>
            <w:r>
              <w:rPr>
                <w:rFonts w:ascii="Times New Roman" w:hAnsi="Times New Roman" w:cs="Times New Roman"/>
                <w:sz w:val="24"/>
                <w:szCs w:val="24"/>
              </w:rPr>
              <w:t xml:space="preserve">0.874</w:t>
            </w:r>
          </w:p>
        </w:tc>
        <w:tc>
          <w:tcPr>
            <w:tcW w:w="1559" w:type="dxa"/>
            <w:vAlign w:val="center"/>
          </w:tcPr>
          <w:p>
            <w:pPr>
              <w:spacing w:before="0" w:after="40" w:line="240" w:lineRule="auto"/>
              <w:jc w:val="left"/>
            </w:pPr>
            <w:r>
              <w:rPr>
                <w:rFonts w:ascii="Times New Roman" w:hAnsi="Times New Roman" w:cs="Times New Roman"/>
                <w:sz w:val="24"/>
                <w:szCs w:val="24"/>
              </w:rPr>
              <w:t xml:space="preserve">0.936</w:t>
            </w:r>
          </w:p>
        </w:tc>
      </w:tr>
      <w:tr>
        <w:tc>
          <w:tcPr>
            <w:tcW w:w="1559" w:type="dxa"/>
            <w:vAlign w:val="center"/>
          </w:tcPr>
          <w:p>
            <w:pPr>
              <w:spacing w:before="0" w:after="40" w:line="240" w:lineRule="auto"/>
              <w:jc w:val="left"/>
            </w:pPr>
            <w:r>
              <w:rPr>
                <w:rFonts w:ascii="Times New Roman" w:hAnsi="Times New Roman" w:cs="Times New Roman"/>
                <w:sz w:val="24"/>
                <w:szCs w:val="24"/>
              </w:rPr>
              <w:t xml:space="preserve">k-Nearest Neighbours</w:t>
            </w:r>
          </w:p>
        </w:tc>
        <w:tc>
          <w:tcPr>
            <w:tcW w:w="1559" w:type="dxa"/>
            <w:vAlign w:val="center"/>
          </w:tcPr>
          <w:p>
            <w:pPr>
              <w:spacing w:before="0" w:after="40" w:line="240" w:lineRule="auto"/>
              <w:jc w:val="left"/>
            </w:pPr>
            <w:r>
              <w:rPr>
                <w:rFonts w:ascii="Times New Roman" w:hAnsi="Times New Roman" w:cs="Times New Roman"/>
                <w:sz w:val="24"/>
                <w:szCs w:val="24"/>
              </w:rPr>
              <w:t xml:space="preserve">0.798</w:t>
            </w:r>
          </w:p>
        </w:tc>
        <w:tc>
          <w:tcPr>
            <w:tcW w:w="1559" w:type="dxa"/>
            <w:vAlign w:val="center"/>
          </w:tcPr>
          <w:p>
            <w:pPr>
              <w:spacing w:before="0" w:after="40" w:line="240" w:lineRule="auto"/>
              <w:jc w:val="left"/>
            </w:pPr>
            <w:r>
              <w:rPr>
                <w:rFonts w:ascii="Times New Roman" w:hAnsi="Times New Roman" w:cs="Times New Roman"/>
                <w:sz w:val="24"/>
                <w:szCs w:val="24"/>
              </w:rPr>
              <w:t xml:space="preserve">0.781</w:t>
            </w:r>
          </w:p>
        </w:tc>
        <w:tc>
          <w:tcPr>
            <w:tcW w:w="1559" w:type="dxa"/>
            <w:vAlign w:val="center"/>
          </w:tcPr>
          <w:p>
            <w:pPr>
              <w:spacing w:before="0" w:after="40" w:line="240" w:lineRule="auto"/>
              <w:jc w:val="left"/>
            </w:pPr>
            <w:r>
              <w:rPr>
                <w:rFonts w:ascii="Times New Roman" w:hAnsi="Times New Roman" w:cs="Times New Roman"/>
                <w:sz w:val="24"/>
                <w:szCs w:val="24"/>
              </w:rPr>
              <w:t xml:space="preserve">0.829</w:t>
            </w:r>
          </w:p>
        </w:tc>
        <w:tc>
          <w:tcPr>
            <w:tcW w:w="1559" w:type="dxa"/>
            <w:vAlign w:val="center"/>
          </w:tcPr>
          <w:p>
            <w:pPr>
              <w:spacing w:before="0" w:after="40" w:line="240" w:lineRule="auto"/>
              <w:jc w:val="left"/>
            </w:pPr>
            <w:r>
              <w:rPr>
                <w:rFonts w:ascii="Times New Roman" w:hAnsi="Times New Roman" w:cs="Times New Roman"/>
                <w:sz w:val="24"/>
                <w:szCs w:val="24"/>
              </w:rPr>
              <w:t xml:space="preserve">0.804</w:t>
            </w:r>
          </w:p>
        </w:tc>
        <w:tc>
          <w:tcPr>
            <w:tcW w:w="1559" w:type="dxa"/>
            <w:vAlign w:val="center"/>
          </w:tcPr>
          <w:p>
            <w:pPr>
              <w:spacing w:before="0" w:after="40" w:line="240" w:lineRule="auto"/>
              <w:jc w:val="left"/>
            </w:pPr>
            <w:r>
              <w:rPr>
                <w:rFonts w:ascii="Times New Roman" w:hAnsi="Times New Roman" w:cs="Times New Roman"/>
                <w:sz w:val="24"/>
                <w:szCs w:val="24"/>
              </w:rPr>
              <w:t xml:space="preserve">0.872</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6. Cross-validated performance of the five models across five metrics.</w:t>
      </w:r>
    </w:p>
    <w:p>
      <w:pPr>
        <w:jc w:val="center"/>
        <w:spacing w:before="160" w:after="40" w:line="240" w:lineRule="auto"/>
      </w:pPr>
      <w:r>
        <w:drawing>
          <wp:inline distT="0" distB="0" distL="0" distR="0">
            <wp:extent cx="5394960" cy="29727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6"/>
                    <a:stretch>
                      <a:fillRect/>
                    </a:stretch>
                  </pic:blipFill>
                  <pic:spPr>
                    <a:xfrm>
                      <a:off x="0" y="0"/>
                      <a:ext cx="5394960" cy="2972733"/>
                    </a:xfrm>
                    <a:prstGeom prst="rect">
                      <a:avLst/>
                    </a:prstGeom>
                  </pic:spPr>
                </pic:pic>
              </a:graphicData>
            </a:graphic>
          </wp:inline>
        </w:drawing>
      </w:r>
    </w:p>
    <w:p>
      <w:pPr>
        <w:spacing w:before="0" w:after="160" w:line="240" w:lineRule="auto"/>
        <w:jc w:val="center"/>
      </w:pPr>
      <w:r>
        <w:rPr>
          <w:rFonts w:ascii="Times New Roman" w:hAnsi="Times New Roman" w:cs="Times New Roman"/>
          <w:i/>
          <w:sz w:val="22"/>
          <w:szCs w:val="22"/>
        </w:rPr>
        <w:t xml:space="preserve">Figure 7. Comparison of the five models across the five evaluation metrics.</w:t>
      </w:r>
    </w:p>
    <w:p>
      <w:pPr>
        <w:spacing w:before="0" w:after="120" w:line="360" w:lineRule="auto"/>
        <w:jc w:val="both"/>
      </w:pPr>
      <w:r>
        <w:rPr>
          <w:rFonts w:ascii="Times New Roman" w:hAnsi="Times New Roman" w:cs="Times New Roman"/>
          <w:sz w:val="28"/>
          <w:szCs w:val="28"/>
        </w:rPr>
        <w:t xml:space="preserve">The </w:t>
      </w:r>
      <w:r>
        <w:rPr>
          <w:rFonts w:ascii="Times New Roman" w:hAnsi="Times New Roman" w:cs="Times New Roman"/>
          <w:b/>
          <w:sz w:val="28"/>
          <w:szCs w:val="28"/>
        </w:rPr>
        <w:t xml:space="preserve">Linear Support Vector Machine</w:t>
      </w:r>
      <w:r>
        <w:rPr>
          <w:rFonts w:ascii="Times New Roman" w:hAnsi="Times New Roman" w:cs="Times New Roman"/>
          <w:sz w:val="28"/>
          <w:szCs w:val="28"/>
        </w:rPr>
        <w:t xml:space="preserve"> delivered the best results on four of the five metrics, achieving an F1-score of 0.912 and an ROC-AUC of 0.962. </w:t>
      </w:r>
      <w:r>
        <w:rPr>
          <w:rFonts w:ascii="Times New Roman" w:hAnsi="Times New Roman" w:cs="Times New Roman"/>
          <w:b/>
          <w:sz w:val="28"/>
          <w:szCs w:val="28"/>
        </w:rPr>
        <w:t xml:space="preserve">Logistic Regression</w:t>
      </w:r>
      <w:r>
        <w:rPr>
          <w:rFonts w:ascii="Times New Roman" w:hAnsi="Times New Roman" w:cs="Times New Roman"/>
          <w:sz w:val="28"/>
          <w:szCs w:val="28"/>
        </w:rPr>
        <w:t xml:space="preserve"> was a close second (F1 = 0.900), confirming that linear discriminative models are well matched to high-dimensional sparse TF-IDF features. </w:t>
      </w:r>
      <w:r>
        <w:rPr>
          <w:rFonts w:ascii="Times New Roman" w:hAnsi="Times New Roman" w:cs="Times New Roman"/>
          <w:b/>
          <w:sz w:val="28"/>
          <w:szCs w:val="28"/>
        </w:rPr>
        <w:t xml:space="preserve">Random Forest</w:t>
      </w:r>
      <w:r>
        <w:rPr>
          <w:rFonts w:ascii="Times New Roman" w:hAnsi="Times New Roman" w:cs="Times New Roman"/>
          <w:sz w:val="28"/>
          <w:szCs w:val="28"/>
        </w:rPr>
        <w:t xml:space="preserve"> performed solidly (F1 = 0.884) but did not surpass the linear models, consistent with the literature that tree ensembles offer no special advantage on very high-dimensional sparse text. </w:t>
      </w:r>
      <w:r>
        <w:rPr>
          <w:rFonts w:ascii="Times New Roman" w:hAnsi="Times New Roman" w:cs="Times New Roman"/>
          <w:b/>
          <w:sz w:val="28"/>
          <w:szCs w:val="28"/>
        </w:rPr>
        <w:t xml:space="preserve">Multinomial Naïve Bayes</w:t>
      </w:r>
      <w:r>
        <w:rPr>
          <w:rFonts w:ascii="Times New Roman" w:hAnsi="Times New Roman" w:cs="Times New Roman"/>
          <w:sz w:val="28"/>
          <w:szCs w:val="28"/>
        </w:rPr>
        <w:t xml:space="preserve"> achieved the highest </w:t>
      </w:r>
      <w:r>
        <w:rPr>
          <w:rFonts w:ascii="Times New Roman" w:hAnsi="Times New Roman" w:cs="Times New Roman"/>
          <w:i/>
          <w:sz w:val="28"/>
          <w:szCs w:val="28"/>
        </w:rPr>
        <w:t xml:space="preserve">recall</w:t>
      </w:r>
      <w:r>
        <w:rPr>
          <w:rFonts w:ascii="Times New Roman" w:hAnsi="Times New Roman" w:cs="Times New Roman"/>
          <w:sz w:val="28"/>
          <w:szCs w:val="28"/>
        </w:rPr>
        <w:t xml:space="preserve"> (0.888), reflecting its tendency to flag items as fake, but lower precision dragged its F1 to 0.874. </w:t>
      </w:r>
      <w:r>
        <w:rPr>
          <w:rFonts w:ascii="Times New Roman" w:hAnsi="Times New Roman" w:cs="Times New Roman"/>
          <w:b/>
          <w:sz w:val="28"/>
          <w:szCs w:val="28"/>
        </w:rPr>
        <w:t xml:space="preserve">k-Nearest Neighbours</w:t>
      </w:r>
      <w:r>
        <w:rPr>
          <w:rFonts w:ascii="Times New Roman" w:hAnsi="Times New Roman" w:cs="Times New Roman"/>
          <w:sz w:val="28"/>
          <w:szCs w:val="28"/>
        </w:rPr>
        <w:t xml:space="preserve"> was clearly the weakest (F1 = 0.804), as expected: distance-based classification degrades in high-dimensional sparse spaces where the notion of nearest neighbour becomes less meaningful (the "curse of dimensionality").</w:t>
      </w:r>
    </w:p>
    <w:p>
      <w:pPr>
        <w:pStyle w:val="Heading3"/>
        <w:keepNext/>
        <w:spacing w:before="240" w:after="120" w:line="360" w:lineRule="auto"/>
        <w:jc w:val="left"/>
      </w:pPr>
      <w:r>
        <w:rPr>
          <w:rFonts w:ascii="Times New Roman" w:hAnsi="Times New Roman" w:cs="Times New Roman"/>
          <w:b/>
          <w:sz w:val="28"/>
          <w:szCs w:val="28"/>
        </w:rPr>
        <w:t xml:space="preserve">4.3.3 Best-Model Detail</w:t>
      </w:r>
    </w:p>
    <w:p>
      <w:pPr>
        <w:spacing w:before="0" w:after="120" w:line="360" w:lineRule="auto"/>
        <w:jc w:val="both"/>
      </w:pPr>
      <w:r>
        <w:rPr>
          <w:rFonts w:ascii="Times New Roman" w:hAnsi="Times New Roman" w:cs="Times New Roman"/>
          <w:sz w:val="28"/>
          <w:szCs w:val="28"/>
        </w:rPr>
        <w:t xml:space="preserve">The per-class breakdown of the best model (Linear SVM) is given in Table 7, and its confusion matrix is shown in Figure 9. Performance was balanced across both classes, with no severe asymmetry between detecting fake and preserving real items.</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338"/>
        <w:gridCol w:w="2338"/>
        <w:gridCol w:w="2338"/>
        <w:gridCol w:w="2338"/>
      </w:tblGrid>
      <w:tr>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Class</w:t>
            </w:r>
          </w:p>
        </w:tc>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Precision</w:t>
            </w:r>
          </w:p>
        </w:tc>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Recall</w:t>
            </w:r>
          </w:p>
        </w:tc>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F1-score</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Real</w:t>
            </w:r>
          </w:p>
        </w:tc>
        <w:tc>
          <w:tcPr>
            <w:tcW w:w="2338" w:type="dxa"/>
            <w:vAlign w:val="center"/>
          </w:tcPr>
          <w:p>
            <w:pPr>
              <w:spacing w:before="0" w:after="40" w:line="240" w:lineRule="auto"/>
              <w:jc w:val="left"/>
            </w:pPr>
            <w:r>
              <w:rPr>
                <w:rFonts w:ascii="Times New Roman" w:hAnsi="Times New Roman" w:cs="Times New Roman"/>
                <w:sz w:val="24"/>
                <w:szCs w:val="24"/>
              </w:rPr>
              <w:t xml:space="preserve">0.909</w:t>
            </w:r>
          </w:p>
        </w:tc>
        <w:tc>
          <w:tcPr>
            <w:tcW w:w="2338" w:type="dxa"/>
            <w:vAlign w:val="center"/>
          </w:tcPr>
          <w:p>
            <w:pPr>
              <w:spacing w:before="0" w:after="40" w:line="240" w:lineRule="auto"/>
              <w:jc w:val="left"/>
            </w:pPr>
            <w:r>
              <w:rPr>
                <w:rFonts w:ascii="Times New Roman" w:hAnsi="Times New Roman" w:cs="Times New Roman"/>
                <w:sz w:val="24"/>
                <w:szCs w:val="24"/>
              </w:rPr>
              <w:t xml:space="preserve">0.919</w:t>
            </w:r>
          </w:p>
        </w:tc>
        <w:tc>
          <w:tcPr>
            <w:tcW w:w="2338" w:type="dxa"/>
            <w:vAlign w:val="center"/>
          </w:tcPr>
          <w:p>
            <w:pPr>
              <w:spacing w:before="0" w:after="40" w:line="240" w:lineRule="auto"/>
              <w:jc w:val="left"/>
            </w:pPr>
            <w:r>
              <w:rPr>
                <w:rFonts w:ascii="Times New Roman" w:hAnsi="Times New Roman" w:cs="Times New Roman"/>
                <w:sz w:val="24"/>
                <w:szCs w:val="24"/>
              </w:rPr>
              <w:t xml:space="preserve">0.914</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Fake</w:t>
            </w:r>
          </w:p>
        </w:tc>
        <w:tc>
          <w:tcPr>
            <w:tcW w:w="2338" w:type="dxa"/>
            <w:vAlign w:val="center"/>
          </w:tcPr>
          <w:p>
            <w:pPr>
              <w:spacing w:before="0" w:after="40" w:line="240" w:lineRule="auto"/>
              <w:jc w:val="left"/>
            </w:pPr>
            <w:r>
              <w:rPr>
                <w:rFonts w:ascii="Times New Roman" w:hAnsi="Times New Roman" w:cs="Times New Roman"/>
                <w:sz w:val="24"/>
                <w:szCs w:val="24"/>
              </w:rPr>
              <w:t xml:space="preserve">0.918</w:t>
            </w:r>
          </w:p>
        </w:tc>
        <w:tc>
          <w:tcPr>
            <w:tcW w:w="2338" w:type="dxa"/>
            <w:vAlign w:val="center"/>
          </w:tcPr>
          <w:p>
            <w:pPr>
              <w:spacing w:before="0" w:after="40" w:line="240" w:lineRule="auto"/>
              <w:jc w:val="left"/>
            </w:pPr>
            <w:r>
              <w:rPr>
                <w:rFonts w:ascii="Times New Roman" w:hAnsi="Times New Roman" w:cs="Times New Roman"/>
                <w:sz w:val="24"/>
                <w:szCs w:val="24"/>
              </w:rPr>
              <w:t xml:space="preserve">0.907</w:t>
            </w:r>
          </w:p>
        </w:tc>
        <w:tc>
          <w:tcPr>
            <w:tcW w:w="2338" w:type="dxa"/>
            <w:vAlign w:val="center"/>
          </w:tcPr>
          <w:p>
            <w:pPr>
              <w:spacing w:before="0" w:after="40" w:line="240" w:lineRule="auto"/>
              <w:jc w:val="left"/>
            </w:pPr>
            <w:r>
              <w:rPr>
                <w:rFonts w:ascii="Times New Roman" w:hAnsi="Times New Roman" w:cs="Times New Roman"/>
                <w:sz w:val="24"/>
                <w:szCs w:val="24"/>
              </w:rPr>
              <w:t xml:space="preserve">0.912</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Macro average</w:t>
            </w:r>
          </w:p>
        </w:tc>
        <w:tc>
          <w:tcPr>
            <w:tcW w:w="2338" w:type="dxa"/>
            <w:vAlign w:val="center"/>
          </w:tcPr>
          <w:p>
            <w:pPr>
              <w:spacing w:before="0" w:after="40" w:line="240" w:lineRule="auto"/>
              <w:jc w:val="left"/>
            </w:pPr>
            <w:r>
              <w:rPr>
                <w:rFonts w:ascii="Times New Roman" w:hAnsi="Times New Roman" w:cs="Times New Roman"/>
                <w:sz w:val="24"/>
                <w:szCs w:val="24"/>
              </w:rPr>
              <w:t xml:space="preserve">0.913</w:t>
            </w:r>
          </w:p>
        </w:tc>
        <w:tc>
          <w:tcPr>
            <w:tcW w:w="2338" w:type="dxa"/>
            <w:vAlign w:val="center"/>
          </w:tcPr>
          <w:p>
            <w:pPr>
              <w:spacing w:before="0" w:after="40" w:line="240" w:lineRule="auto"/>
              <w:jc w:val="left"/>
            </w:pPr>
            <w:r>
              <w:rPr>
                <w:rFonts w:ascii="Times New Roman" w:hAnsi="Times New Roman" w:cs="Times New Roman"/>
                <w:sz w:val="24"/>
                <w:szCs w:val="24"/>
              </w:rPr>
              <w:t xml:space="preserve">0.913</w:t>
            </w:r>
          </w:p>
        </w:tc>
        <w:tc>
          <w:tcPr>
            <w:tcW w:w="2338" w:type="dxa"/>
            <w:vAlign w:val="center"/>
          </w:tcPr>
          <w:p>
            <w:pPr>
              <w:spacing w:before="0" w:after="40" w:line="240" w:lineRule="auto"/>
              <w:jc w:val="left"/>
            </w:pPr>
            <w:r>
              <w:rPr>
                <w:rFonts w:ascii="Times New Roman" w:hAnsi="Times New Roman" w:cs="Times New Roman"/>
                <w:sz w:val="24"/>
                <w:szCs w:val="24"/>
              </w:rPr>
              <w:t xml:space="preserve">0.913</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7. Per-class precision, recall and F1 for the best model (Linear SVM).</w:t>
      </w:r>
    </w:p>
    <w:p>
      <w:pPr>
        <w:jc w:val="center"/>
        <w:spacing w:before="160" w:after="40" w:line="240" w:lineRule="auto"/>
      </w:pPr>
      <w:r>
        <w:drawing>
          <wp:inline distT="0" distB="0" distL="0" distR="0">
            <wp:extent cx="5394960" cy="52209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7"/>
                    <a:stretch>
                      <a:fillRect/>
                    </a:stretch>
                  </pic:blipFill>
                  <pic:spPr>
                    <a:xfrm>
                      <a:off x="0" y="0"/>
                      <a:ext cx="5394960" cy="5220929"/>
                    </a:xfrm>
                    <a:prstGeom prst="rect">
                      <a:avLst/>
                    </a:prstGeom>
                  </pic:spPr>
                </pic:pic>
              </a:graphicData>
            </a:graphic>
          </wp:inline>
        </w:drawing>
      </w:r>
    </w:p>
    <w:p>
      <w:pPr>
        <w:spacing w:before="0" w:after="160" w:line="240" w:lineRule="auto"/>
        <w:jc w:val="center"/>
      </w:pPr>
      <w:r>
        <w:rPr>
          <w:rFonts w:ascii="Times New Roman" w:hAnsi="Times New Roman" w:cs="Times New Roman"/>
          <w:i/>
          <w:sz w:val="22"/>
          <w:szCs w:val="22"/>
        </w:rPr>
        <w:t xml:space="preserve">Figure 8. ROC curves for all five classifiers.</w:t>
      </w:r>
    </w:p>
    <w:p>
      <w:pPr>
        <w:jc w:val="center"/>
        <w:spacing w:before="160" w:after="40" w:line="240" w:lineRule="auto"/>
      </w:pPr>
      <w:r>
        <w:drawing>
          <wp:inline distT="0" distB="0" distL="0" distR="0">
            <wp:extent cx="5394960" cy="53949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8"/>
                    <a:stretch>
                      <a:fillRect/>
                    </a:stretch>
                  </pic:blipFill>
                  <pic:spPr>
                    <a:xfrm>
                      <a:off x="0" y="0"/>
                      <a:ext cx="5394960" cy="5394960"/>
                    </a:xfrm>
                    <a:prstGeom prst="rect">
                      <a:avLst/>
                    </a:prstGeom>
                  </pic:spPr>
                </pic:pic>
              </a:graphicData>
            </a:graphic>
          </wp:inline>
        </w:drawing>
      </w:r>
    </w:p>
    <w:p>
      <w:pPr>
        <w:spacing w:before="0" w:after="160" w:line="240" w:lineRule="auto"/>
        <w:jc w:val="center"/>
      </w:pPr>
      <w:r>
        <w:rPr>
          <w:rFonts w:ascii="Times New Roman" w:hAnsi="Times New Roman" w:cs="Times New Roman"/>
          <w:i/>
          <w:sz w:val="22"/>
          <w:szCs w:val="22"/>
        </w:rPr>
        <w:t xml:space="preserve">Figure 9. Confusion matrix of the best-performing model, Linear SVM.</w:t>
      </w:r>
    </w:p>
    <w:p>
      <w:pPr>
        <w:pStyle w:val="Heading3"/>
        <w:keepNext/>
        <w:spacing w:before="240" w:after="120" w:line="360" w:lineRule="auto"/>
        <w:jc w:val="left"/>
      </w:pPr>
      <w:r>
        <w:rPr>
          <w:rFonts w:ascii="Times New Roman" w:hAnsi="Times New Roman" w:cs="Times New Roman"/>
          <w:b/>
          <w:sz w:val="28"/>
          <w:szCs w:val="28"/>
        </w:rPr>
        <w:t xml:space="preserve">4.3.4 Computational Cost</w:t>
      </w:r>
    </w:p>
    <w:p>
      <w:pPr>
        <w:spacing w:before="0" w:after="120" w:line="360" w:lineRule="auto"/>
        <w:jc w:val="both"/>
      </w:pPr>
      <w:r>
        <w:rPr>
          <w:rFonts w:ascii="Times New Roman" w:hAnsi="Times New Roman" w:cs="Times New Roman"/>
          <w:sz w:val="28"/>
          <w:szCs w:val="28"/>
        </w:rPr>
        <w:t xml:space="preserve">Because efficiency is part of the project's argument for classical models, training and prediction times were recorded (Table 8, indicative values on a standard laptop). All models trained in well under a minute except Random Forest, and only k-Nearest Neighbours incurred a notable prediction-time cost because it defers all computation to inference.</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3118"/>
        <w:gridCol w:w="3118"/>
        <w:gridCol w:w="3118"/>
      </w:tblGrid>
      <w:tr>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Model</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Training time</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Prediction time</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Multinomial Naïve Bayes</w:t>
            </w:r>
          </w:p>
        </w:tc>
        <w:tc>
          <w:tcPr>
            <w:tcW w:w="3118" w:type="dxa"/>
            <w:vAlign w:val="center"/>
          </w:tcPr>
          <w:p>
            <w:pPr>
              <w:spacing w:before="0" w:after="40" w:line="240" w:lineRule="auto"/>
              <w:jc w:val="left"/>
            </w:pPr>
            <w:r>
              <w:rPr>
                <w:rFonts w:ascii="Times New Roman" w:hAnsi="Times New Roman" w:cs="Times New Roman"/>
                <w:sz w:val="24"/>
                <w:szCs w:val="24"/>
              </w:rPr>
              <w:t xml:space="preserve">~0.05 s</w:t>
            </w:r>
          </w:p>
        </w:tc>
        <w:tc>
          <w:tcPr>
            <w:tcW w:w="3118" w:type="dxa"/>
            <w:vAlign w:val="center"/>
          </w:tcPr>
          <w:p>
            <w:pPr>
              <w:spacing w:before="0" w:after="40" w:line="240" w:lineRule="auto"/>
              <w:jc w:val="left"/>
            </w:pPr>
            <w:r>
              <w:rPr>
                <w:rFonts w:ascii="Times New Roman" w:hAnsi="Times New Roman" w:cs="Times New Roman"/>
                <w:sz w:val="24"/>
                <w:szCs w:val="24"/>
              </w:rPr>
              <w:t xml:space="preserve">~0.01 s</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k-Nearest Neighbours</w:t>
            </w:r>
          </w:p>
        </w:tc>
        <w:tc>
          <w:tcPr>
            <w:tcW w:w="3118" w:type="dxa"/>
            <w:vAlign w:val="center"/>
          </w:tcPr>
          <w:p>
            <w:pPr>
              <w:spacing w:before="0" w:after="40" w:line="240" w:lineRule="auto"/>
              <w:jc w:val="left"/>
            </w:pPr>
            <w:r>
              <w:rPr>
                <w:rFonts w:ascii="Times New Roman" w:hAnsi="Times New Roman" w:cs="Times New Roman"/>
                <w:sz w:val="24"/>
                <w:szCs w:val="24"/>
              </w:rPr>
              <w:t xml:space="preserve">~0.02 s</w:t>
            </w:r>
          </w:p>
        </w:tc>
        <w:tc>
          <w:tcPr>
            <w:tcW w:w="3118" w:type="dxa"/>
            <w:vAlign w:val="center"/>
          </w:tcPr>
          <w:p>
            <w:pPr>
              <w:spacing w:before="0" w:after="40" w:line="240" w:lineRule="auto"/>
              <w:jc w:val="left"/>
            </w:pPr>
            <w:r>
              <w:rPr>
                <w:rFonts w:ascii="Times New Roman" w:hAnsi="Times New Roman" w:cs="Times New Roman"/>
                <w:sz w:val="24"/>
                <w:szCs w:val="24"/>
              </w:rPr>
              <w:t xml:space="preserve">~4.8 s</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Logistic Regression</w:t>
            </w:r>
          </w:p>
        </w:tc>
        <w:tc>
          <w:tcPr>
            <w:tcW w:w="3118" w:type="dxa"/>
            <w:vAlign w:val="center"/>
          </w:tcPr>
          <w:p>
            <w:pPr>
              <w:spacing w:before="0" w:after="40" w:line="240" w:lineRule="auto"/>
              <w:jc w:val="left"/>
            </w:pPr>
            <w:r>
              <w:rPr>
                <w:rFonts w:ascii="Times New Roman" w:hAnsi="Times New Roman" w:cs="Times New Roman"/>
                <w:sz w:val="24"/>
                <w:szCs w:val="24"/>
              </w:rPr>
              <w:t xml:space="preserve">~0.9 s</w:t>
            </w:r>
          </w:p>
        </w:tc>
        <w:tc>
          <w:tcPr>
            <w:tcW w:w="3118" w:type="dxa"/>
            <w:vAlign w:val="center"/>
          </w:tcPr>
          <w:p>
            <w:pPr>
              <w:spacing w:before="0" w:after="40" w:line="240" w:lineRule="auto"/>
              <w:jc w:val="left"/>
            </w:pPr>
            <w:r>
              <w:rPr>
                <w:rFonts w:ascii="Times New Roman" w:hAnsi="Times New Roman" w:cs="Times New Roman"/>
                <w:sz w:val="24"/>
                <w:szCs w:val="24"/>
              </w:rPr>
              <w:t xml:space="preserve">~0.01 s</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Linear SVM</w:t>
            </w:r>
          </w:p>
        </w:tc>
        <w:tc>
          <w:tcPr>
            <w:tcW w:w="3118" w:type="dxa"/>
            <w:vAlign w:val="center"/>
          </w:tcPr>
          <w:p>
            <w:pPr>
              <w:spacing w:before="0" w:after="40" w:line="240" w:lineRule="auto"/>
              <w:jc w:val="left"/>
            </w:pPr>
            <w:r>
              <w:rPr>
                <w:rFonts w:ascii="Times New Roman" w:hAnsi="Times New Roman" w:cs="Times New Roman"/>
                <w:sz w:val="24"/>
                <w:szCs w:val="24"/>
              </w:rPr>
              <w:t xml:space="preserve">~1.4 s</w:t>
            </w:r>
          </w:p>
        </w:tc>
        <w:tc>
          <w:tcPr>
            <w:tcW w:w="3118" w:type="dxa"/>
            <w:vAlign w:val="center"/>
          </w:tcPr>
          <w:p>
            <w:pPr>
              <w:spacing w:before="0" w:after="40" w:line="240" w:lineRule="auto"/>
              <w:jc w:val="left"/>
            </w:pPr>
            <w:r>
              <w:rPr>
                <w:rFonts w:ascii="Times New Roman" w:hAnsi="Times New Roman" w:cs="Times New Roman"/>
                <w:sz w:val="24"/>
                <w:szCs w:val="24"/>
              </w:rPr>
              <w:t xml:space="preserve">~0.02 s</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Random Forest</w:t>
            </w:r>
          </w:p>
        </w:tc>
        <w:tc>
          <w:tcPr>
            <w:tcW w:w="3118" w:type="dxa"/>
            <w:vAlign w:val="center"/>
          </w:tcPr>
          <w:p>
            <w:pPr>
              <w:spacing w:before="0" w:after="40" w:line="240" w:lineRule="auto"/>
              <w:jc w:val="left"/>
            </w:pPr>
            <w:r>
              <w:rPr>
                <w:rFonts w:ascii="Times New Roman" w:hAnsi="Times New Roman" w:cs="Times New Roman"/>
                <w:sz w:val="24"/>
                <w:szCs w:val="24"/>
              </w:rPr>
              <w:t xml:space="preserve">~12.5 s</w:t>
            </w:r>
          </w:p>
        </w:tc>
        <w:tc>
          <w:tcPr>
            <w:tcW w:w="3118" w:type="dxa"/>
            <w:vAlign w:val="center"/>
          </w:tcPr>
          <w:p>
            <w:pPr>
              <w:spacing w:before="0" w:after="40" w:line="240" w:lineRule="auto"/>
              <w:jc w:val="left"/>
            </w:pPr>
            <w:r>
              <w:rPr>
                <w:rFonts w:ascii="Times New Roman" w:hAnsi="Times New Roman" w:cs="Times New Roman"/>
                <w:sz w:val="24"/>
                <w:szCs w:val="24"/>
              </w:rPr>
              <w:t xml:space="preserve">~0.3 s</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8. Indicative training and prediction time per model.</w:t>
      </w:r>
    </w:p>
    <w:p>
      <w:pPr>
        <w:pStyle w:val="Heading2"/>
        <w:keepNext/>
        <w:spacing w:before="240" w:after="120" w:line="360" w:lineRule="auto"/>
        <w:jc w:val="left"/>
      </w:pPr>
      <w:r>
        <w:rPr>
          <w:rFonts w:ascii="Times New Roman" w:hAnsi="Times New Roman" w:cs="Times New Roman"/>
          <w:b/>
          <w:sz w:val="28"/>
          <w:szCs w:val="28"/>
        </w:rPr>
        <w:t xml:space="preserve">4.4 Comparison of Patterns and Trends</w:t>
      </w:r>
    </w:p>
    <w:p>
      <w:pPr>
        <w:spacing w:before="0" w:after="120" w:line="360" w:lineRule="auto"/>
        <w:jc w:val="both"/>
      </w:pPr>
      <w:r>
        <w:rPr>
          <w:rFonts w:ascii="Times New Roman" w:hAnsi="Times New Roman" w:cs="Times New Roman"/>
          <w:sz w:val="28"/>
          <w:szCs w:val="28"/>
        </w:rPr>
        <w:t xml:space="preserve">Three clear patterns emerge. First, the </w:t>
      </w:r>
      <w:r>
        <w:rPr>
          <w:rFonts w:ascii="Times New Roman" w:hAnsi="Times New Roman" w:cs="Times New Roman"/>
          <w:b/>
          <w:sz w:val="28"/>
          <w:szCs w:val="28"/>
        </w:rPr>
        <w:t xml:space="preserve">two linear discriminative models (SVM and Logistic Regression) lead</w:t>
      </w:r>
      <w:r>
        <w:rPr>
          <w:rFonts w:ascii="Times New Roman" w:hAnsi="Times New Roman" w:cs="Times New Roman"/>
          <w:sz w:val="28"/>
          <w:szCs w:val="28"/>
        </w:rPr>
        <w:t xml:space="preserve">, separated by less than one F1 point, supporting hypothesis H1. Second, </w:t>
      </w:r>
      <w:r>
        <w:rPr>
          <w:rFonts w:ascii="Times New Roman" w:hAnsi="Times New Roman" w:cs="Times New Roman"/>
          <w:b/>
          <w:sz w:val="28"/>
          <w:szCs w:val="28"/>
        </w:rPr>
        <w:t xml:space="preserve">k-Nearest Neighbours trails the field by a wide margin</w:t>
      </w:r>
      <w:r>
        <w:rPr>
          <w:rFonts w:ascii="Times New Roman" w:hAnsi="Times New Roman" w:cs="Times New Roman"/>
          <w:sz w:val="28"/>
          <w:szCs w:val="28"/>
        </w:rPr>
        <w:t xml:space="preserve"> (over ten F1 points behind the leader), confirming the theoretical expectation that instance-based methods struggle in sparse high-dimensional text spaces. Third, </w:t>
      </w:r>
      <w:r>
        <w:rPr>
          <w:rFonts w:ascii="Times New Roman" w:hAnsi="Times New Roman" w:cs="Times New Roman"/>
          <w:b/>
          <w:sz w:val="28"/>
          <w:szCs w:val="28"/>
        </w:rPr>
        <w:t xml:space="preserve">the best classical models combine high accuracy with negligible computational cost</w:t>
      </w:r>
      <w:r>
        <w:rPr>
          <w:rFonts w:ascii="Times New Roman" w:hAnsi="Times New Roman" w:cs="Times New Roman"/>
          <w:sz w:val="28"/>
          <w:szCs w:val="28"/>
        </w:rPr>
        <w:t xml:space="preserve">, training in seconds on commodity hardware — the practical advantage that motivates their use in low-resource settings. A supplementary sensitivity analysis (Figure 10) showed that F1 rose with TF-IDF vocabulary size up to roughly 20,000 features and then plateaued, indicating that the chosen configuration captures most of the available signal. Taken together, these patterns provide a direct, evidence-based answer to the research question, elaborated and interpreted in Chapter 5.</w:t>
      </w:r>
    </w:p>
    <w:p>
      <w:pPr>
        <w:jc w:val="center"/>
        <w:spacing w:before="160" w:after="40" w:line="240" w:lineRule="auto"/>
      </w:pPr>
      <w:r>
        <w:drawing>
          <wp:inline distT="0" distB="0" distL="0" distR="0">
            <wp:extent cx="5394960" cy="31580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9"/>
                    <a:stretch>
                      <a:fillRect/>
                    </a:stretch>
                  </pic:blipFill>
                  <pic:spPr>
                    <a:xfrm>
                      <a:off x="0" y="0"/>
                      <a:ext cx="5394960" cy="3158025"/>
                    </a:xfrm>
                    <a:prstGeom prst="rect">
                      <a:avLst/>
                    </a:prstGeom>
                  </pic:spPr>
                </pic:pic>
              </a:graphicData>
            </a:graphic>
          </wp:inline>
        </w:drawing>
      </w:r>
    </w:p>
    <w:p>
      <w:pPr>
        <w:spacing w:before="0" w:after="160" w:line="240" w:lineRule="auto"/>
        <w:jc w:val="center"/>
      </w:pPr>
      <w:r>
        <w:rPr>
          <w:rFonts w:ascii="Times New Roman" w:hAnsi="Times New Roman" w:cs="Times New Roman"/>
          <w:i/>
          <w:sz w:val="22"/>
          <w:szCs w:val="22"/>
        </w:rPr>
        <w:t xml:space="preserve">Figure 10. Effect of TF-IDF vocabulary size on F1-score.</w:t>
      </w:r>
    </w:p>
    <w:p>
      <w:pPr>
        <w:pStyle w:val="Heading1"/>
        <w:pageBreakBefore/>
        <w:keepNext/>
        <w:spacing w:before="240" w:after="120" w:line="360" w:lineRule="auto"/>
        <w:jc w:val="left"/>
      </w:pPr>
      <w:r>
        <w:rPr>
          <w:rFonts w:ascii="Times New Roman" w:hAnsi="Times New Roman" w:cs="Times New Roman"/>
          <w:b/>
          <w:sz w:val="32"/>
          <w:szCs w:val="32"/>
        </w:rPr>
        <w:t xml:space="preserve">Chapter 5 — Discussion</w:t>
      </w:r>
    </w:p>
    <w:p>
      <w:pPr>
        <w:pStyle w:val="Heading2"/>
        <w:keepNext/>
        <w:spacing w:before="240" w:after="120" w:line="360" w:lineRule="auto"/>
        <w:jc w:val="left"/>
      </w:pPr>
      <w:r>
        <w:rPr>
          <w:rFonts w:ascii="Times New Roman" w:hAnsi="Times New Roman" w:cs="Times New Roman"/>
          <w:b/>
          <w:sz w:val="28"/>
          <w:szCs w:val="28"/>
        </w:rPr>
        <w:t xml:space="preserve">5.1 Interpretation of Findings</w:t>
      </w:r>
    </w:p>
    <w:p>
      <w:pPr>
        <w:spacing w:before="0" w:after="120" w:line="360" w:lineRule="auto"/>
        <w:jc w:val="both"/>
      </w:pPr>
      <w:r>
        <w:rPr>
          <w:rFonts w:ascii="Times New Roman" w:hAnsi="Times New Roman" w:cs="Times New Roman"/>
          <w:sz w:val="28"/>
          <w:szCs w:val="28"/>
        </w:rPr>
        <w:t xml:space="preserve">The experiments provide a direct answer to the primary research question: among the five classical models tested on TF-IDF features, the </w:t>
      </w:r>
      <w:r>
        <w:rPr>
          <w:rFonts w:ascii="Times New Roman" w:hAnsi="Times New Roman" w:cs="Times New Roman"/>
          <w:b/>
          <w:sz w:val="28"/>
          <w:szCs w:val="28"/>
        </w:rPr>
        <w:t xml:space="preserve">Linear Support Vector Machine is the most effective classifier for Uzbek fake-news detection</w:t>
      </w:r>
      <w:r>
        <w:rPr>
          <w:rFonts w:ascii="Times New Roman" w:hAnsi="Times New Roman" w:cs="Times New Roman"/>
          <w:sz w:val="28"/>
          <w:szCs w:val="28"/>
        </w:rPr>
        <w:t xml:space="preserve">, achieving the best scores on accuracy, precision, F1 and ROC-AUC, with Logistic Regression an extremely close second. The interpretation is theoretically coherent. Text represented as TF-IDF lives in a very high-dimensional, sparse space in which classes are often close to linearly separable; margin-based and linear-probabilistic models exploit this structure efficiently, whereas instance-based methods such as k-Nearest Neighbours suffer because distance metrics lose discriminative power as dimensionality grows. The high recall but lower precision of Naïve Bayes reflects its strong independence assumption and its tendency to over-attribute "fakeness" to documents containing a few strongly weighted terms. Random Forest's competitive-but-not-leading position is consistent with the observation that ensembles of axis-aligned trees gain little from the smooth, sparse geometry of TF-IDF features compared with linear separators.</w:t>
      </w:r>
    </w:p>
    <w:p>
      <w:pPr>
        <w:pStyle w:val="Heading2"/>
        <w:keepNext/>
        <w:spacing w:before="240" w:after="120" w:line="360" w:lineRule="auto"/>
        <w:jc w:val="left"/>
      </w:pPr>
      <w:r>
        <w:rPr>
          <w:rFonts w:ascii="Times New Roman" w:hAnsi="Times New Roman" w:cs="Times New Roman"/>
          <w:b/>
          <w:sz w:val="28"/>
          <w:szCs w:val="28"/>
        </w:rPr>
        <w:t xml:space="preserve">5.2 Comparison with the Literature</w:t>
      </w:r>
    </w:p>
    <w:p>
      <w:pPr>
        <w:spacing w:before="0" w:after="120" w:line="360" w:lineRule="auto"/>
        <w:jc w:val="both"/>
      </w:pPr>
      <w:r>
        <w:rPr>
          <w:rFonts w:ascii="Times New Roman" w:hAnsi="Times New Roman" w:cs="Times New Roman"/>
          <w:sz w:val="28"/>
          <w:szCs w:val="28"/>
        </w:rPr>
        <w:t xml:space="preserve">These findings align closely with the broader fake-news and text-classification literature reviewed in Chapter 2. Joachims' (1998) foundational argument that SVMs are particularly suited to text is borne out, as is Ahmed, Traore and Saad's (2017) report of linear classifiers exceeding 90% accuracy on English fake-news data — a level reproduced here for Uzbek. The relative weakness of k-Nearest Neighbours echoes standard textbook accounts of the curse of dimensionality (Hastie, Tibshirani and Friedman, 2009). The observation that no single model dominates </w:t>
      </w:r>
      <w:r>
        <w:rPr>
          <w:rFonts w:ascii="Times New Roman" w:hAnsi="Times New Roman" w:cs="Times New Roman"/>
          <w:i/>
          <w:sz w:val="28"/>
          <w:szCs w:val="28"/>
        </w:rPr>
        <w:t xml:space="preserve">every</w:t>
      </w:r>
      <w:r>
        <w:rPr>
          <w:rFonts w:ascii="Times New Roman" w:hAnsi="Times New Roman" w:cs="Times New Roman"/>
          <w:sz w:val="28"/>
          <w:szCs w:val="28"/>
        </w:rPr>
        <w:t xml:space="preserve"> metric is consistent with Ozbay and Alatas (2020), reinforcing the value of multi-metric evaluation. Crucially, by reproducing English-language patterns on a morphologically rich, low-resource language, the project extends the external validity of these prior findings into a setting where they had not previously been demonstrated, and it confirms that the heavy preprocessing demanded by the low-resource NLP literature (Hedderich et al., 2021) is indeed decisive for usable accuracy.</w:t>
      </w:r>
    </w:p>
    <w:p>
      <w:pPr>
        <w:pStyle w:val="Heading2"/>
        <w:keepNext/>
        <w:spacing w:before="240" w:after="120" w:line="360" w:lineRule="auto"/>
        <w:jc w:val="left"/>
      </w:pPr>
      <w:r>
        <w:rPr>
          <w:rFonts w:ascii="Times New Roman" w:hAnsi="Times New Roman" w:cs="Times New Roman"/>
          <w:b/>
          <w:sz w:val="28"/>
          <w:szCs w:val="28"/>
        </w:rPr>
        <w:t xml:space="preserve">5.3 Validity</w:t>
      </w:r>
    </w:p>
    <w:p>
      <w:pPr>
        <w:spacing w:before="0" w:after="120" w:line="360" w:lineRule="auto"/>
        <w:jc w:val="both"/>
      </w:pPr>
      <w:r>
        <w:rPr>
          <w:rFonts w:ascii="Times New Roman" w:hAnsi="Times New Roman" w:cs="Times New Roman"/>
          <w:sz w:val="28"/>
          <w:szCs w:val="28"/>
        </w:rPr>
        <w:t xml:space="preserve">Several design choices protect the </w:t>
      </w:r>
      <w:r>
        <w:rPr>
          <w:rFonts w:ascii="Times New Roman" w:hAnsi="Times New Roman" w:cs="Times New Roman"/>
          <w:b/>
          <w:sz w:val="28"/>
          <w:szCs w:val="28"/>
        </w:rPr>
        <w:t xml:space="preserve">internal validity</w:t>
      </w:r>
      <w:r>
        <w:rPr>
          <w:rFonts w:ascii="Times New Roman" w:hAnsi="Times New Roman" w:cs="Times New Roman"/>
          <w:sz w:val="28"/>
          <w:szCs w:val="28"/>
        </w:rPr>
        <w:t xml:space="preserve"> of the comparison. All models consumed identical preprocessed data, identical feature vectors and identical cross-validation folds, so the only systematically varying factor was the algorithm itself. Hyper-parameters were tuned for every model rather than only for favoured ones, avoiding bias toward a particular classifier. Multiple metrics were reported to prevent a single, possibly misleading number from determining the conclusion. </w:t>
      </w:r>
      <w:r>
        <w:rPr>
          <w:rFonts w:ascii="Times New Roman" w:hAnsi="Times New Roman" w:cs="Times New Roman"/>
          <w:b/>
          <w:sz w:val="28"/>
          <w:szCs w:val="28"/>
        </w:rPr>
        <w:t xml:space="preserve">Construct validity</w:t>
      </w:r>
      <w:r>
        <w:rPr>
          <w:rFonts w:ascii="Times New Roman" w:hAnsi="Times New Roman" w:cs="Times New Roman"/>
          <w:sz w:val="28"/>
          <w:szCs w:val="28"/>
        </w:rPr>
        <w:t xml:space="preserve"> is supported by the use of standard, widely accepted metrics that genuinely capture the constructs of interest (correctness, false-alarm control and ranking quality). </w:t>
      </w:r>
      <w:r>
        <w:rPr>
          <w:rFonts w:ascii="Times New Roman" w:hAnsi="Times New Roman" w:cs="Times New Roman"/>
          <w:b/>
          <w:sz w:val="28"/>
          <w:szCs w:val="28"/>
        </w:rPr>
        <w:t xml:space="preserve">External validity</w:t>
      </w:r>
      <w:r>
        <w:rPr>
          <w:rFonts w:ascii="Times New Roman" w:hAnsi="Times New Roman" w:cs="Times New Roman"/>
          <w:sz w:val="28"/>
          <w:szCs w:val="28"/>
        </w:rPr>
        <w:t xml:space="preserve"> is more cautious: results generalise to Uzbek news text of a similar nature and balance, but not necessarily to other genres, to severely imbalanced real-world streams, or to deep-learning methods, which were out of scope.</w:t>
      </w:r>
    </w:p>
    <w:p>
      <w:pPr>
        <w:pStyle w:val="Heading2"/>
        <w:keepNext/>
        <w:spacing w:before="240" w:after="120" w:line="360" w:lineRule="auto"/>
        <w:jc w:val="left"/>
      </w:pPr>
      <w:r>
        <w:rPr>
          <w:rFonts w:ascii="Times New Roman" w:hAnsi="Times New Roman" w:cs="Times New Roman"/>
          <w:b/>
          <w:sz w:val="28"/>
          <w:szCs w:val="28"/>
        </w:rPr>
        <w:t xml:space="preserve">5.4 Reliability</w:t>
      </w:r>
    </w:p>
    <w:p>
      <w:pPr>
        <w:spacing w:before="0" w:after="120" w:line="360" w:lineRule="auto"/>
        <w:jc w:val="both"/>
      </w:pPr>
      <w:r>
        <w:rPr>
          <w:rFonts w:ascii="Times New Roman" w:hAnsi="Times New Roman" w:cs="Times New Roman"/>
          <w:sz w:val="28"/>
          <w:szCs w:val="28"/>
        </w:rPr>
        <w:t xml:space="preserve">The study was designed for </w:t>
      </w:r>
      <w:r>
        <w:rPr>
          <w:rFonts w:ascii="Times New Roman" w:hAnsi="Times New Roman" w:cs="Times New Roman"/>
          <w:b/>
          <w:sz w:val="28"/>
          <w:szCs w:val="28"/>
        </w:rPr>
        <w:t xml:space="preserve">reliability and reproducibility</w:t>
      </w:r>
      <w:r>
        <w:rPr>
          <w:rFonts w:ascii="Times New Roman" w:hAnsi="Times New Roman" w:cs="Times New Roman"/>
          <w:sz w:val="28"/>
          <w:szCs w:val="28"/>
        </w:rPr>
        <w:t xml:space="preserve">. Cross-validation reduces the variance of the performance estimates relative to a single split. The entire pipeline is encapsulated in version-controlled code with pinned library versions and a fixed random seed, so re-running the experiments reproduces the same results. The preprocessing rules, feature configuration and hyper-parameter grids are all documented, allowing an independent researcher to repeat the procedure on the same or a comparable corpus. This emphasis on reproducibility is itself a contribution, given the scarcity of openly reproducible Uzbek NLP baselines.</w:t>
      </w:r>
    </w:p>
    <w:p>
      <w:pPr>
        <w:pStyle w:val="Heading2"/>
        <w:keepNext/>
        <w:spacing w:before="240" w:after="120" w:line="360" w:lineRule="auto"/>
        <w:jc w:val="left"/>
      </w:pPr>
      <w:r>
        <w:rPr>
          <w:rFonts w:ascii="Times New Roman" w:hAnsi="Times New Roman" w:cs="Times New Roman"/>
          <w:b/>
          <w:sz w:val="28"/>
          <w:szCs w:val="28"/>
        </w:rPr>
        <w:t xml:space="preserve">5.5 Project Effectiveness Evaluation</w:t>
      </w:r>
    </w:p>
    <w:p>
      <w:pPr>
        <w:spacing w:before="0" w:after="120" w:line="360" w:lineRule="auto"/>
        <w:jc w:val="both"/>
      </w:pPr>
      <w:r>
        <w:rPr>
          <w:rFonts w:ascii="Times New Roman" w:hAnsi="Times New Roman" w:cs="Times New Roman"/>
          <w:sz w:val="28"/>
          <w:szCs w:val="28"/>
        </w:rPr>
        <w:t xml:space="preserve">Measured against its SMART objectives, the project was effective. It identified the best-performing model (Specific); it compared exactly five models across five metrics (Measurable); it used Python, scikit-learn and open-source components on commodity hardware (Achievable); it delivered a working preprocessing-and-classification pipeline grounded in real Uzbek text (Relevant); and it was completed within the two-month window (Time-bound). The comparison is fair and well-controlled, the results are coherent with theory and prior work, and the deliverables — the documented pipeline, the results and this report — fulfil the aim. The principal shortfall is dataset scale: a larger and more diverse corpus would strengthen the generalisability of the conclusions.</w:t>
      </w:r>
    </w:p>
    <w:p>
      <w:pPr>
        <w:pStyle w:val="Heading2"/>
        <w:keepNext/>
        <w:spacing w:before="240" w:after="120" w:line="360" w:lineRule="auto"/>
        <w:jc w:val="left"/>
      </w:pPr>
      <w:r>
        <w:rPr>
          <w:rFonts w:ascii="Times New Roman" w:hAnsi="Times New Roman" w:cs="Times New Roman"/>
          <w:b/>
          <w:sz w:val="28"/>
          <w:szCs w:val="28"/>
        </w:rPr>
        <w:t xml:space="preserve">5.6 Limitations</w:t>
      </w:r>
    </w:p>
    <w:p>
      <w:pPr>
        <w:spacing w:before="0" w:after="120" w:line="360" w:lineRule="auto"/>
        <w:jc w:val="both"/>
      </w:pPr>
      <w:r>
        <w:rPr>
          <w:rFonts w:ascii="Times New Roman" w:hAnsi="Times New Roman" w:cs="Times New Roman"/>
          <w:sz w:val="28"/>
          <w:szCs w:val="28"/>
        </w:rPr>
        <w:t xml:space="preserve">The study has several limitations that temper its conclusions. The corpus, while balanced and carefully labelled, is modest in size and compiled rather than drawn from an established benchmark, so absolute scores are conditioned on its composition. Labelling relied on source reputation and editorial judgement, which carries inherent subjectivity and could embed source-specific stylistic cues that the models partly learn instead of "fakeness" per se. The TF-IDF representation, although strong, ignores word order beyond bigrams and cannot capture deeper semantics or context. The morphological simplification used is heuristic rather than a full morphological analyser, so some inflectional variants remain fragmented. Finally, by design the study excludes deep-learning models, so its conclusions describe the classical family only.</w:t>
      </w:r>
    </w:p>
    <w:p>
      <w:pPr>
        <w:pStyle w:val="Heading2"/>
        <w:keepNext/>
        <w:spacing w:before="240" w:after="120" w:line="360" w:lineRule="auto"/>
        <w:jc w:val="left"/>
      </w:pPr>
      <w:r>
        <w:rPr>
          <w:rFonts w:ascii="Times New Roman" w:hAnsi="Times New Roman" w:cs="Times New Roman"/>
          <w:b/>
          <w:sz w:val="28"/>
          <w:szCs w:val="28"/>
        </w:rPr>
        <w:t xml:space="preserve">5.7 Implications for Practice and Future Research</w:t>
      </w:r>
    </w:p>
    <w:p>
      <w:pPr>
        <w:spacing w:before="0" w:after="120" w:line="360" w:lineRule="auto"/>
        <w:jc w:val="both"/>
      </w:pPr>
      <w:r>
        <w:rPr>
          <w:rFonts w:ascii="Times New Roman" w:hAnsi="Times New Roman" w:cs="Times New Roman"/>
          <w:sz w:val="28"/>
          <w:szCs w:val="28"/>
        </w:rPr>
        <w:t xml:space="preserve">For </w:t>
      </w:r>
      <w:r>
        <w:rPr>
          <w:rFonts w:ascii="Times New Roman" w:hAnsi="Times New Roman" w:cs="Times New Roman"/>
          <w:b/>
          <w:sz w:val="28"/>
          <w:szCs w:val="28"/>
        </w:rPr>
        <w:t xml:space="preserve">practice</w:t>
      </w:r>
      <w:r>
        <w:rPr>
          <w:rFonts w:ascii="Times New Roman" w:hAnsi="Times New Roman" w:cs="Times New Roman"/>
          <w:sz w:val="28"/>
          <w:szCs w:val="28"/>
        </w:rPr>
        <w:t xml:space="preserve">, the results offer a concrete, low-cost recommendation: organisations seeking to triage Uzbek news for possible misinformation can deploy a Linear SVM (or Logistic Regression) over TF-IDF features as a transparent, fast and accurate first-line filter, reserving scarce human fact-checking effort for the items it flags. For </w:t>
      </w:r>
      <w:r>
        <w:rPr>
          <w:rFonts w:ascii="Times New Roman" w:hAnsi="Times New Roman" w:cs="Times New Roman"/>
          <w:b/>
          <w:sz w:val="28"/>
          <w:szCs w:val="28"/>
        </w:rPr>
        <w:t xml:space="preserve">future research</w:t>
      </w:r>
      <w:r>
        <w:rPr>
          <w:rFonts w:ascii="Times New Roman" w:hAnsi="Times New Roman" w:cs="Times New Roman"/>
          <w:sz w:val="28"/>
          <w:szCs w:val="28"/>
        </w:rPr>
        <w:t xml:space="preserve">, the project opens several directions: enlarging and standardising the Uzbek corpus into a shared benchmark; replacing heuristic stemming with a proper Uzbek morphological analyser; adding sub-word or character n-gram features to better handle agglutination; conducting formal statistical significance testing between models; and, beyond the present scope, comparing these classical baselines against multilingual transformer models to quantify the accuracy-versus-cost trade-off in a low-resource setting.</w:t>
      </w:r>
    </w:p>
    <w:p>
      <w:pPr>
        <w:pStyle w:val="Heading1"/>
        <w:pageBreakBefore/>
        <w:keepNext/>
        <w:spacing w:before="240" w:after="120" w:line="360" w:lineRule="auto"/>
        <w:jc w:val="left"/>
      </w:pPr>
      <w:r>
        <w:rPr>
          <w:rFonts w:ascii="Times New Roman" w:hAnsi="Times New Roman" w:cs="Times New Roman"/>
          <w:b/>
          <w:sz w:val="32"/>
          <w:szCs w:val="32"/>
        </w:rPr>
        <w:t xml:space="preserve">Chapter 6 — Conclusion and Recommendations</w:t>
      </w:r>
    </w:p>
    <w:p>
      <w:pPr>
        <w:pStyle w:val="Heading2"/>
        <w:keepNext/>
        <w:spacing w:before="240" w:after="120" w:line="360" w:lineRule="auto"/>
        <w:jc w:val="left"/>
      </w:pPr>
      <w:r>
        <w:rPr>
          <w:rFonts w:ascii="Times New Roman" w:hAnsi="Times New Roman" w:cs="Times New Roman"/>
          <w:b/>
          <w:sz w:val="28"/>
          <w:szCs w:val="28"/>
        </w:rPr>
        <w:t xml:space="preserve">6.1 Summary of the Project</w:t>
      </w:r>
    </w:p>
    <w:p>
      <w:pPr>
        <w:spacing w:before="0" w:after="120" w:line="360" w:lineRule="auto"/>
        <w:jc w:val="both"/>
      </w:pPr>
      <w:r>
        <w:rPr>
          <w:rFonts w:ascii="Times New Roman" w:hAnsi="Times New Roman" w:cs="Times New Roman"/>
          <w:sz w:val="28"/>
          <w:szCs w:val="28"/>
        </w:rPr>
        <w:t xml:space="preserve">This project set out to determine which classical machine-learning model is most effective for detecting fake news in Uzbek-language text — a socially important problem that the existing literature had left empirically unaddressed for this low-resource, morphologically rich language. A positivist, quantitative, experimental study was designed: a balanced Uzbek news corpus was compiled and carefully preprocessed, transformed into TF-IDF features, and used to train and tune five classical classifiers, which were then compared under identical conditions across five evaluation metrics using stratified five-fold cross-validation.</w:t>
      </w:r>
    </w:p>
    <w:p>
      <w:pPr>
        <w:pStyle w:val="Heading2"/>
        <w:keepNext/>
        <w:spacing w:before="240" w:after="120" w:line="360" w:lineRule="auto"/>
        <w:jc w:val="left"/>
      </w:pPr>
      <w:r>
        <w:rPr>
          <w:rFonts w:ascii="Times New Roman" w:hAnsi="Times New Roman" w:cs="Times New Roman"/>
          <w:b/>
          <w:sz w:val="28"/>
          <w:szCs w:val="28"/>
        </w:rPr>
        <w:t xml:space="preserve">6.2 Achievement of Objectives</w:t>
      </w:r>
    </w:p>
    <w:p>
      <w:pPr>
        <w:spacing w:before="0" w:after="120" w:line="360" w:lineRule="auto"/>
        <w:jc w:val="both"/>
      </w:pPr>
      <w:r>
        <w:rPr>
          <w:rFonts w:ascii="Times New Roman" w:hAnsi="Times New Roman" w:cs="Times New Roman"/>
          <w:sz w:val="28"/>
          <w:szCs w:val="28"/>
        </w:rPr>
        <w:t xml:space="preserve">All five objectives were achieved, as summarised in Table 9.</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3118"/>
        <w:gridCol w:w="3118"/>
        <w:gridCol w:w="3118"/>
      </w:tblGrid>
      <w:tr>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Objective</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Status</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Evidence</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1. Review literature and identify the gap</w:t>
            </w:r>
          </w:p>
        </w:tc>
        <w:tc>
          <w:tcPr>
            <w:tcW w:w="3118" w:type="dxa"/>
            <w:vAlign w:val="center"/>
          </w:tcPr>
          <w:p>
            <w:pPr>
              <w:spacing w:before="0" w:after="40" w:line="240" w:lineRule="auto"/>
              <w:jc w:val="left"/>
            </w:pPr>
            <w:r>
              <w:rPr>
                <w:rFonts w:ascii="Times New Roman" w:hAnsi="Times New Roman" w:cs="Times New Roman"/>
                <w:sz w:val="24"/>
                <w:szCs w:val="24"/>
              </w:rPr>
              <w:t xml:space="preserve">Achieved</w:t>
            </w:r>
          </w:p>
        </w:tc>
        <w:tc>
          <w:tcPr>
            <w:tcW w:w="3118" w:type="dxa"/>
            <w:vAlign w:val="center"/>
          </w:tcPr>
          <w:p>
            <w:pPr>
              <w:spacing w:before="0" w:after="40" w:line="240" w:lineRule="auto"/>
              <w:jc w:val="left"/>
            </w:pPr>
            <w:r>
              <w:rPr>
                <w:rFonts w:ascii="Times New Roman" w:hAnsi="Times New Roman" w:cs="Times New Roman"/>
                <w:sz w:val="24"/>
                <w:szCs w:val="24"/>
              </w:rPr>
              <w:t xml:space="preserve">Chapter 2; gap stated in 2.5</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2. Compile and preprocess a balanced Uzbek corpus and build TF-IDF features</w:t>
            </w:r>
          </w:p>
        </w:tc>
        <w:tc>
          <w:tcPr>
            <w:tcW w:w="3118" w:type="dxa"/>
            <w:vAlign w:val="center"/>
          </w:tcPr>
          <w:p>
            <w:pPr>
              <w:spacing w:before="0" w:after="40" w:line="240" w:lineRule="auto"/>
              <w:jc w:val="left"/>
            </w:pPr>
            <w:r>
              <w:rPr>
                <w:rFonts w:ascii="Times New Roman" w:hAnsi="Times New Roman" w:cs="Times New Roman"/>
                <w:sz w:val="24"/>
                <w:szCs w:val="24"/>
              </w:rPr>
              <w:t xml:space="preserve">Achieved</w:t>
            </w:r>
          </w:p>
        </w:tc>
        <w:tc>
          <w:tcPr>
            <w:tcW w:w="3118" w:type="dxa"/>
            <w:vAlign w:val="center"/>
          </w:tcPr>
          <w:p>
            <w:pPr>
              <w:spacing w:before="0" w:after="40" w:line="240" w:lineRule="auto"/>
              <w:jc w:val="left"/>
            </w:pPr>
            <w:r>
              <w:rPr>
                <w:rFonts w:ascii="Times New Roman" w:hAnsi="Times New Roman" w:cs="Times New Roman"/>
                <w:sz w:val="24"/>
                <w:szCs w:val="24"/>
              </w:rPr>
              <w:t xml:space="preserve">Sections 4.1.1–4.1.4; code/data and src/preprocess.py</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3. Implement and tune five classical models in scikit-learn</w:t>
            </w:r>
          </w:p>
        </w:tc>
        <w:tc>
          <w:tcPr>
            <w:tcW w:w="3118" w:type="dxa"/>
            <w:vAlign w:val="center"/>
          </w:tcPr>
          <w:p>
            <w:pPr>
              <w:spacing w:before="0" w:after="40" w:line="240" w:lineRule="auto"/>
              <w:jc w:val="left"/>
            </w:pPr>
            <w:r>
              <w:rPr>
                <w:rFonts w:ascii="Times New Roman" w:hAnsi="Times New Roman" w:cs="Times New Roman"/>
                <w:sz w:val="24"/>
                <w:szCs w:val="24"/>
              </w:rPr>
              <w:t xml:space="preserve">Achieved</w:t>
            </w:r>
          </w:p>
        </w:tc>
        <w:tc>
          <w:tcPr>
            <w:tcW w:w="3118" w:type="dxa"/>
            <w:vAlign w:val="center"/>
          </w:tcPr>
          <w:p>
            <w:pPr>
              <w:spacing w:before="0" w:after="40" w:line="240" w:lineRule="auto"/>
              <w:jc w:val="left"/>
            </w:pPr>
            <w:r>
              <w:rPr>
                <w:rFonts w:ascii="Times New Roman" w:hAnsi="Times New Roman" w:cs="Times New Roman"/>
                <w:sz w:val="24"/>
                <w:szCs w:val="24"/>
              </w:rPr>
              <w:t xml:space="preserve">Section 4.2.1; src/train.py</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4. Evaluate and compare across five metrics; identify the best model</w:t>
            </w:r>
          </w:p>
        </w:tc>
        <w:tc>
          <w:tcPr>
            <w:tcW w:w="3118" w:type="dxa"/>
            <w:vAlign w:val="center"/>
          </w:tcPr>
          <w:p>
            <w:pPr>
              <w:spacing w:before="0" w:after="40" w:line="240" w:lineRule="auto"/>
              <w:jc w:val="left"/>
            </w:pPr>
            <w:r>
              <w:rPr>
                <w:rFonts w:ascii="Times New Roman" w:hAnsi="Times New Roman" w:cs="Times New Roman"/>
                <w:sz w:val="24"/>
                <w:szCs w:val="24"/>
              </w:rPr>
              <w:t xml:space="preserve">Achieved</w:t>
            </w:r>
          </w:p>
        </w:tc>
        <w:tc>
          <w:tcPr>
            <w:tcW w:w="3118" w:type="dxa"/>
            <w:vAlign w:val="center"/>
          </w:tcPr>
          <w:p>
            <w:pPr>
              <w:spacing w:before="0" w:after="40" w:line="240" w:lineRule="auto"/>
              <w:jc w:val="left"/>
            </w:pPr>
            <w:r>
              <w:rPr>
                <w:rFonts w:ascii="Times New Roman" w:hAnsi="Times New Roman" w:cs="Times New Roman"/>
                <w:sz w:val="24"/>
                <w:szCs w:val="24"/>
              </w:rPr>
              <w:t xml:space="preserve">Section 4.3; Linear SVM identified as best</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5. Produce evidence-based conclusions, recommendations and a reproducible baseline</w:t>
            </w:r>
          </w:p>
        </w:tc>
        <w:tc>
          <w:tcPr>
            <w:tcW w:w="3118" w:type="dxa"/>
            <w:vAlign w:val="center"/>
          </w:tcPr>
          <w:p>
            <w:pPr>
              <w:spacing w:before="0" w:after="40" w:line="240" w:lineRule="auto"/>
              <w:jc w:val="left"/>
            </w:pPr>
            <w:r>
              <w:rPr>
                <w:rFonts w:ascii="Times New Roman" w:hAnsi="Times New Roman" w:cs="Times New Roman"/>
                <w:sz w:val="24"/>
                <w:szCs w:val="24"/>
              </w:rPr>
              <w:t xml:space="preserve">Achieved</w:t>
            </w:r>
          </w:p>
        </w:tc>
        <w:tc>
          <w:tcPr>
            <w:tcW w:w="3118" w:type="dxa"/>
            <w:vAlign w:val="center"/>
          </w:tcPr>
          <w:p>
            <w:pPr>
              <w:spacing w:before="0" w:after="40" w:line="240" w:lineRule="auto"/>
              <w:jc w:val="left"/>
            </w:pPr>
            <w:r>
              <w:rPr>
                <w:rFonts w:ascii="Times New Roman" w:hAnsi="Times New Roman" w:cs="Times New Roman"/>
                <w:sz w:val="24"/>
                <w:szCs w:val="24"/>
              </w:rPr>
              <w:t xml:space="preserve">Chapters 5–6; full code repository</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9. Mapping of project objectives to outcomes.</w:t>
      </w:r>
    </w:p>
    <w:p>
      <w:pPr>
        <w:pStyle w:val="Heading2"/>
        <w:keepNext/>
        <w:spacing w:before="240" w:after="120" w:line="360" w:lineRule="auto"/>
        <w:jc w:val="left"/>
      </w:pPr>
      <w:r>
        <w:rPr>
          <w:rFonts w:ascii="Times New Roman" w:hAnsi="Times New Roman" w:cs="Times New Roman"/>
          <w:b/>
          <w:sz w:val="28"/>
          <w:szCs w:val="28"/>
        </w:rPr>
        <w:t xml:space="preserve">6.3 Contribution to Knowledge and Practice</w:t>
      </w:r>
    </w:p>
    <w:p>
      <w:pPr>
        <w:spacing w:before="0" w:after="120" w:line="360" w:lineRule="auto"/>
        <w:jc w:val="both"/>
      </w:pPr>
      <w:r>
        <w:rPr>
          <w:rFonts w:ascii="Times New Roman" w:hAnsi="Times New Roman" w:cs="Times New Roman"/>
          <w:sz w:val="28"/>
          <w:szCs w:val="28"/>
        </w:rPr>
        <w:t xml:space="preserve">The project's principal contribution is </w:t>
      </w:r>
      <w:r>
        <w:rPr>
          <w:rFonts w:ascii="Times New Roman" w:hAnsi="Times New Roman" w:cs="Times New Roman"/>
          <w:b/>
          <w:sz w:val="28"/>
          <w:szCs w:val="28"/>
        </w:rPr>
        <w:t xml:space="preserve">the first documented, reproducible comparative baseline for classical fake-news detection in Uzbek</w:t>
      </w:r>
      <w:r>
        <w:rPr>
          <w:rFonts w:ascii="Times New Roman" w:hAnsi="Times New Roman" w:cs="Times New Roman"/>
          <w:sz w:val="28"/>
          <w:szCs w:val="28"/>
        </w:rPr>
        <w:t xml:space="preserve">. It demonstrates empirically that linear discriminative models — led by the Linear SVM — achieve strong performance (F1 ≈ 0.91, ROC-AUC ≈ 0.96) at negligible computational cost, and it shows that patterns established for high-resource languages transfer to Uzbek when accompanied by appropriate script-and-morphology preprocessing. In doing so it provides both an academic reference point for future Uzbek NLP work and a practical, deployable recommendation for media-integrity tools in a resource-constrained environment.</w:t>
      </w:r>
    </w:p>
    <w:p>
      <w:pPr>
        <w:pStyle w:val="Heading2"/>
        <w:keepNext/>
        <w:spacing w:before="240" w:after="120" w:line="360" w:lineRule="auto"/>
        <w:jc w:val="left"/>
      </w:pPr>
      <w:r>
        <w:rPr>
          <w:rFonts w:ascii="Times New Roman" w:hAnsi="Times New Roman" w:cs="Times New Roman"/>
          <w:b/>
          <w:sz w:val="28"/>
          <w:szCs w:val="28"/>
        </w:rPr>
        <w:t xml:space="preserve">6.4 Recommendations</w:t>
      </w:r>
    </w:p>
    <w:p>
      <w:pPr>
        <w:pStyle w:val="Heading3"/>
        <w:keepNext/>
        <w:spacing w:before="240" w:after="120" w:line="360" w:lineRule="auto"/>
        <w:jc w:val="left"/>
      </w:pPr>
      <w:r>
        <w:rPr>
          <w:rFonts w:ascii="Times New Roman" w:hAnsi="Times New Roman" w:cs="Times New Roman"/>
          <w:b/>
          <w:sz w:val="28"/>
          <w:szCs w:val="28"/>
        </w:rPr>
        <w:t xml:space="preserve">6.4.1 For Practitioners and Industry</w:t>
      </w:r>
    </w:p>
    <w:p>
      <w:pPr>
        <w:numPr>
          <w:ilvl w:val="0"/>
          <w:numId w:val="1"/>
        </w:numPr>
        <w:spacing w:before="0" w:after="60" w:line="360" w:lineRule="auto"/>
      </w:pPr>
      <w:r>
        <w:rPr>
          <w:rFonts w:ascii="Times New Roman" w:hAnsi="Times New Roman" w:cs="Times New Roman"/>
          <w:sz w:val="28"/>
          <w:szCs w:val="28"/>
        </w:rPr>
        <w:t xml:space="preserve">Adopt a Linear SVM (or Logistic Regression) over TF-IDF features as a lightweight, interpretable first-pass filter for Uzbek news content.</w:t>
      </w:r>
    </w:p>
    <w:p>
      <w:pPr>
        <w:numPr>
          <w:ilvl w:val="0"/>
          <w:numId w:val="1"/>
        </w:numPr>
        <w:spacing w:before="0" w:after="60" w:line="360" w:lineRule="auto"/>
      </w:pPr>
      <w:r>
        <w:rPr>
          <w:rFonts w:ascii="Times New Roman" w:hAnsi="Times New Roman" w:cs="Times New Roman"/>
          <w:sz w:val="28"/>
          <w:szCs w:val="28"/>
        </w:rPr>
        <w:t xml:space="preserve">Invest in preprocessing quality — script normalisation, stop-word handling and morphological simplification — as the highest-leverage factor for accuracy.</w:t>
      </w:r>
    </w:p>
    <w:p>
      <w:pPr>
        <w:numPr>
          <w:ilvl w:val="0"/>
          <w:numId w:val="1"/>
        </w:numPr>
        <w:spacing w:before="0" w:after="60" w:line="360" w:lineRule="auto"/>
      </w:pPr>
      <w:r>
        <w:rPr>
          <w:rFonts w:ascii="Times New Roman" w:hAnsi="Times New Roman" w:cs="Times New Roman"/>
          <w:sz w:val="28"/>
          <w:szCs w:val="28"/>
        </w:rPr>
        <w:t xml:space="preserve">Use the classifier to triage and prioritise human review rather than to make final, automated truth judgements.</w:t>
      </w:r>
    </w:p>
    <w:p>
      <w:pPr>
        <w:pStyle w:val="Heading3"/>
        <w:keepNext/>
        <w:spacing w:before="240" w:after="120" w:line="360" w:lineRule="auto"/>
        <w:jc w:val="left"/>
      </w:pPr>
      <w:r>
        <w:rPr>
          <w:rFonts w:ascii="Times New Roman" w:hAnsi="Times New Roman" w:cs="Times New Roman"/>
          <w:b/>
          <w:sz w:val="28"/>
          <w:szCs w:val="28"/>
        </w:rPr>
        <w:t xml:space="preserve">6.4.2 For Future Researchers</w:t>
      </w:r>
    </w:p>
    <w:p>
      <w:pPr>
        <w:numPr>
          <w:ilvl w:val="0"/>
          <w:numId w:val="1"/>
        </w:numPr>
        <w:spacing w:before="0" w:after="60" w:line="360" w:lineRule="auto"/>
      </w:pPr>
      <w:r>
        <w:rPr>
          <w:rFonts w:ascii="Times New Roman" w:hAnsi="Times New Roman" w:cs="Times New Roman"/>
          <w:sz w:val="28"/>
          <w:szCs w:val="28"/>
        </w:rPr>
        <w:t xml:space="preserve">Build and openly publish a larger, standardised Uzbek fake-news benchmark.</w:t>
      </w:r>
    </w:p>
    <w:p>
      <w:pPr>
        <w:numPr>
          <w:ilvl w:val="0"/>
          <w:numId w:val="1"/>
        </w:numPr>
        <w:spacing w:before="0" w:after="60" w:line="360" w:lineRule="auto"/>
      </w:pPr>
      <w:r>
        <w:rPr>
          <w:rFonts w:ascii="Times New Roman" w:hAnsi="Times New Roman" w:cs="Times New Roman"/>
          <w:sz w:val="28"/>
          <w:szCs w:val="28"/>
        </w:rPr>
        <w:t xml:space="preserve">Integrate a full Uzbek morphological analyser and sub-word features.</w:t>
      </w:r>
    </w:p>
    <w:p>
      <w:pPr>
        <w:numPr>
          <w:ilvl w:val="0"/>
          <w:numId w:val="1"/>
        </w:numPr>
        <w:spacing w:before="0" w:after="60" w:line="360" w:lineRule="auto"/>
      </w:pPr>
      <w:r>
        <w:rPr>
          <w:rFonts w:ascii="Times New Roman" w:hAnsi="Times New Roman" w:cs="Times New Roman"/>
          <w:sz w:val="28"/>
          <w:szCs w:val="28"/>
        </w:rPr>
        <w:t xml:space="preserve">Apply formal statistical significance tests when comparing models.</w:t>
      </w:r>
    </w:p>
    <w:p>
      <w:pPr>
        <w:numPr>
          <w:ilvl w:val="0"/>
          <w:numId w:val="1"/>
        </w:numPr>
        <w:spacing w:before="0" w:after="60" w:line="360" w:lineRule="auto"/>
      </w:pPr>
      <w:r>
        <w:rPr>
          <w:rFonts w:ascii="Times New Roman" w:hAnsi="Times New Roman" w:cs="Times New Roman"/>
          <w:sz w:val="28"/>
          <w:szCs w:val="28"/>
        </w:rPr>
        <w:t xml:space="preserve">Benchmark these classical baselines against multilingual transformer models to quantify the cost–accuracy trade-off.</w:t>
      </w:r>
    </w:p>
    <w:p>
      <w:pPr>
        <w:pStyle w:val="Heading2"/>
        <w:keepNext/>
        <w:spacing w:before="240" w:after="120" w:line="360" w:lineRule="auto"/>
        <w:jc w:val="left"/>
      </w:pPr>
      <w:r>
        <w:rPr>
          <w:rFonts w:ascii="Times New Roman" w:hAnsi="Times New Roman" w:cs="Times New Roman"/>
          <w:b/>
          <w:sz w:val="28"/>
          <w:szCs w:val="28"/>
        </w:rPr>
        <w:t xml:space="preserve">6.5 Closing Remarks</w:t>
      </w:r>
    </w:p>
    <w:p>
      <w:pPr>
        <w:spacing w:before="0" w:after="120" w:line="360" w:lineRule="auto"/>
        <w:jc w:val="both"/>
      </w:pPr>
      <w:r>
        <w:rPr>
          <w:rFonts w:ascii="Times New Roman" w:hAnsi="Times New Roman" w:cs="Times New Roman"/>
          <w:sz w:val="28"/>
          <w:szCs w:val="28"/>
        </w:rPr>
        <w:t xml:space="preserve">Misinformation is a global problem, but the tools to fight it remain unevenly distributed across languages. This project has shown that effective, transparent and inexpensive fake-news detection for Uzbek is achievable today with classical machine learning, provided that careful, language-aware preprocessing is applied. By delivering an open and reproducible baseline, it lays a small but solid foundation on which more advanced Uzbek-language defences against misinformation can be built.</w:t>
      </w:r>
    </w:p>
    <w:p>
      <w:pPr>
        <w:pStyle w:val="Heading1"/>
        <w:pageBreakBefore/>
        <w:keepNext/>
        <w:spacing w:before="240" w:after="120" w:line="360" w:lineRule="auto"/>
        <w:jc w:val="left"/>
      </w:pPr>
      <w:r>
        <w:rPr>
          <w:rFonts w:ascii="Times New Roman" w:hAnsi="Times New Roman" w:cs="Times New Roman"/>
          <w:b/>
          <w:sz w:val="32"/>
          <w:szCs w:val="32"/>
        </w:rPr>
        <w:t xml:space="preserve">Chapter 7 — Reflective Evaluation of Personal and Professional Development</w:t>
      </w:r>
    </w:p>
    <w:p>
      <w:pPr>
        <w:pStyle w:val="Heading2"/>
        <w:keepNext/>
        <w:spacing w:before="240" w:after="120" w:line="360" w:lineRule="auto"/>
        <w:jc w:val="left"/>
      </w:pPr>
      <w:r>
        <w:rPr>
          <w:rFonts w:ascii="Times New Roman" w:hAnsi="Times New Roman" w:cs="Times New Roman"/>
          <w:b/>
          <w:sz w:val="28"/>
          <w:szCs w:val="28"/>
        </w:rPr>
        <w:t xml:space="preserve">7.1 Choice of Reflective Model</w:t>
      </w:r>
    </w:p>
    <w:p>
      <w:pPr>
        <w:spacing w:before="0" w:after="120" w:line="360" w:lineRule="auto"/>
        <w:jc w:val="both"/>
      </w:pPr>
      <w:r>
        <w:rPr>
          <w:rFonts w:ascii="Times New Roman" w:hAnsi="Times New Roman" w:cs="Times New Roman"/>
          <w:sz w:val="28"/>
          <w:szCs w:val="28"/>
        </w:rPr>
        <w:t xml:space="preserve">To structure this reflection I adopted </w:t>
      </w:r>
      <w:r>
        <w:rPr>
          <w:rFonts w:ascii="Times New Roman" w:hAnsi="Times New Roman" w:cs="Times New Roman"/>
          <w:b/>
          <w:sz w:val="28"/>
          <w:szCs w:val="28"/>
        </w:rPr>
        <w:t xml:space="preserve">Gibbs' Reflective Cycle</w:t>
      </w:r>
      <w:r>
        <w:rPr>
          <w:rFonts w:ascii="Times New Roman" w:hAnsi="Times New Roman" w:cs="Times New Roman"/>
          <w:sz w:val="28"/>
          <w:szCs w:val="28"/>
        </w:rPr>
        <w:t xml:space="preserve"> (Gibbs, 1988), which guides the practitioner through six stages — description, feelings, evaluation, analysis, conclusion and action plan. Gibbs' model was chosen because it is well suited to a single, sustained project experience and because its cyclical nature mirrors the iterative development style used in this work, encouraging me to move beyond merely recounting events toward analysing why they happened and how I will improve.</w:t>
      </w:r>
    </w:p>
    <w:p>
      <w:pPr>
        <w:pStyle w:val="Heading2"/>
        <w:keepNext/>
        <w:spacing w:before="240" w:after="120" w:line="360" w:lineRule="auto"/>
        <w:jc w:val="left"/>
      </w:pPr>
      <w:r>
        <w:rPr>
          <w:rFonts w:ascii="Times New Roman" w:hAnsi="Times New Roman" w:cs="Times New Roman"/>
          <w:b/>
          <w:sz w:val="28"/>
          <w:szCs w:val="28"/>
        </w:rPr>
        <w:t xml:space="preserve">7.2 Reflection Using Gibbs' Cycle</w:t>
      </w:r>
    </w:p>
    <w:p>
      <w:pPr>
        <w:pStyle w:val="Heading3"/>
        <w:keepNext/>
        <w:spacing w:before="240" w:after="120" w:line="360" w:lineRule="auto"/>
        <w:jc w:val="left"/>
      </w:pPr>
      <w:r>
        <w:rPr>
          <w:rFonts w:ascii="Times New Roman" w:hAnsi="Times New Roman" w:cs="Times New Roman"/>
          <w:b/>
          <w:sz w:val="28"/>
          <w:szCs w:val="28"/>
        </w:rPr>
        <w:t xml:space="preserve">7.2.1 Description — What Happened?</w:t>
      </w:r>
    </w:p>
    <w:p>
      <w:pPr>
        <w:spacing w:before="0" w:after="120" w:line="360" w:lineRule="auto"/>
        <w:jc w:val="both"/>
      </w:pPr>
      <w:r>
        <w:rPr>
          <w:rFonts w:ascii="Times New Roman" w:hAnsi="Times New Roman" w:cs="Times New Roman"/>
          <w:sz w:val="28"/>
          <w:szCs w:val="28"/>
        </w:rPr>
        <w:t xml:space="preserve">Over two months I planned, researched and executed an independent machine-learning study from scratch: defining the problem, reviewing the literature, compiling and preprocessing an Uzbek dataset, implementing and tuning five classifiers, evaluating them and writing this report. I worked largely autonomously, with periodic supervisor reviews.</w:t>
      </w:r>
    </w:p>
    <w:p>
      <w:pPr>
        <w:pStyle w:val="Heading3"/>
        <w:keepNext/>
        <w:spacing w:before="240" w:after="120" w:line="360" w:lineRule="auto"/>
        <w:jc w:val="left"/>
      </w:pPr>
      <w:r>
        <w:rPr>
          <w:rFonts w:ascii="Times New Roman" w:hAnsi="Times New Roman" w:cs="Times New Roman"/>
          <w:b/>
          <w:sz w:val="28"/>
          <w:szCs w:val="28"/>
        </w:rPr>
        <w:t xml:space="preserve">7.2.2 Feelings — What Was I Thinking and Feeling?</w:t>
      </w:r>
    </w:p>
    <w:p>
      <w:pPr>
        <w:spacing w:before="0" w:after="120" w:line="360" w:lineRule="auto"/>
        <w:jc w:val="both"/>
      </w:pPr>
      <w:r>
        <w:rPr>
          <w:rFonts w:ascii="Times New Roman" w:hAnsi="Times New Roman" w:cs="Times New Roman"/>
          <w:sz w:val="28"/>
          <w:szCs w:val="28"/>
        </w:rPr>
        <w:t xml:space="preserve">At the outset I felt both excited and apprehensive, particularly about the scarcity of Uzbek NLP resources. The data-preparation phase was frustrating at times, as mixed-script text and morphology produced messy results. Seeing the first models train successfully and produce sensible metrics was genuinely rewarding, and by the analysis stage my confidence had grown markedly.</w:t>
      </w:r>
    </w:p>
    <w:p>
      <w:pPr>
        <w:pStyle w:val="Heading3"/>
        <w:keepNext/>
        <w:spacing w:before="240" w:after="120" w:line="360" w:lineRule="auto"/>
        <w:jc w:val="left"/>
      </w:pPr>
      <w:r>
        <w:rPr>
          <w:rFonts w:ascii="Times New Roman" w:hAnsi="Times New Roman" w:cs="Times New Roman"/>
          <w:b/>
          <w:sz w:val="28"/>
          <w:szCs w:val="28"/>
        </w:rPr>
        <w:t xml:space="preserve">7.2.3 Evaluation — What Was Good and Bad?</w:t>
      </w:r>
    </w:p>
    <w:p>
      <w:pPr>
        <w:spacing w:before="0" w:after="120" w:line="360" w:lineRule="auto"/>
        <w:jc w:val="both"/>
      </w:pPr>
      <w:r>
        <w:rPr>
          <w:rFonts w:ascii="Times New Roman" w:hAnsi="Times New Roman" w:cs="Times New Roman"/>
          <w:sz w:val="28"/>
          <w:szCs w:val="28"/>
        </w:rPr>
        <w:t xml:space="preserve">What went well was the disciplined plan: front-loading the data work and building a shared evaluation harness early made the experiments smooth and trustworthy. What went less well was my initial underestimation of preprocessing effort and an early tendency to start coding before fully specifying the experimental design, which caused some rework.</w:t>
      </w:r>
    </w:p>
    <w:p>
      <w:pPr>
        <w:pStyle w:val="Heading3"/>
        <w:keepNext/>
        <w:spacing w:before="240" w:after="120" w:line="360" w:lineRule="auto"/>
        <w:jc w:val="left"/>
      </w:pPr>
      <w:r>
        <w:rPr>
          <w:rFonts w:ascii="Times New Roman" w:hAnsi="Times New Roman" w:cs="Times New Roman"/>
          <w:b/>
          <w:sz w:val="28"/>
          <w:szCs w:val="28"/>
        </w:rPr>
        <w:t xml:space="preserve">7.2.4 Analysis — Why Did It Happen This Way?</w:t>
      </w:r>
    </w:p>
    <w:p>
      <w:pPr>
        <w:spacing w:before="0" w:after="120" w:line="360" w:lineRule="auto"/>
        <w:jc w:val="both"/>
      </w:pPr>
      <w:r>
        <w:rPr>
          <w:rFonts w:ascii="Times New Roman" w:hAnsi="Times New Roman" w:cs="Times New Roman"/>
          <w:sz w:val="28"/>
          <w:szCs w:val="28"/>
        </w:rPr>
        <w:t xml:space="preserve">The data difficulties stemmed directly from the low-resource nature of Uzbek, which the literature had warned about but which I only fully appreciated in practice. The rework arose from over-eagerness to produce code; investing more time upfront in design would have prevented it. The smoothness of the modelling phase, by contrast, resulted from good architectural decisions and the maturity of the open-source tools.</w:t>
      </w:r>
    </w:p>
    <w:p>
      <w:pPr>
        <w:pStyle w:val="Heading3"/>
        <w:keepNext/>
        <w:spacing w:before="240" w:after="120" w:line="360" w:lineRule="auto"/>
        <w:jc w:val="left"/>
      </w:pPr>
      <w:r>
        <w:rPr>
          <w:rFonts w:ascii="Times New Roman" w:hAnsi="Times New Roman" w:cs="Times New Roman"/>
          <w:b/>
          <w:sz w:val="28"/>
          <w:szCs w:val="28"/>
        </w:rPr>
        <w:t xml:space="preserve">7.2.5 Conclusion — What Did I Learn?</w:t>
      </w:r>
    </w:p>
    <w:p>
      <w:pPr>
        <w:spacing w:before="0" w:after="120" w:line="360" w:lineRule="auto"/>
        <w:jc w:val="both"/>
      </w:pPr>
      <w:r>
        <w:rPr>
          <w:rFonts w:ascii="Times New Roman" w:hAnsi="Times New Roman" w:cs="Times New Roman"/>
          <w:sz w:val="28"/>
          <w:szCs w:val="28"/>
        </w:rPr>
        <w:t xml:space="preserve">I learned that in applied machine learning, </w:t>
      </w:r>
      <w:r>
        <w:rPr>
          <w:rFonts w:ascii="Times New Roman" w:hAnsi="Times New Roman" w:cs="Times New Roman"/>
          <w:b/>
          <w:sz w:val="28"/>
          <w:szCs w:val="28"/>
        </w:rPr>
        <w:t xml:space="preserve">data and preprocessing dominate outcomes far more than the choice of algorithm</w:t>
      </w:r>
      <w:r>
        <w:rPr>
          <w:rFonts w:ascii="Times New Roman" w:hAnsi="Times New Roman" w:cs="Times New Roman"/>
          <w:sz w:val="28"/>
          <w:szCs w:val="28"/>
        </w:rPr>
        <w:t xml:space="preserve">, especially for low-resource languages. I also learned the practical value of reproducibility — version control, fixed seeds and documented configurations — and the importance of disciplined experimental design before implementation.</w:t>
      </w:r>
    </w:p>
    <w:p>
      <w:pPr>
        <w:pStyle w:val="Heading3"/>
        <w:keepNext/>
        <w:spacing w:before="240" w:after="120" w:line="360" w:lineRule="auto"/>
        <w:jc w:val="left"/>
      </w:pPr>
      <w:r>
        <w:rPr>
          <w:rFonts w:ascii="Times New Roman" w:hAnsi="Times New Roman" w:cs="Times New Roman"/>
          <w:b/>
          <w:sz w:val="28"/>
          <w:szCs w:val="28"/>
        </w:rPr>
        <w:t xml:space="preserve">7.2.6 Action Plan — What Will I Do Differently?</w:t>
      </w:r>
    </w:p>
    <w:p>
      <w:pPr>
        <w:spacing w:before="0" w:after="120" w:line="360" w:lineRule="auto"/>
        <w:jc w:val="both"/>
      </w:pPr>
      <w:r>
        <w:rPr>
          <w:rFonts w:ascii="Times New Roman" w:hAnsi="Times New Roman" w:cs="Times New Roman"/>
          <w:sz w:val="28"/>
          <w:szCs w:val="28"/>
        </w:rPr>
        <w:t xml:space="preserve">In future projects I will write a complete experimental-design specification before coding, allocate even more time to data engineering, and adopt automated experiment tracking from day one. I will also continue building my expertise in low-resource NLP, since this is both a technical interest and an area of real social need in my region.</w:t>
      </w:r>
    </w:p>
    <w:p>
      <w:pPr>
        <w:pStyle w:val="Heading2"/>
        <w:keepNext/>
        <w:spacing w:before="240" w:after="120" w:line="360" w:lineRule="auto"/>
        <w:jc w:val="left"/>
      </w:pPr>
      <w:r>
        <w:rPr>
          <w:rFonts w:ascii="Times New Roman" w:hAnsi="Times New Roman" w:cs="Times New Roman"/>
          <w:b/>
          <w:sz w:val="28"/>
          <w:szCs w:val="28"/>
        </w:rPr>
        <w:t xml:space="preserve">7.3 SWOT Analysis of Personal Development</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677"/>
        <w:gridCol w:w="4677"/>
      </w:tblGrid>
      <w:tr>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Strengths</w:t>
            </w:r>
          </w:p>
        </w:tc>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Weaknesses</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Strong analytical and Python skills; disciplined planning; persistence with messy data</w:t>
            </w:r>
          </w:p>
        </w:tc>
        <w:tc>
          <w:tcPr>
            <w:tcW w:w="4677" w:type="dxa"/>
            <w:vAlign w:val="center"/>
          </w:tcPr>
          <w:p>
            <w:pPr>
              <w:spacing w:before="0" w:after="40" w:line="240" w:lineRule="auto"/>
              <w:jc w:val="left"/>
            </w:pPr>
            <w:r>
              <w:rPr>
                <w:rFonts w:ascii="Times New Roman" w:hAnsi="Times New Roman" w:cs="Times New Roman"/>
                <w:sz w:val="24"/>
                <w:szCs w:val="24"/>
              </w:rPr>
              <w:t xml:space="preserve">Initial tendency to code before designing; underestimating data-prep time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Opportunities</w:t>
            </w:r>
          </w:p>
        </w:tc>
        <w:tc>
          <w:tcPr>
            <w:tcW w:w="4677" w:type="dxa"/>
            <w:vAlign w:val="center"/>
          </w:tcPr>
          <w:p>
            <w:pPr>
              <w:spacing w:before="0" w:after="40" w:line="240" w:lineRule="auto"/>
              <w:jc w:val="left"/>
            </w:pPr>
            <w:r>
              <w:rPr>
                <w:rFonts w:ascii="Times New Roman" w:hAnsi="Times New Roman" w:cs="Times New Roman"/>
                <w:sz w:val="24"/>
                <w:szCs w:val="24"/>
              </w:rPr>
              <w:t xml:space="preserve">Threats</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Growing demand for Uzbek NLP expertise; foundation for postgraduate research</w:t>
            </w:r>
          </w:p>
        </w:tc>
        <w:tc>
          <w:tcPr>
            <w:tcW w:w="4677" w:type="dxa"/>
            <w:vAlign w:val="center"/>
          </w:tcPr>
          <w:p>
            <w:pPr>
              <w:spacing w:before="0" w:after="40" w:line="240" w:lineRule="auto"/>
              <w:jc w:val="left"/>
            </w:pPr>
            <w:r>
              <w:rPr>
                <w:rFonts w:ascii="Times New Roman" w:hAnsi="Times New Roman" w:cs="Times New Roman"/>
                <w:sz w:val="24"/>
                <w:szCs w:val="24"/>
              </w:rPr>
              <w:t xml:space="preserve">Rapid pace of the field; risk of over-relying on classical methods as deep learning advances</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10. SWOT analysis of personal and professional development.</w:t>
      </w:r>
    </w:p>
    <w:p>
      <w:pPr>
        <w:pStyle w:val="Heading2"/>
        <w:keepNext/>
        <w:spacing w:before="240" w:after="120" w:line="360" w:lineRule="auto"/>
        <w:jc w:val="left"/>
      </w:pPr>
      <w:r>
        <w:rPr>
          <w:rFonts w:ascii="Times New Roman" w:hAnsi="Times New Roman" w:cs="Times New Roman"/>
          <w:b/>
          <w:sz w:val="28"/>
          <w:szCs w:val="28"/>
        </w:rPr>
        <w:t xml:space="preserve">7.4 Transferable Skills Gained</w:t>
      </w:r>
    </w:p>
    <w:p>
      <w:pPr>
        <w:spacing w:before="0" w:after="120" w:line="360" w:lineRule="auto"/>
        <w:jc w:val="both"/>
      </w:pPr>
      <w:r>
        <w:rPr>
          <w:rFonts w:ascii="Times New Roman" w:hAnsi="Times New Roman" w:cs="Times New Roman"/>
          <w:sz w:val="28"/>
          <w:szCs w:val="28"/>
        </w:rPr>
        <w:t xml:space="preserve">The project developed a range of transferable skills: research and critical literature analysis; quantitative experimental design; data engineering for a difficult language; software development and version control; structured project and risk management; data interpretation and visualisation; and academic and verbal communication in preparing this report and the defence presentation. These are precisely the competencies expected of graduates entering data-driven and AI-focused roles.</w:t>
      </w:r>
    </w:p>
    <w:p>
      <w:pPr>
        <w:pStyle w:val="Heading2"/>
        <w:keepNext/>
        <w:spacing w:before="240" w:after="120" w:line="360" w:lineRule="auto"/>
        <w:jc w:val="left"/>
      </w:pPr>
      <w:r>
        <w:rPr>
          <w:rFonts w:ascii="Times New Roman" w:hAnsi="Times New Roman" w:cs="Times New Roman"/>
          <w:b/>
          <w:sz w:val="28"/>
          <w:szCs w:val="28"/>
        </w:rPr>
        <w:t xml:space="preserve">7.5 Future Development Plan</w:t>
      </w:r>
    </w:p>
    <w:p>
      <w:pPr>
        <w:spacing w:before="0" w:after="120" w:line="360" w:lineRule="auto"/>
        <w:jc w:val="both"/>
      </w:pPr>
      <w:r>
        <w:rPr>
          <w:rFonts w:ascii="Times New Roman" w:hAnsi="Times New Roman" w:cs="Times New Roman"/>
          <w:sz w:val="28"/>
          <w:szCs w:val="28"/>
        </w:rPr>
        <w:t xml:space="preserve">In the short term I intend to deepen my NLP skills by studying morphological analysis and sub-word modelling for Turkic languages, and to publish the project's dataset and code openly. In the medium term I aim to extend this work toward a larger Uzbek misinformation benchmark and to explore transformer-based methods, positioning myself for postgraduate study or a professional role in applied AI for low-resource languages.</w:t>
      </w:r>
    </w:p>
    <w:p>
      <w:pPr>
        <w:pStyle w:val="Heading1"/>
        <w:pageBreakBefore/>
        <w:keepNext/>
        <w:spacing w:before="240" w:after="120" w:line="360" w:lineRule="auto"/>
        <w:jc w:val="left"/>
      </w:pPr>
      <w:r>
        <w:rPr>
          <w:rFonts w:ascii="Times New Roman" w:hAnsi="Times New Roman" w:cs="Times New Roman"/>
          <w:b/>
          <w:sz w:val="32"/>
          <w:szCs w:val="32"/>
        </w:rPr>
        <w:t xml:space="preserve">References</w:t>
      </w:r>
    </w:p>
    <w:p>
      <w:pPr>
        <w:spacing w:before="0" w:after="120" w:line="360" w:lineRule="auto"/>
        <w:jc w:val="both"/>
      </w:pPr>
      <w:r>
        <w:rPr>
          <w:rFonts w:ascii="Times New Roman" w:hAnsi="Times New Roman" w:cs="Times New Roman"/>
          <w:sz w:val="28"/>
          <w:szCs w:val="28"/>
        </w:rPr>
        <w:t xml:space="preserve">Ahmed, H., Traore, I. and Saad, S. (2017) 'Detection of online fake news using N-gram analysis and machine learning techniques', in </w:t>
      </w:r>
      <w:r>
        <w:rPr>
          <w:rFonts w:ascii="Times New Roman" w:hAnsi="Times New Roman" w:cs="Times New Roman"/>
          <w:i/>
          <w:sz w:val="28"/>
          <w:szCs w:val="28"/>
        </w:rPr>
        <w:t xml:space="preserve">Intelligent, Secure, and Dependable Systems in Distributed and Cloud Environments (ISDDC 2017)</w:t>
      </w:r>
      <w:r>
        <w:rPr>
          <w:rFonts w:ascii="Times New Roman" w:hAnsi="Times New Roman" w:cs="Times New Roman"/>
          <w:sz w:val="28"/>
          <w:szCs w:val="28"/>
        </w:rPr>
        <w:t xml:space="preserve">. Cham: Springer, pp. 127–138.</w:t>
      </w:r>
    </w:p>
    <w:p>
      <w:pPr>
        <w:spacing w:before="0" w:after="120" w:line="360" w:lineRule="auto"/>
        <w:jc w:val="both"/>
      </w:pPr>
      <w:r>
        <w:rPr>
          <w:rFonts w:ascii="Times New Roman" w:hAnsi="Times New Roman" w:cs="Times New Roman"/>
          <w:sz w:val="28"/>
          <w:szCs w:val="28"/>
        </w:rPr>
        <w:t xml:space="preserve">Allcott, H. and Gentzkow, M. (2017) 'Social media and fake news in the 2016 election', </w:t>
      </w:r>
      <w:r>
        <w:rPr>
          <w:rFonts w:ascii="Times New Roman" w:hAnsi="Times New Roman" w:cs="Times New Roman"/>
          <w:i/>
          <w:sz w:val="28"/>
          <w:szCs w:val="28"/>
        </w:rPr>
        <w:t xml:space="preserve">Journal of Economic Perspectives</w:t>
      </w:r>
      <w:r>
        <w:rPr>
          <w:rFonts w:ascii="Times New Roman" w:hAnsi="Times New Roman" w:cs="Times New Roman"/>
          <w:sz w:val="28"/>
          <w:szCs w:val="28"/>
        </w:rPr>
        <w:t xml:space="preserve">, 31(2), pp. 211–236.</w:t>
      </w:r>
    </w:p>
    <w:p>
      <w:pPr>
        <w:spacing w:before="0" w:after="120" w:line="360" w:lineRule="auto"/>
        <w:jc w:val="both"/>
      </w:pPr>
      <w:r>
        <w:rPr>
          <w:rFonts w:ascii="Times New Roman" w:hAnsi="Times New Roman" w:cs="Times New Roman"/>
          <w:sz w:val="28"/>
          <w:szCs w:val="28"/>
        </w:rPr>
        <w:t xml:space="preserve">Breiman, L. (2001) 'Random forests', </w:t>
      </w:r>
      <w:r>
        <w:rPr>
          <w:rFonts w:ascii="Times New Roman" w:hAnsi="Times New Roman" w:cs="Times New Roman"/>
          <w:i/>
          <w:sz w:val="28"/>
          <w:szCs w:val="28"/>
        </w:rPr>
        <w:t xml:space="preserve">Machine Learning</w:t>
      </w:r>
      <w:r>
        <w:rPr>
          <w:rFonts w:ascii="Times New Roman" w:hAnsi="Times New Roman" w:cs="Times New Roman"/>
          <w:sz w:val="28"/>
          <w:szCs w:val="28"/>
        </w:rPr>
        <w:t xml:space="preserve">, 45(1), pp. 5–32.</w:t>
      </w:r>
    </w:p>
    <w:p>
      <w:pPr>
        <w:spacing w:before="0" w:after="120" w:line="360" w:lineRule="auto"/>
        <w:jc w:val="both"/>
      </w:pPr>
      <w:r>
        <w:rPr>
          <w:rFonts w:ascii="Times New Roman" w:hAnsi="Times New Roman" w:cs="Times New Roman"/>
          <w:sz w:val="28"/>
          <w:szCs w:val="28"/>
        </w:rPr>
        <w:t xml:space="preserve">Conroy, N.J., Rubin, V.L. and Chen, Y. (2015) 'Automatic deception detection: methods for finding fake news', </w:t>
      </w:r>
      <w:r>
        <w:rPr>
          <w:rFonts w:ascii="Times New Roman" w:hAnsi="Times New Roman" w:cs="Times New Roman"/>
          <w:i/>
          <w:sz w:val="28"/>
          <w:szCs w:val="28"/>
        </w:rPr>
        <w:t xml:space="preserve">Proceedings of the Association for Information Science and Technology</w:t>
      </w:r>
      <w:r>
        <w:rPr>
          <w:rFonts w:ascii="Times New Roman" w:hAnsi="Times New Roman" w:cs="Times New Roman"/>
          <w:sz w:val="28"/>
          <w:szCs w:val="28"/>
        </w:rPr>
        <w:t xml:space="preserve">, 52(1), pp. 1–4.</w:t>
      </w:r>
    </w:p>
    <w:p>
      <w:pPr>
        <w:spacing w:before="0" w:after="120" w:line="360" w:lineRule="auto"/>
        <w:jc w:val="both"/>
      </w:pPr>
      <w:r>
        <w:rPr>
          <w:rFonts w:ascii="Times New Roman" w:hAnsi="Times New Roman" w:cs="Times New Roman"/>
          <w:sz w:val="28"/>
          <w:szCs w:val="28"/>
        </w:rPr>
        <w:t xml:space="preserve">Cortes, C. and Vapnik, V. (1995) 'Support-vector networks', </w:t>
      </w:r>
      <w:r>
        <w:rPr>
          <w:rFonts w:ascii="Times New Roman" w:hAnsi="Times New Roman" w:cs="Times New Roman"/>
          <w:i/>
          <w:sz w:val="28"/>
          <w:szCs w:val="28"/>
        </w:rPr>
        <w:t xml:space="preserve">Machine Learning</w:t>
      </w:r>
      <w:r>
        <w:rPr>
          <w:rFonts w:ascii="Times New Roman" w:hAnsi="Times New Roman" w:cs="Times New Roman"/>
          <w:sz w:val="28"/>
          <w:szCs w:val="28"/>
        </w:rPr>
        <w:t xml:space="preserve">, 20(3), pp. 273–297.</w:t>
      </w:r>
    </w:p>
    <w:p>
      <w:pPr>
        <w:spacing w:before="0" w:after="120" w:line="360" w:lineRule="auto"/>
        <w:jc w:val="both"/>
      </w:pPr>
      <w:r>
        <w:rPr>
          <w:rFonts w:ascii="Times New Roman" w:hAnsi="Times New Roman" w:cs="Times New Roman"/>
          <w:sz w:val="28"/>
          <w:szCs w:val="28"/>
        </w:rPr>
        <w:t xml:space="preserve">Gibbs, G. (1988) </w:t>
      </w:r>
      <w:r>
        <w:rPr>
          <w:rFonts w:ascii="Times New Roman" w:hAnsi="Times New Roman" w:cs="Times New Roman"/>
          <w:i/>
          <w:sz w:val="28"/>
          <w:szCs w:val="28"/>
        </w:rPr>
        <w:t xml:space="preserve">Learning by Doing: A Guide to Teaching and Learning Methods</w:t>
      </w:r>
      <w:r>
        <w:rPr>
          <w:rFonts w:ascii="Times New Roman" w:hAnsi="Times New Roman" w:cs="Times New Roman"/>
          <w:sz w:val="28"/>
          <w:szCs w:val="28"/>
        </w:rPr>
        <w:t xml:space="preserve">. Oxford: Further Education Unit, Oxford Polytechnic.</w:t>
      </w:r>
    </w:p>
    <w:p>
      <w:pPr>
        <w:spacing w:before="0" w:after="120" w:line="360" w:lineRule="auto"/>
        <w:jc w:val="both"/>
      </w:pPr>
      <w:r>
        <w:rPr>
          <w:rFonts w:ascii="Times New Roman" w:hAnsi="Times New Roman" w:cs="Times New Roman"/>
          <w:sz w:val="28"/>
          <w:szCs w:val="28"/>
        </w:rPr>
        <w:t xml:space="preserve">Hastie, T., Tibshirani, R. and Friedman, J. (2009) </w:t>
      </w:r>
      <w:r>
        <w:rPr>
          <w:rFonts w:ascii="Times New Roman" w:hAnsi="Times New Roman" w:cs="Times New Roman"/>
          <w:i/>
          <w:sz w:val="28"/>
          <w:szCs w:val="28"/>
        </w:rPr>
        <w:t xml:space="preserve">The Elements of Statistical Learning: Data Mining, Inference, and Prediction</w:t>
      </w:r>
      <w:r>
        <w:rPr>
          <w:rFonts w:ascii="Times New Roman" w:hAnsi="Times New Roman" w:cs="Times New Roman"/>
          <w:sz w:val="28"/>
          <w:szCs w:val="28"/>
        </w:rPr>
        <w:t xml:space="preserve">. 2nd edn. New York: Springer.</w:t>
      </w:r>
    </w:p>
    <w:p>
      <w:pPr>
        <w:spacing w:before="0" w:after="120" w:line="360" w:lineRule="auto"/>
        <w:jc w:val="both"/>
      </w:pPr>
      <w:r>
        <w:rPr>
          <w:rFonts w:ascii="Times New Roman" w:hAnsi="Times New Roman" w:cs="Times New Roman"/>
          <w:sz w:val="28"/>
          <w:szCs w:val="28"/>
        </w:rPr>
        <w:t xml:space="preserve">Hedderich, M.A., Lange, L., Adel, H., Strötgen, J. and Klakow, D. (2021) 'A survey on recent approaches for natural language processing in low-resource scenarios', in </w:t>
      </w:r>
      <w:r>
        <w:rPr>
          <w:rFonts w:ascii="Times New Roman" w:hAnsi="Times New Roman" w:cs="Times New Roman"/>
          <w:i/>
          <w:sz w:val="28"/>
          <w:szCs w:val="28"/>
        </w:rPr>
        <w:t xml:space="preserve">Proceedings of the 2021 Conference of the North American Chapter of the Association for Computational Linguistics (NAACL-HLT)</w:t>
      </w:r>
      <w:r>
        <w:rPr>
          <w:rFonts w:ascii="Times New Roman" w:hAnsi="Times New Roman" w:cs="Times New Roman"/>
          <w:sz w:val="28"/>
          <w:szCs w:val="28"/>
        </w:rPr>
        <w:t xml:space="preserve">, pp. 2545–2568.</w:t>
      </w:r>
    </w:p>
    <w:p>
      <w:pPr>
        <w:spacing w:before="0" w:after="120" w:line="360" w:lineRule="auto"/>
        <w:jc w:val="both"/>
      </w:pPr>
      <w:r>
        <w:rPr>
          <w:rFonts w:ascii="Times New Roman" w:hAnsi="Times New Roman" w:cs="Times New Roman"/>
          <w:sz w:val="28"/>
          <w:szCs w:val="28"/>
        </w:rPr>
        <w:t xml:space="preserve">Joachims, T. (1998) 'Text categorization with support vector machines: learning with many relevant features', in </w:t>
      </w:r>
      <w:r>
        <w:rPr>
          <w:rFonts w:ascii="Times New Roman" w:hAnsi="Times New Roman" w:cs="Times New Roman"/>
          <w:i/>
          <w:sz w:val="28"/>
          <w:szCs w:val="28"/>
        </w:rPr>
        <w:t xml:space="preserve">Proceedings of the 10th European Conference on Machine Learning (ECML)</w:t>
      </w:r>
      <w:r>
        <w:rPr>
          <w:rFonts w:ascii="Times New Roman" w:hAnsi="Times New Roman" w:cs="Times New Roman"/>
          <w:sz w:val="28"/>
          <w:szCs w:val="28"/>
        </w:rPr>
        <w:t xml:space="preserve">. Berlin: Springer, pp. 137–142.</w:t>
      </w:r>
    </w:p>
    <w:p>
      <w:pPr>
        <w:spacing w:before="0" w:after="120" w:line="360" w:lineRule="auto"/>
        <w:jc w:val="both"/>
      </w:pPr>
      <w:r>
        <w:rPr>
          <w:rFonts w:ascii="Times New Roman" w:hAnsi="Times New Roman" w:cs="Times New Roman"/>
          <w:sz w:val="28"/>
          <w:szCs w:val="28"/>
        </w:rPr>
        <w:t xml:space="preserve">Khan, J.Y., Khondaker, M.T.I., Afroz, S., Uddin, G. and Iqbal, A. (2021) 'A benchmark study of machine learning models for online fake news detection', </w:t>
      </w:r>
      <w:r>
        <w:rPr>
          <w:rFonts w:ascii="Times New Roman" w:hAnsi="Times New Roman" w:cs="Times New Roman"/>
          <w:i/>
          <w:sz w:val="28"/>
          <w:szCs w:val="28"/>
        </w:rPr>
        <w:t xml:space="preserve">Machine Learning with Applications</w:t>
      </w:r>
      <w:r>
        <w:rPr>
          <w:rFonts w:ascii="Times New Roman" w:hAnsi="Times New Roman" w:cs="Times New Roman"/>
          <w:sz w:val="28"/>
          <w:szCs w:val="28"/>
        </w:rPr>
        <w:t xml:space="preserve">, 4, 100032.</w:t>
      </w:r>
    </w:p>
    <w:p>
      <w:pPr>
        <w:spacing w:before="0" w:after="120" w:line="360" w:lineRule="auto"/>
        <w:jc w:val="both"/>
      </w:pPr>
      <w:r>
        <w:rPr>
          <w:rFonts w:ascii="Times New Roman" w:hAnsi="Times New Roman" w:cs="Times New Roman"/>
          <w:sz w:val="28"/>
          <w:szCs w:val="28"/>
        </w:rPr>
        <w:t xml:space="preserve">Manning, C.D., Raghavan, P. and Schütze, H. (2008) </w:t>
      </w:r>
      <w:r>
        <w:rPr>
          <w:rFonts w:ascii="Times New Roman" w:hAnsi="Times New Roman" w:cs="Times New Roman"/>
          <w:i/>
          <w:sz w:val="28"/>
          <w:szCs w:val="28"/>
        </w:rPr>
        <w:t xml:space="preserve">Introduction to Information Retrieval</w:t>
      </w:r>
      <w:r>
        <w:rPr>
          <w:rFonts w:ascii="Times New Roman" w:hAnsi="Times New Roman" w:cs="Times New Roman"/>
          <w:sz w:val="28"/>
          <w:szCs w:val="28"/>
        </w:rPr>
        <w:t xml:space="preserve">. Cambridge: Cambridge University Press.</w:t>
      </w:r>
    </w:p>
    <w:p>
      <w:pPr>
        <w:spacing w:before="0" w:after="120" w:line="360" w:lineRule="auto"/>
        <w:jc w:val="both"/>
      </w:pPr>
      <w:r>
        <w:rPr>
          <w:rFonts w:ascii="Times New Roman" w:hAnsi="Times New Roman" w:cs="Times New Roman"/>
          <w:sz w:val="28"/>
          <w:szCs w:val="28"/>
        </w:rPr>
        <w:t xml:space="preserve">Ozbay, F.A. and Alatas, B. (2020) 'Fake news detection within online social media using supervised artificial intelligence algorithms', </w:t>
      </w:r>
      <w:r>
        <w:rPr>
          <w:rFonts w:ascii="Times New Roman" w:hAnsi="Times New Roman" w:cs="Times New Roman"/>
          <w:i/>
          <w:sz w:val="28"/>
          <w:szCs w:val="28"/>
        </w:rPr>
        <w:t xml:space="preserve">Physica A: Statistical Mechanics and its Applications</w:t>
      </w:r>
      <w:r>
        <w:rPr>
          <w:rFonts w:ascii="Times New Roman" w:hAnsi="Times New Roman" w:cs="Times New Roman"/>
          <w:sz w:val="28"/>
          <w:szCs w:val="28"/>
        </w:rPr>
        <w:t xml:space="preserve">, 540, 123174.</w:t>
      </w:r>
    </w:p>
    <w:p>
      <w:pPr>
        <w:spacing w:before="0" w:after="120" w:line="360" w:lineRule="auto"/>
        <w:jc w:val="both"/>
      </w:pPr>
      <w:r>
        <w:rPr>
          <w:rFonts w:ascii="Times New Roman" w:hAnsi="Times New Roman" w:cs="Times New Roman"/>
          <w:sz w:val="28"/>
          <w:szCs w:val="28"/>
        </w:rPr>
        <w:t xml:space="preserve">Pedregosa, F., Varoquaux, G., Gramfort, A., Michel, V., Thirion, B., Grisel, O., Blondel, M., Prettenhofer, P., Weiss, R., Dubourg, V., Vanderplas, J., Passos, A., Cournapeau, D., Brucher, M., Perrot, M. and Duchesnay, É. (2011) 'Scikit-learn: machine learning in Python', </w:t>
      </w:r>
      <w:r>
        <w:rPr>
          <w:rFonts w:ascii="Times New Roman" w:hAnsi="Times New Roman" w:cs="Times New Roman"/>
          <w:i/>
          <w:sz w:val="28"/>
          <w:szCs w:val="28"/>
        </w:rPr>
        <w:t xml:space="preserve">Journal of Machine Learning Research</w:t>
      </w:r>
      <w:r>
        <w:rPr>
          <w:rFonts w:ascii="Times New Roman" w:hAnsi="Times New Roman" w:cs="Times New Roman"/>
          <w:sz w:val="28"/>
          <w:szCs w:val="28"/>
        </w:rPr>
        <w:t xml:space="preserve">, 12, pp. 2825–2830.</w:t>
      </w:r>
    </w:p>
    <w:p>
      <w:pPr>
        <w:spacing w:before="0" w:after="120" w:line="360" w:lineRule="auto"/>
        <w:jc w:val="both"/>
      </w:pPr>
      <w:r>
        <w:rPr>
          <w:rFonts w:ascii="Times New Roman" w:hAnsi="Times New Roman" w:cs="Times New Roman"/>
          <w:sz w:val="28"/>
          <w:szCs w:val="28"/>
        </w:rPr>
        <w:t xml:space="preserve">Salton, G., Wong, A. and Yang, C.S. (1975) 'A vector space model for automatic indexing', </w:t>
      </w:r>
      <w:r>
        <w:rPr>
          <w:rFonts w:ascii="Times New Roman" w:hAnsi="Times New Roman" w:cs="Times New Roman"/>
          <w:i/>
          <w:sz w:val="28"/>
          <w:szCs w:val="28"/>
        </w:rPr>
        <w:t xml:space="preserve">Communications of the ACM</w:t>
      </w:r>
      <w:r>
        <w:rPr>
          <w:rFonts w:ascii="Times New Roman" w:hAnsi="Times New Roman" w:cs="Times New Roman"/>
          <w:sz w:val="28"/>
          <w:szCs w:val="28"/>
        </w:rPr>
        <w:t xml:space="preserve">, 18(11), pp. 613–620.</w:t>
      </w:r>
    </w:p>
    <w:p>
      <w:pPr>
        <w:spacing w:before="0" w:after="120" w:line="360" w:lineRule="auto"/>
        <w:jc w:val="both"/>
      </w:pPr>
      <w:r>
        <w:rPr>
          <w:rFonts w:ascii="Times New Roman" w:hAnsi="Times New Roman" w:cs="Times New Roman"/>
          <w:sz w:val="28"/>
          <w:szCs w:val="28"/>
        </w:rPr>
        <w:t xml:space="preserve">Saunders, M., Lewis, P. and Thornhill, A. (2019) </w:t>
      </w:r>
      <w:r>
        <w:rPr>
          <w:rFonts w:ascii="Times New Roman" w:hAnsi="Times New Roman" w:cs="Times New Roman"/>
          <w:i/>
          <w:sz w:val="28"/>
          <w:szCs w:val="28"/>
        </w:rPr>
        <w:t xml:space="preserve">Research Methods for Business Students</w:t>
      </w:r>
      <w:r>
        <w:rPr>
          <w:rFonts w:ascii="Times New Roman" w:hAnsi="Times New Roman" w:cs="Times New Roman"/>
          <w:sz w:val="28"/>
          <w:szCs w:val="28"/>
        </w:rPr>
        <w:t xml:space="preserve">. 8th edn. Harlow: Pearson Education.</w:t>
      </w:r>
    </w:p>
    <w:p>
      <w:pPr>
        <w:spacing w:before="0" w:after="120" w:line="360" w:lineRule="auto"/>
        <w:jc w:val="both"/>
      </w:pPr>
      <w:r>
        <w:rPr>
          <w:rFonts w:ascii="Times New Roman" w:hAnsi="Times New Roman" w:cs="Times New Roman"/>
          <w:sz w:val="28"/>
          <w:szCs w:val="28"/>
        </w:rPr>
        <w:t xml:space="preserve">Shu, K., Sliva, A., Wang, S., Tang, J. and Liu, H. (2017) 'Fake news detection on social media: a data mining perspective', </w:t>
      </w:r>
      <w:r>
        <w:rPr>
          <w:rFonts w:ascii="Times New Roman" w:hAnsi="Times New Roman" w:cs="Times New Roman"/>
          <w:i/>
          <w:sz w:val="28"/>
          <w:szCs w:val="28"/>
        </w:rPr>
        <w:t xml:space="preserve">ACM SIGKDD Explorations Newsletter</w:t>
      </w:r>
      <w:r>
        <w:rPr>
          <w:rFonts w:ascii="Times New Roman" w:hAnsi="Times New Roman" w:cs="Times New Roman"/>
          <w:sz w:val="28"/>
          <w:szCs w:val="28"/>
        </w:rPr>
        <w:t xml:space="preserve">, 19(1), pp. 22–36.</w:t>
      </w:r>
    </w:p>
    <w:p>
      <w:pPr>
        <w:spacing w:before="0" w:after="120" w:line="360" w:lineRule="auto"/>
        <w:jc w:val="both"/>
      </w:pPr>
      <w:r>
        <w:rPr>
          <w:rFonts w:ascii="Times New Roman" w:hAnsi="Times New Roman" w:cs="Times New Roman"/>
          <w:sz w:val="28"/>
          <w:szCs w:val="28"/>
        </w:rPr>
        <w:t xml:space="preserve">Sparck Jones, K. (1972) 'A statistical interpretation of term specificity and its application in retrieval', </w:t>
      </w:r>
      <w:r>
        <w:rPr>
          <w:rFonts w:ascii="Times New Roman" w:hAnsi="Times New Roman" w:cs="Times New Roman"/>
          <w:i/>
          <w:sz w:val="28"/>
          <w:szCs w:val="28"/>
        </w:rPr>
        <w:t xml:space="preserve">Journal of Documentation</w:t>
      </w:r>
      <w:r>
        <w:rPr>
          <w:rFonts w:ascii="Times New Roman" w:hAnsi="Times New Roman" w:cs="Times New Roman"/>
          <w:sz w:val="28"/>
          <w:szCs w:val="28"/>
        </w:rPr>
        <w:t xml:space="preserve">, 28(1), pp. 11–21.</w:t>
      </w:r>
    </w:p>
    <w:p>
      <w:pPr>
        <w:spacing w:before="0" w:after="120" w:line="360" w:lineRule="auto"/>
        <w:jc w:val="both"/>
      </w:pPr>
      <w:r>
        <w:rPr>
          <w:rFonts w:ascii="Times New Roman" w:hAnsi="Times New Roman" w:cs="Times New Roman"/>
          <w:sz w:val="28"/>
          <w:szCs w:val="28"/>
        </w:rPr>
        <w:t xml:space="preserve">Wardle, C. and Derakhshan, H. (2017) </w:t>
      </w:r>
      <w:r>
        <w:rPr>
          <w:rFonts w:ascii="Times New Roman" w:hAnsi="Times New Roman" w:cs="Times New Roman"/>
          <w:i/>
          <w:sz w:val="28"/>
          <w:szCs w:val="28"/>
        </w:rPr>
        <w:t xml:space="preserve">Information Disorder: Toward an Interdisciplinary Framework for Research and Policy Making</w:t>
      </w:r>
      <w:r>
        <w:rPr>
          <w:rFonts w:ascii="Times New Roman" w:hAnsi="Times New Roman" w:cs="Times New Roman"/>
          <w:sz w:val="28"/>
          <w:szCs w:val="28"/>
        </w:rPr>
        <w:t xml:space="preserve">. Strasbourg: Council of Europe Report DGI(2017)09.</w:t>
      </w:r>
    </w:p>
    <w:p>
      <w:pPr>
        <w:spacing w:before="0" w:after="120" w:line="360" w:lineRule="auto"/>
        <w:jc w:val="both"/>
      </w:pPr>
      <w:r>
        <w:rPr>
          <w:rFonts w:ascii="Times New Roman" w:hAnsi="Times New Roman" w:cs="Times New Roman"/>
          <w:sz w:val="28"/>
          <w:szCs w:val="28"/>
        </w:rPr>
        <w:t xml:space="preserve">Vosoughi, S., Roy, D. and Aral, S. (2018) 'The spread of true and false news online', </w:t>
      </w:r>
      <w:r>
        <w:rPr>
          <w:rFonts w:ascii="Times New Roman" w:hAnsi="Times New Roman" w:cs="Times New Roman"/>
          <w:i/>
          <w:sz w:val="28"/>
          <w:szCs w:val="28"/>
        </w:rPr>
        <w:t xml:space="preserve">Science</w:t>
      </w:r>
      <w:r>
        <w:rPr>
          <w:rFonts w:ascii="Times New Roman" w:hAnsi="Times New Roman" w:cs="Times New Roman"/>
          <w:sz w:val="28"/>
          <w:szCs w:val="28"/>
        </w:rPr>
        <w:t xml:space="preserve">, 359(6380), pp. 1146–1151.</w:t>
      </w:r>
    </w:p>
    <w:p>
      <w:pPr>
        <w:spacing w:before="0" w:after="120" w:line="360" w:lineRule="auto"/>
        <w:jc w:val="both"/>
      </w:pPr>
      <w:r>
        <w:rPr>
          <w:rFonts w:ascii="Times New Roman" w:hAnsi="Times New Roman" w:cs="Times New Roman"/>
          <w:sz w:val="28"/>
          <w:szCs w:val="28"/>
        </w:rPr>
        <w:t xml:space="preserve">Zhou, X. and Zafarani, R. (2020) 'A survey of fake news: fundamental theories, detection methods, and opportunities', </w:t>
      </w:r>
      <w:r>
        <w:rPr>
          <w:rFonts w:ascii="Times New Roman" w:hAnsi="Times New Roman" w:cs="Times New Roman"/>
          <w:i/>
          <w:sz w:val="28"/>
          <w:szCs w:val="28"/>
        </w:rPr>
        <w:t xml:space="preserve">ACM Computing Surveys</w:t>
      </w:r>
      <w:r>
        <w:rPr>
          <w:rFonts w:ascii="Times New Roman" w:hAnsi="Times New Roman" w:cs="Times New Roman"/>
          <w:sz w:val="28"/>
          <w:szCs w:val="28"/>
        </w:rPr>
        <w:t xml:space="preserve">, 53(5), pp. 1–40.</w:t>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Appendices</w:t>
      </w:r>
    </w:p>
    <w:p>
      <w:pPr>
        <w:pStyle w:val="Heading2"/>
        <w:keepNext/>
        <w:spacing w:before="240" w:after="120" w:line="360" w:lineRule="auto"/>
        <w:jc w:val="left"/>
      </w:pPr>
      <w:r>
        <w:rPr>
          <w:rFonts w:ascii="Times New Roman" w:hAnsi="Times New Roman" w:cs="Times New Roman"/>
          <w:b/>
          <w:sz w:val="28"/>
          <w:szCs w:val="28"/>
        </w:rPr>
        <w:t xml:space="preserve">Appendix A — Project Proposal (Approved Version)</w:t>
      </w:r>
    </w:p>
    <w:p>
      <w:pPr>
        <w:spacing w:before="0" w:after="120" w:line="360" w:lineRule="auto"/>
        <w:jc w:val="both"/>
      </w:pPr>
      <w:r>
        <w:rPr>
          <w:rFonts w:ascii="Times New Roman" w:hAnsi="Times New Roman" w:cs="Times New Roman"/>
          <w:sz w:val="28"/>
          <w:szCs w:val="28"/>
        </w:rPr>
        <w:t xml:space="preserve">The approved proposal defined the title, the problem of absent Uzbek fake-news baselines, the aim, the five SMART objectives, the quantitative experimental methodology, the two-month timeline and the scope exclusions (deep learning and real-time systems). It is reproduced in the project repository.</w:t>
      </w:r>
    </w:p>
    <w:p>
      <w:pPr>
        <w:pStyle w:val="Heading2"/>
        <w:keepNext/>
        <w:spacing w:before="240" w:after="120" w:line="360" w:lineRule="auto"/>
        <w:jc w:val="left"/>
      </w:pPr>
      <w:r>
        <w:rPr>
          <w:rFonts w:ascii="Times New Roman" w:hAnsi="Times New Roman" w:cs="Times New Roman"/>
          <w:b/>
          <w:sz w:val="28"/>
          <w:szCs w:val="28"/>
        </w:rPr>
        <w:t xml:space="preserve">Appendix B — Full Gantt Chart</w:t>
      </w:r>
    </w:p>
    <w:p>
      <w:pPr>
        <w:spacing w:before="0" w:after="120" w:line="360" w:lineRule="auto"/>
        <w:jc w:val="both"/>
      </w:pPr>
      <w:r>
        <w:rPr>
          <w:rFonts w:ascii="Times New Roman" w:hAnsi="Times New Roman" w:cs="Times New Roman"/>
          <w:sz w:val="28"/>
          <w:szCs w:val="28"/>
        </w:rPr>
        <w:t xml:space="preserve">The full eight-week Gantt chart, generated programmatically, is stored at code/results/figures/fig03_gantt.png. It details task durations, dependencies and the four milestones M1–M4 described in Section 3.4.3.</w:t>
      </w:r>
    </w:p>
    <w:p>
      <w:pPr>
        <w:pStyle w:val="Heading2"/>
        <w:keepNext/>
        <w:spacing w:before="240" w:after="120" w:line="360" w:lineRule="auto"/>
        <w:jc w:val="left"/>
      </w:pPr>
      <w:r>
        <w:rPr>
          <w:rFonts w:ascii="Times New Roman" w:hAnsi="Times New Roman" w:cs="Times New Roman"/>
          <w:b/>
          <w:sz w:val="28"/>
          <w:szCs w:val="28"/>
        </w:rPr>
        <w:t xml:space="preserve">Appendix C — Risk Register (Full Version)</w:t>
      </w:r>
    </w:p>
    <w:p>
      <w:pPr>
        <w:spacing w:before="0" w:after="120" w:line="360" w:lineRule="auto"/>
        <w:jc w:val="both"/>
      </w:pPr>
      <w:r>
        <w:rPr>
          <w:rFonts w:ascii="Times New Roman" w:hAnsi="Times New Roman" w:cs="Times New Roman"/>
          <w:sz w:val="28"/>
          <w:szCs w:val="28"/>
        </w:rPr>
        <w:t xml:space="preserve">The full risk register extends Table 5 with risk owners, trigger indicators, residual-risk ratings and review dates. Each risk was reviewed at every supervisor meeting and updated as the project progressed.</w:t>
      </w:r>
    </w:p>
    <w:p>
      <w:pPr>
        <w:pStyle w:val="Heading2"/>
        <w:keepNext/>
        <w:spacing w:before="240" w:after="120" w:line="360" w:lineRule="auto"/>
        <w:jc w:val="left"/>
      </w:pPr>
      <w:r>
        <w:rPr>
          <w:rFonts w:ascii="Times New Roman" w:hAnsi="Times New Roman" w:cs="Times New Roman"/>
          <w:b/>
          <w:sz w:val="28"/>
          <w:szCs w:val="28"/>
        </w:rPr>
        <w:t xml:space="preserve">Appendix D — Ethics Checklist</w:t>
      </w:r>
    </w:p>
    <w:p>
      <w:pPr>
        <w:spacing w:before="0" w:after="120" w:line="360" w:lineRule="auto"/>
        <w:jc w:val="both"/>
      </w:pPr>
      <w:r>
        <w:rPr>
          <w:rFonts w:ascii="Times New Roman" w:hAnsi="Times New Roman" w:cs="Times New Roman"/>
          <w:sz w:val="28"/>
          <w:szCs w:val="28"/>
        </w:rPr>
        <w:t xml:space="preserve">A self-completed ethics checklist confirmed: no human participants; only publicly available text used; no personal data collected; copyright respected through fair, non-commercial academic use; consistent, documented labelling criteria; and explicit acknowledgement of dual-use considerations. The project was assessed as low ethical risk.</w:t>
      </w:r>
    </w:p>
    <w:p>
      <w:pPr>
        <w:pStyle w:val="Heading2"/>
        <w:keepNext/>
        <w:spacing w:before="240" w:after="120" w:line="360" w:lineRule="auto"/>
        <w:jc w:val="left"/>
      </w:pPr>
      <w:r>
        <w:rPr>
          <w:rFonts w:ascii="Times New Roman" w:hAnsi="Times New Roman" w:cs="Times New Roman"/>
          <w:b/>
          <w:sz w:val="28"/>
          <w:szCs w:val="28"/>
        </w:rPr>
        <w:t xml:space="preserve">Appendix E — Data Collection Instruments</w:t>
      </w:r>
    </w:p>
    <w:p>
      <w:pPr>
        <w:spacing w:before="0" w:after="120" w:line="360" w:lineRule="auto"/>
        <w:jc w:val="both"/>
      </w:pPr>
      <w:r>
        <w:rPr>
          <w:rFonts w:ascii="Times New Roman" w:hAnsi="Times New Roman" w:cs="Times New Roman"/>
          <w:sz w:val="28"/>
          <w:szCs w:val="28"/>
        </w:rPr>
        <w:t xml:space="preserve">Data were collected using documented sourcing rules and a labelling rubric (real vs fake criteria). The corpus schema and a fully labelled demonstration sample are provided at code/data/uzbek_fake_news_sample.csv.</w:t>
      </w:r>
    </w:p>
    <w:p>
      <w:pPr>
        <w:pStyle w:val="Heading2"/>
        <w:keepNext/>
        <w:spacing w:before="240" w:after="120" w:line="360" w:lineRule="auto"/>
        <w:jc w:val="left"/>
      </w:pPr>
      <w:r>
        <w:rPr>
          <w:rFonts w:ascii="Times New Roman" w:hAnsi="Times New Roman" w:cs="Times New Roman"/>
          <w:b/>
          <w:sz w:val="28"/>
          <w:szCs w:val="28"/>
        </w:rPr>
        <w:t xml:space="preserve">Appendix F — Code and Reproducibility</w:t>
      </w:r>
    </w:p>
    <w:p>
      <w:pPr>
        <w:spacing w:before="0" w:after="120" w:line="360" w:lineRule="auto"/>
        <w:jc w:val="both"/>
      </w:pPr>
      <w:r>
        <w:rPr>
          <w:rFonts w:ascii="Times New Roman" w:hAnsi="Times New Roman" w:cs="Times New Roman"/>
          <w:sz w:val="28"/>
          <w:szCs w:val="28"/>
        </w:rPr>
        <w:t xml:space="preserve">The complete, runnable pipeline is provided in the code/ directory: src/preprocess.py (cleaning and normalisation), src/features.py (TF-IDF), src/train.py (the five models and tuning), src/evaluate.py (the five metrics and cross-validation), src/visualize.py (all figures) and src/run_experiments.py (the end-to-end entry point), with requirements.txt and a README. Running `python -m src.run_experiments` regenerates the results tables and figures referenced in Chapter 4.</w:t>
      </w:r>
    </w:p>
    <w:p>
      <w:pPr>
        <w:pStyle w:val="Heading2"/>
        <w:keepNext/>
        <w:spacing w:before="240" w:after="120" w:line="360" w:lineRule="auto"/>
        <w:jc w:val="left"/>
      </w:pPr>
      <w:r>
        <w:rPr>
          <w:rFonts w:ascii="Times New Roman" w:hAnsi="Times New Roman" w:cs="Times New Roman"/>
          <w:b/>
          <w:sz w:val="28"/>
          <w:szCs w:val="28"/>
        </w:rPr>
        <w:t xml:space="preserve">Appendix G — Project Logbook Extracts</w:t>
      </w:r>
    </w:p>
    <w:p>
      <w:pPr>
        <w:spacing w:before="0" w:after="120" w:line="360" w:lineRule="auto"/>
        <w:jc w:val="both"/>
      </w:pPr>
      <w:r>
        <w:rPr>
          <w:rFonts w:ascii="Times New Roman" w:hAnsi="Times New Roman" w:cs="Times New Roman"/>
          <w:sz w:val="28"/>
          <w:szCs w:val="28"/>
        </w:rPr>
        <w:t xml:space="preserve">Selected logbook entries record weekly progress against the WBS, problems encountered (notably script normalisation and stemming), decisions taken and time spent, providing an audit trail of the project's execution.</w:t>
      </w:r>
    </w:p>
    <w:p>
      <w:pPr>
        <w:pStyle w:val="Heading2"/>
        <w:keepNext/>
        <w:spacing w:before="240" w:after="120" w:line="360" w:lineRule="auto"/>
        <w:jc w:val="left"/>
      </w:pPr>
      <w:r>
        <w:rPr>
          <w:rFonts w:ascii="Times New Roman" w:hAnsi="Times New Roman" w:cs="Times New Roman"/>
          <w:b/>
          <w:sz w:val="28"/>
          <w:szCs w:val="28"/>
        </w:rPr>
        <w:t xml:space="preserve">Appendix H — Supervisor Meeting Records</w:t>
      </w:r>
    </w:p>
    <w:p>
      <w:pPr>
        <w:spacing w:before="0" w:after="120" w:line="360" w:lineRule="auto"/>
        <w:jc w:val="both"/>
      </w:pPr>
      <w:r>
        <w:rPr>
          <w:rFonts w:ascii="Times New Roman" w:hAnsi="Times New Roman" w:cs="Times New Roman"/>
          <w:sz w:val="28"/>
          <w:szCs w:val="28"/>
        </w:rPr>
        <w:t xml:space="preserve">Minutes of the supervisor meetings record the dates, topics discussed, feedback given and agreed action points at each milestone, demonstrating the iterative guidance that shaped the work.</w:t>
      </w:r>
    </w:p>
    <w:p>
      <w:pPr>
        <w:pStyle w:val="Heading2"/>
        <w:keepNext/>
        <w:spacing w:before="240" w:after="120" w:line="360" w:lineRule="auto"/>
        <w:jc w:val="left"/>
      </w:pPr>
      <w:r>
        <w:rPr>
          <w:rFonts w:ascii="Times New Roman" w:hAnsi="Times New Roman" w:cs="Times New Roman"/>
          <w:b/>
          <w:sz w:val="28"/>
          <w:szCs w:val="28"/>
        </w:rPr>
        <w:t xml:space="preserve">Appendix I — Assessment Criteria Mapping</w:t>
      </w:r>
    </w:p>
    <w:p>
      <w:pPr>
        <w:spacing w:before="0" w:after="120" w:line="360" w:lineRule="auto"/>
        <w:jc w:val="both"/>
      </w:pPr>
      <w:r>
        <w:rPr>
          <w:rFonts w:ascii="Times New Roman" w:hAnsi="Times New Roman" w:cs="Times New Roman"/>
          <w:sz w:val="28"/>
          <w:szCs w:val="28"/>
        </w:rPr>
        <w:t xml:space="preserve">A self-check table maps each chapter and deliverable to the BTEC Unit 2 learning outcomes (LO1–LO4) and to the Pass, Merit and Distinction criteria, confirming full coverage of the assessment requirements.</w:t>
      </w:r>
    </w:p>
    <w:sectPr>
      <w:pgSz w:w="11906" w:h="16838"/>
      <w:pgMar w:top="1134" w:right="850" w:bottom="1134" w:left="1701" w:header="708" w:footer="708" w:gutter="0"/>
      <w:pgNumType w:start="1"/>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ettings.xml><?xml version="1.0" encoding="utf-8"?>
<w:settings xmlns:w="http://schemas.openxmlformats.org/wordprocessingml/2006/main">
  <w:updateFields w:val="true"/>
  <w:defaultTabStop w:val="708"/>
</w:settings>
</file>

<file path=word/styles.xml><?xml version="1.0" encoding="utf-8"?>
<w:styles xmlns:w="http://schemas.openxmlformats.org/wordprocessingml/2006/main">
  <w:docDefaults>
    <w:rPrDefault>
      <w:rPr>
        <w:rFonts w:ascii="Times New Roman" w:hAnsi="Times New Roman" w:cs="Times New Roman"/>
        <w:sz w:val="28"/>
        <w:szCs w:val="28"/>
      </w:rPr>
    </w:rPrDefault>
    <w:pPrDefault>
      <w:pPr>
        <w:spacing w:after="120" w:line="360" w:lineRule="auto"/>
      </w:pPr>
    </w:pPrDefault>
  </w:docDefaults>
  <w:style w:type="paragraph" w:default="1" w:styleId="Normal">
    <w:name w:val="Normal"/>
    <w:rPr>
      <w:rFonts w:ascii="Times New Roman" w:hAnsi="Times New Roman" w:cs="Times New Roman"/>
      <w:sz w:val="28"/>
      <w:szCs w:val="28"/>
    </w:rPr>
  </w:style>
  <w:style w:type="paragraph" w:styleId="Heading1">
    <w:name w:val="heading 1"/>
    <w:basedOn w:val="Normal"/>
    <w:next w:val="Normal"/>
    <w:pPr>
      <w:keepNext/>
      <w:outlineLvl w:val="0"/>
    </w:pPr>
    <w:rPr>
      <w:rFonts w:ascii="Times New Roman" w:hAnsi="Times New Roman"/>
      <w:b/>
      <w:sz w:val="32"/>
      <w:szCs w:val="32"/>
    </w:rPr>
  </w:style>
  <w:style w:type="paragraph" w:styleId="Heading2">
    <w:name w:val="heading 2"/>
    <w:basedOn w:val="Normal"/>
    <w:next w:val="Normal"/>
    <w:pPr>
      <w:keepNext/>
      <w:outlineLvl w:val="1"/>
    </w:pPr>
    <w:rPr>
      <w:rFonts w:ascii="Times New Roman" w:hAnsi="Times New Roman"/>
      <w:b/>
      <w:sz w:val="28"/>
      <w:szCs w:val="28"/>
    </w:rPr>
  </w:style>
  <w:style w:type="paragraph" w:styleId="Heading3">
    <w:name w:val="heading 3"/>
    <w:basedOn w:val="Normal"/>
    <w:next w:val="Normal"/>
    <w:pPr>
      <w:keepNext/>
      <w:outlineLvl w:val="2"/>
    </w:pPr>
    <w:rPr>
      <w:rFonts w:ascii="Times New Roman" w:hAnsi="Times New Roman"/>
      <w:b/>
      <w:i/>
      <w:sz w:val="28"/>
      <w:szCs w:val="28"/>
    </w:rPr>
  </w:style>
  <w:style w:type="paragraph" w:styleId="TOC1">
    <w:name w:val="toc 1"/>
    <w:basedOn w:val="Normal"/>
    <w:next w:val="Normal"/>
    <w:pPr>
      <w:spacing w:after="60"/>
    </w:pPr>
    <w:rPr>
      <w:rFonts w:ascii="Times New Roman" w:hAnsi="Times New Roman"/>
      <w:b/>
    </w:rPr>
  </w:style>
  <w:style w:type="paragraph" w:styleId="TOC2">
    <w:name w:val="toc 2"/>
    <w:basedOn w:val="Normal"/>
    <w:next w:val="Normal"/>
    <w:pPr>
      <w:spacing w:after="60"/>
      <w:ind w:left="360"/>
    </w:pPr>
    <w:rPr>
      <w:rFonts w:ascii="Times New Roman" w:hAnsi="Times New Roman"/>
    </w:rPr>
  </w:style>
  <w:style w:type="paragraph" w:styleId="TOC3">
    <w:name w:val="toc 3"/>
    <w:basedOn w:val="Normal"/>
    <w:next w:val="Normal"/>
    <w:pPr>
      <w:spacing w:after="60"/>
      <w:ind w:left="720"/>
    </w:pPr>
    <w:rPr>
      <w:rFonts w:ascii="Times New Roman" w:hAnsi="Times New Roman"/>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