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MYT È-YU</w:t>
            </w:r>
            <w:proofErr w:type="spellStart"/>
            <w:proofErr w:type="gramStart"/>
            <w:r>
              <w:rPr>
                <w:color w:val="00B0F0"/>
              </w:rPr>
              <w:t/>
            </w:r>
            <w:proofErr w:type="spellEnd"/>
            <w:proofErr w:type="gram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5C03CD" w:rsidRDefault="007F16AC" w:rsidP="004E19DB">
            <w:pPr>
              <w:jc w:val="center"/>
              <w:rPr>
                <w:b/>
                <w:bCs/>
                <w:sz w:val="24"/>
                <w:szCs w:val="24"/>
              </w:rPr>
            </w:pPr>
            <w:r>
              <w:rPr>
                <w:b/>
                <w:bCs/>
                <w:sz w:val="24"/>
                <w:szCs w:val="24"/>
              </w:rPr>
              <w:t xml:space="preserve">IKEA MOROCCO</w:t>
            </w:r>
            <w:proofErr w:type="spellStart"/>
            <w:proofErr w:type="gramStart"/>
            <w:r>
              <w:rPr>
                <w:b/>
                <w:bCs/>
                <w:sz w:val="24"/>
                <w:szCs w:val="24"/>
              </w:rPr>
              <w:t/>
            </w:r>
            <w:proofErr w:type="spellEnd"/>
            <w:proofErr w:type="gramEnd"/>
            <w:r>
              <w:rPr>
                <w:b/>
                <w:bCs/>
                <w:sz w:val="24"/>
                <w:szCs w:val="24"/>
              </w:rPr>
              <w:t/>
            </w:r>
          </w:p>
          <w:p w14:paraId="21911142" w14:textId="43C02F05" w:rsidR="005C03CD" w:rsidRDefault="007F16AC" w:rsidP="00880162">
            <w:pPr>
              <w:tabs>
                <w:tab w:val="left" w:pos="1416"/>
                <w:tab w:val="left" w:pos="2379"/>
                <w:tab w:val="left" w:pos="3797"/>
                <w:tab w:val="left" w:pos="4704"/>
                <w:tab w:val="left" w:pos="7765"/>
              </w:tabs>
              <w:jc w:val="center"/>
              <w:rPr>
                <w:b/>
                <w:bCs/>
                <w:sz w:val="24"/>
                <w:szCs w:val="24"/>
              </w:rPr>
            </w:pPr>
            <w:r>
              <w:rPr>
                <w:b/>
                <w:bCs/>
                <w:sz w:val="24"/>
                <w:szCs w:val="24"/>
              </w:rPr>
              <w:t xml:space="preserve"> N°187, APPT 5-6-7-8</w:t>
            </w:r>
            <w:proofErr w:type="gramStart"/>
            <w:r>
              <w:rPr>
                <w:b/>
                <w:bCs/>
                <w:sz w:val="24"/>
                <w:szCs w:val="24"/>
              </w:rPr>
              <w:t/>
            </w:r>
            <w:proofErr w:type="gramEnd"/>
            <w:r>
              <w:rPr>
                <w:b/>
                <w:bCs/>
                <w:sz w:val="24"/>
                <w:szCs w:val="24"/>
              </w:rPr>
              <w:t/>
            </w:r>
          </w:p>
          <w:p w14:paraId="3D76AD82" w14:textId="77777777" w:rsidR="007F16AC" w:rsidRDefault="007F16AC" w:rsidP="007F16AC">
            <w:pPr>
              <w:tabs>
                <w:tab w:val="left" w:pos="1416"/>
                <w:tab w:val="left" w:pos="2379"/>
                <w:tab w:val="left" w:pos="3797"/>
                <w:tab w:val="left" w:pos="4704"/>
                <w:tab w:val="left" w:pos="7765"/>
              </w:tabs>
              <w:jc w:val="center"/>
              <w:rPr>
                <w:b/>
                <w:bCs/>
                <w:sz w:val="24"/>
                <w:szCs w:val="24"/>
              </w:rPr>
            </w:pPr>
            <w:r>
              <w:rPr>
                <w:b/>
                <w:bCs/>
                <w:sz w:val="24"/>
                <w:szCs w:val="24"/>
              </w:rPr>
              <w:t xml:space="preserve">20222</w:t>
            </w:r>
            <w:proofErr w:type="spellStart"/>
            <w:proofErr w:type="gramStart"/>
            <w:r>
              <w:rPr>
                <w:b/>
                <w:bCs/>
                <w:sz w:val="24"/>
                <w:szCs w:val="24"/>
              </w:rPr>
              <w:t/>
            </w:r>
            <w:proofErr w:type="spellEnd"/>
            <w:proofErr w:type="gramEnd"/>
            <w:r>
              <w:rPr>
                <w:b/>
                <w:bCs/>
                <w:sz w:val="24"/>
                <w:szCs w:val="24"/>
              </w:rPr>
              <w:t xml:space="preserve"> – TANGER</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Pr>
                <w:b/>
                <w:bCs/>
                <w:sz w:val="24"/>
                <w:szCs w:val="24"/>
              </w:rPr>
              <w:t xml:space="preserve">MAROC</w:t>
            </w:r>
            <w:proofErr w:type="gramStart"/>
            <w:r>
              <w:rPr>
                <w:b/>
                <w:bCs/>
                <w:sz w:val="24"/>
                <w:szCs w:val="24"/>
              </w:rPr>
              <w:t/>
            </w:r>
            <w:proofErr w:type="gramEnd"/>
            <w:r>
              <w:rPr>
                <w:b/>
                <w:bCs/>
                <w:sz w:val="24"/>
                <w:szCs w:val="24"/>
              </w:rPr>
              <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sidRPr="00EC7791">
              <w:rPr>
                <w:b/>
                <w:bCs/>
                <w:color w:val="000000" w:themeColor="text1"/>
                <w:sz w:val="18"/>
                <w:szCs w:val="18"/>
              </w:rPr>
              <w:t xml:space="preserve">SEMENSE INC</w:t>
            </w:r>
            <w:proofErr w:type="gramStart"/>
            <w:r w:rsidRPr="00EC7791">
              <w:rPr>
                <w:b/>
                <w:bCs/>
                <w:color w:val="000000" w:themeColor="text1"/>
                <w:sz w:val="18"/>
                <w:szCs w:val="18"/>
              </w:rPr>
              <w:t/>
            </w:r>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sidRPr="00EC7791">
              <w:rPr>
                <w:b/>
                <w:bCs/>
                <w:color w:val="000000" w:themeColor="text1"/>
                <w:sz w:val="18"/>
                <w:szCs w:val="18"/>
              </w:rPr>
              <w:t xml:space="preserve">Appareil Epsilon</w:t>
            </w:r>
            <w:proofErr w:type="gramStart"/>
            <w:r w:rsidRPr="00EC7791">
              <w:rPr>
                <w:b/>
                <w:bCs/>
                <w:color w:val="000000" w:themeColor="text1"/>
                <w:sz w:val="18"/>
                <w:szCs w:val="18"/>
              </w:rPr>
              <w:t/>
            </w:r>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sidRPr="00EC7791">
              <w:rPr>
                <w:b/>
                <w:bCs/>
                <w:color w:val="000000" w:themeColor="text1"/>
                <w:sz w:val="18"/>
                <w:szCs w:val="18"/>
              </w:rPr>
              <w:t xml:space="preserve">Mise en service</w:t>
            </w:r>
            <w:proofErr w:type="spellStart"/>
            <w:proofErr w:type="gramStart"/>
            <w:r w:rsidR="00DA06CA" w:rsidRPr="00EC7791">
              <w:rPr>
                <w:b/>
                <w:bCs/>
                <w:color w:val="000000" w:themeColor="text1"/>
                <w:sz w:val="18"/>
                <w:szCs w:val="18"/>
              </w:rPr>
              <w:t/>
            </w:r>
            <w:proofErr w:type="spellEnd"/>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EC7791">
              <w:rPr>
                <w:b/>
                <w:bCs/>
                <w:sz w:val="18"/>
                <w:szCs w:val="18"/>
              </w:rPr>
              <w:t xml:space="preserve">E56Y</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EC7791">
              <w:rPr>
                <w:b/>
                <w:bCs/>
                <w:sz w:val="18"/>
                <w:szCs w:val="18"/>
              </w:rPr>
              <w:t xml:space="preserve">Atelier Production</w:t>
            </w:r>
            <w:proofErr w:type="gramStart"/>
            <w:r w:rsidR="003F3E7B" w:rsidRPr="00EC7791">
              <w:rPr>
                <w:b/>
                <w:bCs/>
                <w:sz w:val="18"/>
                <w:szCs w:val="18"/>
              </w:rPr>
              <w:t/>
            </w:r>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EC7791" w:rsidRDefault="00465A70" w:rsidP="005C03CD">
            <w:pPr>
              <w:rPr>
                <w:b/>
                <w:bCs/>
                <w:color w:val="000000" w:themeColor="text1"/>
                <w:sz w:val="18"/>
                <w:szCs w:val="18"/>
              </w:rPr>
            </w:pPr>
            <w:r w:rsidRPr="00EC7791">
              <w:rPr>
                <w:b/>
                <w:bCs/>
                <w:color w:val="000000" w:themeColor="text1"/>
                <w:sz w:val="18"/>
                <w:szCs w:val="18"/>
              </w:rPr>
              <w:t xml:space="preserve">30/12/2024</w:t>
            </w:r>
            <w:proofErr w:type="spellStart"/>
            <w:proofErr w:type="gramStart"/>
            <w:r w:rsidR="00895DB4" w:rsidRPr="00EC7791">
              <w:rPr>
                <w:b/>
                <w:bCs/>
                <w:color w:val="000000" w:themeColor="text1"/>
                <w:sz w:val="18"/>
                <w:szCs w:val="18"/>
              </w:rPr>
              <w:t/>
            </w:r>
            <w:proofErr w:type="spellEnd"/>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sidRPr="00EC7791">
              <w:rPr>
                <w:b/>
                <w:bCs/>
                <w:sz w:val="18"/>
                <w:szCs w:val="18"/>
              </w:rPr>
              <w:t xml:space="preserve">ETTARIQUI Jamal</w:t>
            </w:r>
            <w:proofErr w:type="gramStart"/>
            <w:r w:rsidRPr="00EC7791">
              <w:rPr>
                <w:b/>
                <w:bCs/>
                <w:sz w:val="18"/>
                <w:szCs w:val="18"/>
              </w:rPr>
              <w:t/>
            </w:r>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sidRPr="00EC7791">
              <w:rPr>
                <w:b/>
                <w:bCs/>
                <w:sz w:val="18"/>
                <w:szCs w:val="18"/>
              </w:rPr>
              <w:t xml:space="preserve">El hassane EL BAKKALI</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sidRPr="00EC7791">
              <w:rPr>
                <w:b/>
                <w:bCs/>
                <w:sz w:val="18"/>
                <w:szCs w:val="18"/>
              </w:rPr>
              <w:t xml:space="preserve">02/01/2025</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sidRPr="00EC7791">
              <w:rPr>
                <w:b/>
                <w:bCs/>
                <w:sz w:val="18"/>
                <w:szCs w:val="18"/>
              </w:rPr>
              <w:t xml:space="preserve">9</w:t>
            </w:r>
            <w:proofErr w:type="gramStart"/>
            <w:r w:rsidRPr="00EC7791">
              <w:rPr>
                <w:b/>
                <w:bCs/>
                <w:sz w:val="18"/>
                <w:szCs w:val="18"/>
              </w:rPr>
              <w:t/>
            </w:r>
            <w:proofErr w:type="gramEnd"/>
            <w:r w:rsidRPr="00EC7791">
              <w:rPr>
                <w:b/>
                <w:bCs/>
                <w:sz w:val="18"/>
                <w:szCs w:val="18"/>
              </w:rPr>
              <w:t xml:space="preserve"> </w:t>
            </w:r>
            <w:r w:rsidR="00341C73" w:rsidRPr="00EC7791">
              <w:rPr>
                <w:b/>
                <w:bCs/>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MYT È-YU</w:t>
                            </w:r>
                            <w:proofErr w:type="spellStart"/>
                            <w:proofErr w:type="gramStart"/>
                            <w:r>
                              <w:rPr>
                                <w:b/>
                                <w:bCs/>
                                <w:color w:val="4F81BD" w:themeColor="accent1"/>
                                <w:szCs w:val="20"/>
                              </w:rPr>
                              <w:t/>
                            </w:r>
                            <w:proofErr w:type="spellEnd"/>
                            <w:proofErr w:type="gramEnd"/>
                            <w:r>
                              <w:rPr>
                                <w:b/>
                                <w:bCs/>
                                <w:color w:val="4F81BD" w:themeColor="accent1"/>
                                <w:szCs w:val="20"/>
                              </w:rPr>
                              <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MYT È-YU</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10329" w:type="dxa"/>
        <w:tblInd w:w="137" w:type="dxa"/>
        <w:tblLook w:val="04A0" w:firstRow="1" w:lastRow="0" w:firstColumn="1" w:lastColumn="0" w:noHBand="0" w:noVBand="1"/>
      </w:tblPr>
      <w:tblGrid>
        <w:gridCol w:w="2688"/>
        <w:gridCol w:w="7641"/>
      </w:tblGrid>
      <w:tr w:rsidR="00093B23" w14:paraId="6E066799"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DB34B2" w:rsidRDefault="008845B9" w:rsidP="00DB34B2">
            <w:pPr>
              <w:pStyle w:val="CORPSDETEXTEMAQUETTE"/>
              <w:tabs>
                <w:tab w:val="left" w:pos="851"/>
                <w:tab w:val="left" w:pos="4395"/>
                <w:tab w:val="left" w:pos="7513"/>
              </w:tabs>
              <w:ind w:left="0" w:right="-679"/>
              <w:rPr>
                <w:b/>
              </w:rPr>
            </w:pPr>
            <w:r w:rsidRPr="00DB34B2">
              <w:rPr>
                <w:b/>
              </w:rPr>
              <w:t xml:space="preserve">SEMENSE INC</w:t>
            </w:r>
            <w:proofErr w:type="gramStart"/>
            <w:r w:rsidRPr="00DB34B2">
              <w:rPr>
                <w:b/>
              </w:rPr>
              <w:t/>
            </w:r>
            <w:proofErr w:type="gramEnd"/>
            <w:r w:rsidRPr="00DB34B2">
              <w:rPr>
                <w:b/>
              </w:rPr>
              <w:t/>
            </w:r>
          </w:p>
        </w:tc>
      </w:tr>
      <w:tr w:rsidR="00093B23" w14:paraId="7B6D1194"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DB34B2" w:rsidRDefault="008845B9" w:rsidP="00EC71C4">
            <w:pPr>
              <w:pStyle w:val="CORPSDETEXTEMAQUETTE"/>
              <w:tabs>
                <w:tab w:val="left" w:pos="851"/>
                <w:tab w:val="left" w:pos="4395"/>
                <w:tab w:val="left" w:pos="7513"/>
              </w:tabs>
              <w:ind w:left="0"/>
              <w:rPr>
                <w:b/>
              </w:rPr>
            </w:pPr>
            <w:r w:rsidRPr="00DB34B2">
              <w:rPr>
                <w:b/>
              </w:rPr>
              <w:t xml:space="preserve">YOUI87</w:t>
            </w:r>
            <w:proofErr w:type="spellStart"/>
            <w:proofErr w:type="gramStart"/>
            <w:r w:rsidRPr="00DB34B2">
              <w:rPr>
                <w:b/>
              </w:rPr>
              <w:t/>
            </w:r>
            <w:proofErr w:type="spellEnd"/>
            <w:proofErr w:type="gramEnd"/>
            <w:r w:rsidRPr="00DB34B2">
              <w:rPr>
                <w:b/>
              </w:rPr>
              <w:t/>
            </w:r>
          </w:p>
        </w:tc>
      </w:tr>
      <w:tr w:rsidR="00093B23" w14:paraId="4595E5DD"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DB34B2" w:rsidRDefault="008845B9" w:rsidP="00EC71C4">
            <w:pPr>
              <w:pStyle w:val="CORPSDETEXTEMAQUETTE"/>
              <w:tabs>
                <w:tab w:val="left" w:pos="851"/>
                <w:tab w:val="left" w:pos="4395"/>
                <w:tab w:val="left" w:pos="7513"/>
              </w:tabs>
              <w:ind w:left="0"/>
              <w:rPr>
                <w:b/>
              </w:rPr>
            </w:pPr>
            <w:r w:rsidRPr="00DB34B2">
              <w:rPr>
                <w:b/>
              </w:rPr>
              <w:t xml:space="preserve">2005</w:t>
            </w:r>
            <w:proofErr w:type="spellStart"/>
            <w:proofErr w:type="gramStart"/>
            <w:r w:rsidRPr="00DB34B2">
              <w:rPr>
                <w:b/>
              </w:rPr>
              <w:t/>
            </w:r>
            <w:proofErr w:type="spellEnd"/>
            <w:proofErr w:type="gramEnd"/>
            <w:r w:rsidRPr="00DB34B2">
              <w:rPr>
                <w:b/>
              </w:rPr>
              <w:t/>
            </w:r>
          </w:p>
        </w:tc>
      </w:tr>
      <w:tr w:rsidR="00093B23" w14:paraId="246BF001" w14:textId="77777777" w:rsidTr="00DB34B2">
        <w:trPr>
          <w:trHeight w:val="571"/>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DB34B2" w:rsidRDefault="008845B9" w:rsidP="00EC71C4">
            <w:pPr>
              <w:pStyle w:val="CORPSDETEXTEMAQUETTE"/>
              <w:tabs>
                <w:tab w:val="left" w:pos="851"/>
                <w:tab w:val="left" w:pos="4395"/>
                <w:tab w:val="left" w:pos="7513"/>
              </w:tabs>
              <w:ind w:left="0"/>
              <w:rPr>
                <w:b/>
              </w:rPr>
            </w:pPr>
            <w:r w:rsidRPr="00DB34B2">
              <w:rPr>
                <w:b/>
              </w:rPr>
              <w:t xml:space="preserve">E56Y</w:t>
            </w:r>
            <w:proofErr w:type="spellStart"/>
            <w:proofErr w:type="gramStart"/>
            <w:r w:rsidRPr="00DB34B2">
              <w:rPr>
                <w:b/>
              </w:rPr>
              <w:t/>
            </w:r>
            <w:proofErr w:type="spellEnd"/>
            <w:proofErr w:type="gramEnd"/>
            <w:r w:rsidRPr="00DB34B2">
              <w:rPr>
                <w:b/>
              </w:rPr>
              <w:t/>
            </w:r>
          </w:p>
        </w:tc>
      </w:tr>
      <w:tr w:rsidR="00093B23" w14:paraId="256CAB89"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DB34B2" w:rsidRDefault="008845B9" w:rsidP="00DB34B2">
            <w:pPr>
              <w:pStyle w:val="CORPSDETEXTEMAQUETTE"/>
              <w:tabs>
                <w:tab w:val="left" w:pos="851"/>
                <w:tab w:val="left" w:pos="4395"/>
                <w:tab w:val="left" w:pos="7513"/>
              </w:tabs>
              <w:ind w:left="0" w:right="-679"/>
              <w:rPr>
                <w:b/>
              </w:rPr>
            </w:pPr>
            <w:r w:rsidRPr="00DB34B2">
              <w:rPr>
                <w:b/>
              </w:rPr>
              <w:t xml:space="preserve">R2324</w:t>
            </w:r>
            <w:proofErr w:type="spellStart"/>
            <w:proofErr w:type="gramStart"/>
            <w:r w:rsidRPr="00DB34B2">
              <w:rPr>
                <w:b/>
              </w:rPr>
              <w:t/>
            </w:r>
            <w:proofErr w:type="spellEnd"/>
            <w:proofErr w:type="gramEnd"/>
            <w:r w:rsidRPr="00DB34B2">
              <w:rPr>
                <w:b/>
              </w:rPr>
              <w:t/>
            </w:r>
          </w:p>
        </w:tc>
      </w:tr>
      <w:tr w:rsidR="00093B23" w14:paraId="63375784" w14:textId="77777777" w:rsidTr="00DB34B2">
        <w:trPr>
          <w:trHeight w:val="587"/>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DB34B2" w:rsidRDefault="008845B9" w:rsidP="00EC71C4">
            <w:pPr>
              <w:pStyle w:val="CORPSDETEXTEMAQUETTE"/>
              <w:tabs>
                <w:tab w:val="left" w:pos="851"/>
                <w:tab w:val="left" w:pos="4395"/>
                <w:tab w:val="left" w:pos="7513"/>
              </w:tabs>
              <w:ind w:left="0"/>
              <w:rPr>
                <w:b/>
              </w:rPr>
            </w:pPr>
            <w:r w:rsidRPr="00DB34B2">
              <w:rPr>
                <w:b/>
              </w:rPr>
              <w:t xml:space="preserve">Atelier Production</w:t>
            </w:r>
            <w:proofErr w:type="gramStart"/>
            <w:r w:rsidR="004A45C3" w:rsidRPr="00DB34B2">
              <w:rPr>
                <w:b/>
              </w:rPr>
              <w:t/>
            </w:r>
            <w:proofErr w:type="gramEnd"/>
            <w:r w:rsidRPr="00DB34B2">
              <w:rPr>
                <w:b/>
              </w:rPr>
              <w:t/>
            </w:r>
          </w:p>
        </w:tc>
      </w:tr>
      <w:tr w:rsidR="00093B23" w14:paraId="091D5F15"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DB34B2" w:rsidRDefault="008845B9" w:rsidP="008845B9">
            <w:pPr>
              <w:pStyle w:val="CORPSDETEXTEMAQUETTE"/>
              <w:tabs>
                <w:tab w:val="left" w:pos="851"/>
                <w:tab w:val="left" w:pos="4395"/>
                <w:tab w:val="left" w:pos="7513"/>
              </w:tabs>
              <w:ind w:left="0"/>
              <w:jc w:val="left"/>
              <w:rPr>
                <w:b/>
              </w:rPr>
            </w:pPr>
            <w:r w:rsidRPr="00DB34B2">
              <w:rPr>
                <w:b/>
              </w:rPr>
              <w:t xml:space="preserve">Poutres roulantes (non motorisée)</w:t>
            </w:r>
            <w:proofErr w:type="spellStart"/>
            <w:proofErr w:type="gramStart"/>
            <w:r w:rsidRPr="00DB34B2">
              <w:rPr>
                <w:b/>
              </w:rPr>
              <w:t/>
            </w:r>
            <w:proofErr w:type="spellEnd"/>
            <w:proofErr w:type="gramEnd"/>
            <w:r w:rsidRPr="00DB34B2">
              <w:rPr>
                <w:b/>
              </w:rPr>
              <w:t/>
            </w:r>
            <w:proofErr w:type="spellStart"/>
            <w:r w:rsidRPr="00DB34B2">
              <w:rPr>
                <w:b/>
              </w:rPr>
              <w:t/>
            </w:r>
            <w:proofErr w:type="spellEnd"/>
            <w:r w:rsidRPr="00DB34B2">
              <w:rPr>
                <w:b/>
              </w:rPr>
              <w:t/>
            </w:r>
          </w:p>
        </w:tc>
      </w:tr>
      <w:tr w:rsidR="00093B23" w14:paraId="17D968FC" w14:textId="77777777" w:rsidTr="00DB34B2">
        <w:trPr>
          <w:trHeight w:val="1340"/>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FD2F6" w14:textId="77777777" w:rsidR="00DB34B2" w:rsidRDefault="00905D07" w:rsidP="00DB34B2">
            <w:pPr>
              <w:pStyle w:val="NormalWeb"/>
              <w:spacing w:before="120" w:beforeAutospacing="0" w:after="0"/>
              <w:ind w:left="0" w:right="-537"/>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p>
          <w:p w14:paraId="3D2BA1C0" w14:textId="4C5478C4" w:rsidR="00905D07" w:rsidRPr="006B6C2C" w:rsidRDefault="00DB34B2" w:rsidP="00DB34B2">
            <w:pPr>
              <w:pStyle w:val="NormalWeb"/>
              <w:spacing w:before="120" w:beforeAutospacing="0" w:after="0"/>
              <w:ind w:left="0" w:right="-537"/>
              <w:rPr>
                <w:rFonts w:ascii="Arial" w:hAnsi="Arial" w:cs="Arial"/>
                <w:sz w:val="20"/>
                <w:szCs w:val="20"/>
              </w:rPr>
            </w:pPr>
            <w:r>
              <w:rPr>
                <w:rFonts w:ascii="Arial" w:hAnsi="Arial"/>
                <w:b/>
                <w:bCs/>
                <w:sz w:val="20"/>
                <w:szCs w:val="20"/>
              </w:rPr>
              <w:t xml:space="preserve">                </w:t>
            </w:r>
            <w:r w:rsidR="00B213EE" w:rsidRPr="00DB34B2">
              <w:rPr>
                <w:rFonts w:ascii="Arial" w:hAnsi="Arial"/>
                <w:b/>
                <w:bCs/>
                <w:sz w:val="20"/>
                <w:szCs w:val="20"/>
              </w:rPr>
              <w:t xml:space="preserve">Présenté</w:t>
            </w:r>
            <w:proofErr w:type="spellStart"/>
            <w:proofErr w:type="gramStart"/>
            <w:r w:rsidR="00B213EE" w:rsidRPr="00DB34B2">
              <w:rPr>
                <w:rFonts w:ascii="Arial" w:hAnsi="Arial"/>
                <w:b/>
                <w:bCs/>
                <w:sz w:val="20"/>
                <w:szCs w:val="20"/>
              </w:rPr>
              <w:t/>
            </w:r>
            <w:proofErr w:type="spellEnd"/>
            <w:proofErr w:type="gramEnd"/>
            <w:r w:rsidR="00B213EE" w:rsidRPr="00DB34B2">
              <w:rPr>
                <w:rFonts w:ascii="Arial" w:hAnsi="Arial"/>
                <w:b/>
                <w:bCs/>
                <w:sz w:val="20"/>
                <w:szCs w:val="20"/>
              </w:rPr>
              <w:t/>
            </w:r>
          </w:p>
          <w:p w14:paraId="4DE924FB" w14:textId="69014E5A" w:rsidR="00905D07" w:rsidRPr="00DB34B2" w:rsidRDefault="00905D07" w:rsidP="00905D07">
            <w:pPr>
              <w:pStyle w:val="CORPSDETEXTEMAQUETTE"/>
              <w:tabs>
                <w:tab w:val="left" w:pos="851"/>
                <w:tab w:val="left" w:pos="4395"/>
                <w:tab w:val="left" w:pos="7513"/>
              </w:tabs>
              <w:spacing w:before="120"/>
              <w:ind w:left="0"/>
              <w:rPr>
                <w:rFonts w:cs="Arial"/>
                <w:lang w:eastAsia="fr-FR"/>
              </w:rPr>
            </w:pPr>
            <w:r w:rsidRPr="00DB34B2">
              <w:rPr>
                <w:rFonts w:cs="Arial"/>
                <w:lang w:eastAsia="fr-FR"/>
              </w:rPr>
              <w:t>Epreuves</w:t>
            </w:r>
            <w:r w:rsidR="00616457" w:rsidRPr="00DB34B2">
              <w:rPr>
                <w:rFonts w:cs="Arial"/>
                <w:lang w:eastAsia="fr-FR"/>
              </w:rPr>
              <w:t> :</w:t>
            </w:r>
          </w:p>
          <w:p w14:paraId="030FFFEA" w14:textId="44596FF0" w:rsidR="00093B23" w:rsidRPr="00DB34B2" w:rsidRDefault="008178D6" w:rsidP="00B213EE">
            <w:pPr>
              <w:pStyle w:val="CORPSDETEXTEMAQUETTE"/>
              <w:tabs>
                <w:tab w:val="left" w:pos="851"/>
                <w:tab w:val="left" w:pos="4395"/>
                <w:tab w:val="left" w:pos="7513"/>
              </w:tabs>
              <w:spacing w:before="120"/>
              <w:ind w:left="0"/>
              <w:rPr>
                <w:b/>
                <w:bCs/>
              </w:rPr>
            </w:pPr>
            <w:r>
              <w:rPr>
                <w:b/>
                <w:bCs/>
              </w:rPr>
              <w:t xml:space="preserve">                </w:t>
            </w:r>
            <w:r w:rsidR="00B213EE" w:rsidRPr="00DB34B2">
              <w:rPr>
                <w:b/>
                <w:bCs/>
              </w:rPr>
              <w:t xml:space="preserve">Réalisées le : </w:t>
            </w:r>
            <w:proofErr w:type="spellStart"/>
            <w:proofErr w:type="gramStart"/>
            <w:r w:rsidR="00B213EE" w:rsidRPr="00DB34B2">
              <w:rPr>
                <w:b/>
                <w:bCs/>
              </w:rPr>
              <w:t/>
            </w:r>
            <w:proofErr w:type="spellEnd"/>
            <w:proofErr w:type="gramEnd"/>
            <w:r w:rsidR="00B213EE" w:rsidRPr="00DB34B2">
              <w:rPr>
                <w:b/>
                <w:bCs/>
              </w:rPr>
              <w:t xml:space="preserve">12/12/2007</w:t>
            </w:r>
            <w:proofErr w:type="spellStart"/>
            <w:r w:rsidR="00B213EE" w:rsidRPr="00DB34B2">
              <w:rPr>
                <w:b/>
                <w:bCs/>
              </w:rPr>
              <w:t/>
            </w:r>
            <w:proofErr w:type="spellEnd"/>
            <w:r w:rsidR="00B213EE" w:rsidRPr="00DB34B2">
              <w:rPr>
                <w:b/>
                <w:bCs/>
              </w:rPr>
              <w:t/>
            </w:r>
          </w:p>
        </w:tc>
      </w:tr>
      <w:tr w:rsidR="00093B23" w14:paraId="06E1DD61" w14:textId="77777777" w:rsidTr="00DB34B2">
        <w:trPr>
          <w:trHeight w:val="632"/>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Pr="004823B4" w:rsidRDefault="00FD3432" w:rsidP="00FD3432">
            <w:pPr>
              <w:pStyle w:val="CORPSDETEXTEMAQUETTE"/>
              <w:tabs>
                <w:tab w:val="left" w:pos="851"/>
                <w:tab w:val="left" w:pos="4395"/>
                <w:tab w:val="left" w:pos="7513"/>
              </w:tabs>
              <w:ind w:left="0"/>
              <w:rPr>
                <w:b/>
                <w:bCs/>
              </w:rPr>
            </w:pPr>
            <w:r w:rsidRPr="004823B4">
              <w:rPr>
                <w:b/>
                <w:bCs/>
              </w:rPr>
              <w:t xml:space="preserve">Effectuée le : </w:t>
            </w:r>
            <w:proofErr w:type="gramStart"/>
            <w:r w:rsidRPr="004823B4">
              <w:rPr>
                <w:b/>
                <w:bCs/>
              </w:rPr>
              <w:t/>
            </w:r>
            <w:proofErr w:type="gramEnd"/>
            <w:r w:rsidRPr="004823B4">
              <w:rPr>
                <w:b/>
                <w:bCs/>
              </w:rPr>
              <w:t xml:space="preserve">30/12/2008</w:t>
            </w:r>
          </w:p>
          <w:p w14:paraId="4FF1B60C" w14:textId="6832DB60" w:rsidR="00093B23" w:rsidRPr="004823B4" w:rsidRDefault="00FD3432" w:rsidP="00905D07">
            <w:pPr>
              <w:pStyle w:val="CORPSDETEXTEMAQUETTE"/>
              <w:tabs>
                <w:tab w:val="left" w:pos="851"/>
                <w:tab w:val="left" w:pos="4395"/>
                <w:tab w:val="left" w:pos="7513"/>
              </w:tabs>
              <w:ind w:left="0"/>
              <w:rPr>
                <w:b/>
                <w:bCs/>
              </w:rPr>
            </w:pPr>
            <w:r w:rsidRPr="004823B4">
              <w:rPr>
                <w:b/>
                <w:bCs/>
              </w:rPr>
              <w:t xml:space="preserve">Rapport : Présenté</w:t>
            </w:r>
            <w:proofErr w:type="gramStart"/>
            <w:r w:rsidRPr="004823B4">
              <w:rPr>
                <w:b/>
                <w:bCs/>
              </w:rPr>
              <w:t/>
            </w:r>
            <w:proofErr w:type="gramEnd"/>
            <w:r w:rsidRPr="004823B4">
              <w:rPr>
                <w:b/>
                <w:bCs/>
              </w:rPr>
              <w:t/>
            </w:r>
          </w:p>
        </w:tc>
      </w:tr>
      <w:tr w:rsidR="00093B23" w14:paraId="5C55DCC8" w14:textId="77777777" w:rsidTr="00DB34B2">
        <w:trPr>
          <w:trHeight w:val="40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4823B4" w:rsidRDefault="00073CD2" w:rsidP="00073CD2">
            <w:pPr>
              <w:pStyle w:val="CORPSDETEXTEMAQUETTE"/>
              <w:tabs>
                <w:tab w:val="left" w:pos="851"/>
                <w:tab w:val="left" w:pos="4395"/>
                <w:tab w:val="left" w:pos="7513"/>
              </w:tabs>
              <w:spacing w:before="120"/>
              <w:ind w:left="0"/>
              <w:rPr>
                <w:b/>
                <w:bCs/>
              </w:rPr>
            </w:pPr>
            <w:r w:rsidRPr="004823B4">
              <w:rPr>
                <w:b/>
                <w:bCs/>
              </w:rPr>
              <w:t xml:space="preserve">Réalisé sous charge de (kg) : </w:t>
            </w:r>
            <w:proofErr w:type="spellStart"/>
            <w:proofErr w:type="gramStart"/>
            <w:r w:rsidRPr="004823B4">
              <w:rPr>
                <w:b/>
                <w:bCs/>
              </w:rPr>
              <w:t/>
            </w:r>
            <w:proofErr w:type="spellEnd"/>
            <w:proofErr w:type="gramEnd"/>
            <w:r w:rsidRPr="004823B4">
              <w:rPr>
                <w:b/>
                <w:bCs/>
              </w:rPr>
              <w:t xml:space="preserve"> 200</w:t>
            </w:r>
            <w:proofErr w:type="spellStart"/>
            <w:r w:rsidRPr="004823B4">
              <w:rPr>
                <w:b/>
                <w:bCs/>
              </w:rPr>
              <w:t/>
            </w:r>
            <w:proofErr w:type="spellEnd"/>
            <w:r w:rsidRPr="004823B4">
              <w:rPr>
                <w:b/>
                <w:bCs/>
              </w:rPr>
              <w:t/>
            </w:r>
          </w:p>
        </w:tc>
      </w:tr>
      <w:tr w:rsidR="00093B23" w14:paraId="6325FED1" w14:textId="77777777" w:rsidTr="00DB34B2">
        <w:trPr>
          <w:trHeight w:val="1039"/>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4823B4" w:rsidRDefault="00073CD2" w:rsidP="00073CD2">
            <w:pPr>
              <w:pStyle w:val="CORPSDETEXTEMAQUETTE"/>
              <w:tabs>
                <w:tab w:val="left" w:pos="851"/>
                <w:tab w:val="left" w:pos="4395"/>
                <w:tab w:val="left" w:pos="7513"/>
              </w:tabs>
              <w:spacing w:before="120"/>
              <w:ind w:left="0"/>
              <w:rPr>
                <w:b/>
                <w:bCs/>
              </w:rPr>
            </w:pPr>
            <w:r w:rsidRPr="004823B4">
              <w:rPr>
                <w:b/>
                <w:bCs/>
              </w:rPr>
              <w:t xml:space="preserve">Sans objet</w:t>
            </w:r>
            <w:proofErr w:type="gramStart"/>
            <w:r w:rsidRPr="004823B4">
              <w:rPr>
                <w:b/>
                <w:bCs/>
              </w:rPr>
              <w:t/>
            </w:r>
            <w:proofErr w:type="gramEnd"/>
            <w:r w:rsidRPr="004823B4">
              <w:rPr>
                <w:b/>
                <w:bCs/>
              </w:rPr>
              <w:t xml:space="preserve"> </w:t>
            </w:r>
            <w:proofErr w:type="spellStart"/>
            <w:r w:rsidRPr="004823B4">
              <w:rPr>
                <w:b/>
                <w:bCs/>
              </w:rPr>
              <w:t/>
            </w:r>
            <w:proofErr w:type="spellEnd"/>
            <w:r w:rsidRPr="004823B4">
              <w:rPr>
                <w:b/>
                <w:bCs/>
              </w:rPr>
              <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6425DB">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747977" w:rsidRDefault="00487EE3" w:rsidP="00EC71C4">
            <w:pPr>
              <w:keepLines/>
              <w:tabs>
                <w:tab w:val="left" w:pos="356"/>
                <w:tab w:val="left" w:pos="1915"/>
                <w:tab w:val="center" w:pos="3191"/>
              </w:tabs>
              <w:jc w:val="both"/>
              <w:rPr>
                <w:b/>
                <w:bCs/>
                <w:sz w:val="20"/>
                <w:szCs w:val="20"/>
              </w:rPr>
            </w:pPr>
            <w:r w:rsidRPr="00747977">
              <w:rPr>
                <w:b/>
                <w:bCs/>
                <w:sz w:val="20"/>
                <w:szCs w:val="20"/>
              </w:rPr>
              <w:t xml:space="preserve">Appareil Epsilon</w:t>
            </w:r>
            <w:proofErr w:type="gramStart"/>
            <w:r w:rsidRPr="00747977">
              <w:rPr>
                <w:b/>
                <w:bCs/>
                <w:sz w:val="20"/>
                <w:szCs w:val="20"/>
              </w:rPr>
              <w:t xml:space="preserve">   </w:t>
            </w:r>
            <w:proofErr w:type="gramEnd"/>
          </w:p>
        </w:tc>
      </w:tr>
      <w:tr w:rsidR="00666F99" w:rsidRPr="00666F99" w14:paraId="4AE692A4" w14:textId="77777777" w:rsidTr="006425DB">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5591FD" w14:textId="77777777" w:rsidR="001B30EA" w:rsidRDefault="00666F99" w:rsidP="00EC71C4">
            <w:pPr>
              <w:rPr>
                <w:sz w:val="20"/>
                <w:szCs w:val="20"/>
              </w:rPr>
            </w:pPr>
            <w:r w:rsidRPr="00666F99">
              <w:rPr>
                <w:sz w:val="20"/>
                <w:szCs w:val="20"/>
              </w:rPr>
              <w:t>Charge maximale utile :</w:t>
            </w:r>
            <w:r w:rsidR="00673862">
              <w:rPr>
                <w:sz w:val="20"/>
                <w:szCs w:val="20"/>
              </w:rPr>
              <w:t xml:space="preserve"> </w:t>
            </w:r>
            <w:r w:rsidR="00673862" w:rsidRPr="001B30EA">
              <w:rPr>
                <w:b/>
                <w:bCs/>
                <w:sz w:val="20"/>
                <w:szCs w:val="20"/>
              </w:rPr>
              <w:t xml:space="preserve">12</w:t>
            </w:r>
            <w:proofErr w:type="spellStart"/>
            <w:r w:rsidR="00673862" w:rsidRPr="001B30EA">
              <w:rPr>
                <w:b/>
                <w:bCs/>
                <w:sz w:val="20"/>
                <w:szCs w:val="20"/>
              </w:rPr>
              <w:t/>
            </w:r>
            <w:proofErr w:type="spellEnd"/>
            <w:r w:rsidR="00673862" w:rsidRPr="001B30EA">
              <w:rPr>
                <w:b/>
                <w:bCs/>
                <w:sz w:val="20"/>
                <w:szCs w:val="20"/>
              </w:rPr>
              <w:t/>
            </w:r>
            <w:r w:rsidR="001B30EA" w:rsidRPr="001B30EA">
              <w:rPr>
                <w:b/>
                <w:bCs/>
                <w:sz w:val="20"/>
                <w:szCs w:val="20"/>
              </w:rPr>
              <w:t xml:space="preserve"> Kg</w:t>
            </w:r>
            <w:r w:rsidRPr="001B30EA">
              <w:rPr>
                <w:b/>
                <w:bCs/>
                <w:sz w:val="20"/>
                <w:szCs w:val="20"/>
              </w:rPr>
              <w:t xml:space="preserve">   </w:t>
            </w:r>
          </w:p>
          <w:p w14:paraId="191DDBA0" w14:textId="29CB8FA7" w:rsidR="00666F99" w:rsidRPr="00666F99" w:rsidRDefault="00666F99" w:rsidP="00EC71C4">
            <w:pPr>
              <w:rPr>
                <w:sz w:val="20"/>
                <w:szCs w:val="20"/>
              </w:rPr>
            </w:pPr>
            <w:r w:rsidRPr="00666F99">
              <w:rPr>
                <w:sz w:val="20"/>
                <w:szCs w:val="20"/>
              </w:rPr>
              <w:t xml:space="preserve">A la portée minimale de : </w:t>
            </w:r>
            <w:r w:rsidR="00673862" w:rsidRPr="00764262">
              <w:rPr>
                <w:b/>
                <w:bCs/>
                <w:sz w:val="20"/>
                <w:szCs w:val="20"/>
              </w:rPr>
              <w:t xml:space="preserve">12</w:t>
            </w:r>
            <w:proofErr w:type="spellStart"/>
            <w:r w:rsidR="00673862" w:rsidRPr="00764262">
              <w:rPr>
                <w:b/>
                <w:bCs/>
                <w:sz w:val="20"/>
                <w:szCs w:val="20"/>
              </w:rPr>
              <w:t/>
            </w:r>
            <w:proofErr w:type="spellEnd"/>
            <w:r w:rsidR="00673862" w:rsidRPr="00764262">
              <w:rPr>
                <w:b/>
                <w:bCs/>
                <w:sz w:val="20"/>
                <w:szCs w:val="20"/>
              </w:rPr>
              <w:t/>
            </w:r>
            <w:r w:rsidR="001B30EA" w:rsidRPr="00764262">
              <w:rPr>
                <w:b/>
                <w:bCs/>
                <w:sz w:val="20"/>
                <w:szCs w:val="20"/>
              </w:rPr>
              <w:t xml:space="preserve"> m</w:t>
            </w:r>
          </w:p>
          <w:p w14:paraId="1125130B" w14:textId="3F71FDB3" w:rsidR="00666F99" w:rsidRPr="00666F99" w:rsidRDefault="00666F99" w:rsidP="00EC71C4">
            <w:pPr>
              <w:rPr>
                <w:sz w:val="20"/>
                <w:szCs w:val="20"/>
              </w:rPr>
            </w:pPr>
            <w:r w:rsidRPr="00666F99">
              <w:rPr>
                <w:sz w:val="20"/>
                <w:szCs w:val="20"/>
              </w:rPr>
              <w:t xml:space="preserve">Distance du centre de gravité : </w:t>
            </w:r>
            <w:r w:rsidR="00673862" w:rsidRPr="001B30EA">
              <w:rPr>
                <w:b/>
                <w:bCs/>
                <w:sz w:val="20"/>
                <w:szCs w:val="20"/>
              </w:rPr>
              <w:t xml:space="preserve">12</w:t>
            </w:r>
            <w:proofErr w:type="spellStart"/>
            <w:r w:rsidR="00673862" w:rsidRPr="001B30EA">
              <w:rPr>
                <w:b/>
                <w:bCs/>
                <w:sz w:val="20"/>
                <w:szCs w:val="20"/>
              </w:rPr>
              <w:t/>
            </w:r>
            <w:proofErr w:type="spellEnd"/>
            <w:r w:rsidR="00673862" w:rsidRPr="001B30EA">
              <w:rPr>
                <w:b/>
                <w:bCs/>
                <w:sz w:val="20"/>
                <w:szCs w:val="20"/>
              </w:rPr>
              <w:t/>
            </w:r>
            <w:r w:rsidR="001B30EA" w:rsidRPr="001B30EA">
              <w:rPr>
                <w:b/>
                <w:bCs/>
                <w:sz w:val="20"/>
                <w:szCs w:val="20"/>
              </w:rPr>
              <w:t xml:space="preserve"> m</w:t>
            </w:r>
          </w:p>
          <w:p w14:paraId="565846FD" w14:textId="64349DC6" w:rsidR="00666F99" w:rsidRPr="00666F99" w:rsidRDefault="00666F99" w:rsidP="00EC71C4">
            <w:pPr>
              <w:rPr>
                <w:sz w:val="20"/>
                <w:szCs w:val="20"/>
              </w:rPr>
            </w:pPr>
            <w:r w:rsidRPr="00666F99">
              <w:rPr>
                <w:sz w:val="20"/>
                <w:szCs w:val="20"/>
              </w:rPr>
              <w:t>Course</w:t>
            </w:r>
            <w:r w:rsidR="00B4666E">
              <w:rPr>
                <w:sz w:val="20"/>
                <w:szCs w:val="20"/>
              </w:rPr>
              <w:t xml:space="preserve"> </w:t>
            </w:r>
            <w:r w:rsidRPr="00666F99">
              <w:rPr>
                <w:sz w:val="20"/>
                <w:szCs w:val="20"/>
              </w:rPr>
              <w:t xml:space="preserve">: </w:t>
            </w:r>
            <w:r w:rsidR="001A5B72" w:rsidRPr="00B4666E">
              <w:rPr>
                <w:b/>
                <w:bCs/>
                <w:sz w:val="20"/>
                <w:szCs w:val="20"/>
              </w:rPr>
              <w:t xml:space="preserve">12</w:t>
            </w:r>
            <w:r w:rsidR="00B4666E" w:rsidRPr="00B4666E">
              <w:rPr>
                <w:b/>
                <w:bCs/>
                <w:sz w:val="20"/>
                <w:szCs w:val="20"/>
              </w:rPr>
              <w:t xml:space="preserve"> m</w:t>
            </w:r>
          </w:p>
          <w:p w14:paraId="13A84861" w14:textId="672356B0" w:rsidR="00666F99" w:rsidRPr="00666F99" w:rsidRDefault="00666F99" w:rsidP="00EC71C4">
            <w:pPr>
              <w:rPr>
                <w:sz w:val="20"/>
                <w:szCs w:val="20"/>
              </w:rPr>
            </w:pPr>
            <w:r w:rsidRPr="00666F99">
              <w:rPr>
                <w:sz w:val="20"/>
                <w:szCs w:val="20"/>
              </w:rPr>
              <w:t>Hauteur de levage :</w:t>
            </w:r>
            <w:r w:rsidR="00670EC4">
              <w:rPr>
                <w:sz w:val="20"/>
                <w:szCs w:val="20"/>
              </w:rPr>
              <w:t xml:space="preserve"> </w:t>
            </w:r>
            <w:r w:rsidR="00670EC4" w:rsidRPr="00764262">
              <w:rPr>
                <w:b/>
                <w:bCs/>
                <w:sz w:val="20"/>
                <w:szCs w:val="20"/>
              </w:rPr>
              <w:t xml:space="preserve">12</w:t>
            </w:r>
            <w:proofErr w:type="spellStart"/>
            <w:r w:rsidR="00670EC4" w:rsidRPr="00764262">
              <w:rPr>
                <w:b/>
                <w:bCs/>
                <w:sz w:val="20"/>
                <w:szCs w:val="20"/>
              </w:rPr>
              <w:t/>
            </w:r>
            <w:proofErr w:type="spellEnd"/>
            <w:r w:rsidR="00670EC4" w:rsidRPr="00764262">
              <w:rPr>
                <w:b/>
                <w:bCs/>
                <w:sz w:val="20"/>
                <w:szCs w:val="20"/>
              </w:rPr>
              <w:t/>
            </w:r>
            <w:r w:rsidR="00764262" w:rsidRPr="00764262">
              <w:rPr>
                <w:b/>
                <w:bCs/>
                <w:sz w:val="20"/>
                <w:szCs w:val="20"/>
              </w:rPr>
              <w:t xml:space="preserve"> m</w:t>
            </w:r>
          </w:p>
          <w:p w14:paraId="39ED7D5E" w14:textId="2C9B65D8" w:rsidR="00666F99" w:rsidRPr="00666F99" w:rsidRDefault="00666F99" w:rsidP="00EC71C4">
            <w:pPr>
              <w:rPr>
                <w:sz w:val="20"/>
                <w:szCs w:val="20"/>
              </w:rPr>
            </w:pPr>
            <w:r w:rsidRPr="00666F99">
              <w:rPr>
                <w:sz w:val="20"/>
                <w:szCs w:val="20"/>
              </w:rPr>
              <w:t>Portée</w:t>
            </w:r>
            <w:r w:rsidR="00487499">
              <w:rPr>
                <w:sz w:val="20"/>
                <w:szCs w:val="20"/>
              </w:rPr>
              <w:t xml:space="preserve"> </w:t>
            </w:r>
            <w:r w:rsidRPr="00666F99">
              <w:rPr>
                <w:sz w:val="20"/>
                <w:szCs w:val="20"/>
              </w:rPr>
              <w:t xml:space="preserve">: </w:t>
            </w:r>
            <w:r w:rsidR="002B72A0" w:rsidRPr="00606006">
              <w:rPr>
                <w:b/>
                <w:bCs/>
                <w:sz w:val="20"/>
                <w:szCs w:val="20"/>
              </w:rPr>
              <w:t xml:space="preserve">12</w:t>
            </w:r>
            <w:proofErr w:type="spellStart"/>
            <w:r w:rsidR="002B72A0" w:rsidRPr="00606006">
              <w:rPr>
                <w:b/>
                <w:bCs/>
                <w:sz w:val="20"/>
                <w:szCs w:val="20"/>
              </w:rPr>
              <w:t/>
            </w:r>
            <w:proofErr w:type="spellEnd"/>
            <w:r w:rsidR="002B72A0" w:rsidRPr="00606006">
              <w:rPr>
                <w:b/>
                <w:bCs/>
                <w:sz w:val="20"/>
                <w:szCs w:val="20"/>
              </w:rPr>
              <w:t/>
            </w:r>
            <w:r w:rsidR="00487499" w:rsidRPr="00606006">
              <w:rPr>
                <w:b/>
                <w:bCs/>
                <w:sz w:val="20"/>
                <w:szCs w:val="20"/>
              </w:rPr>
              <w:t xml:space="preserve"> m</w:t>
            </w:r>
          </w:p>
          <w:p w14:paraId="66EF479A" w14:textId="7E54743A" w:rsidR="00666F99" w:rsidRPr="00666F99" w:rsidRDefault="00666F99" w:rsidP="00EC71C4">
            <w:pPr>
              <w:rPr>
                <w:sz w:val="20"/>
                <w:szCs w:val="20"/>
              </w:rPr>
            </w:pPr>
            <w:r w:rsidRPr="00666F99">
              <w:rPr>
                <w:sz w:val="20"/>
                <w:szCs w:val="20"/>
              </w:rPr>
              <w:t xml:space="preserve">Porte </w:t>
            </w:r>
            <w:r w:rsidR="00606006" w:rsidRPr="00666F99">
              <w:rPr>
                <w:sz w:val="20"/>
                <w:szCs w:val="20"/>
              </w:rPr>
              <w:t>à</w:t>
            </w:r>
            <w:r w:rsidRPr="00666F99">
              <w:rPr>
                <w:sz w:val="20"/>
                <w:szCs w:val="20"/>
              </w:rPr>
              <w:t xml:space="preserve"> faux ou déport : </w:t>
            </w:r>
            <w:r w:rsidR="002C77AE" w:rsidRPr="00606006">
              <w:rPr>
                <w:b/>
                <w:bCs/>
                <w:sz w:val="20"/>
                <w:szCs w:val="20"/>
              </w:rPr>
              <w:t xml:space="preserve">12</w:t>
            </w:r>
            <w:proofErr w:type="spellStart"/>
            <w:r w:rsidR="002C77AE" w:rsidRPr="00606006">
              <w:rPr>
                <w:b/>
                <w:bCs/>
                <w:sz w:val="20"/>
                <w:szCs w:val="20"/>
              </w:rPr>
              <w:t/>
            </w:r>
            <w:proofErr w:type="spellEnd"/>
            <w:r w:rsidR="002C77AE" w:rsidRPr="00606006">
              <w:rPr>
                <w:b/>
                <w:bCs/>
                <w:sz w:val="20"/>
                <w:szCs w:val="20"/>
              </w:rPr>
              <w:t/>
            </w:r>
            <w:r w:rsidR="00606006" w:rsidRPr="00606006">
              <w:rPr>
                <w:b/>
                <w:bCs/>
                <w:sz w:val="20"/>
                <w:szCs w:val="20"/>
              </w:rPr>
              <w:t xml:space="preserve"> m</w:t>
            </w:r>
          </w:p>
          <w:p w14:paraId="049AD197" w14:textId="06F1DAC4" w:rsidR="00666F99" w:rsidRPr="00666F99" w:rsidRDefault="00666F99" w:rsidP="00EC71C4">
            <w:pPr>
              <w:rPr>
                <w:sz w:val="20"/>
                <w:szCs w:val="20"/>
              </w:rPr>
            </w:pPr>
            <w:r w:rsidRPr="00666F99">
              <w:rPr>
                <w:sz w:val="20"/>
                <w:szCs w:val="20"/>
              </w:rPr>
              <w:t xml:space="preserve">Longueur de chemin de roulement : </w:t>
            </w:r>
            <w:r w:rsidR="00DA5BC0" w:rsidRPr="00606006">
              <w:rPr>
                <w:b/>
                <w:bCs/>
                <w:sz w:val="20"/>
                <w:szCs w:val="20"/>
              </w:rPr>
              <w:t xml:space="preserve">12</w:t>
            </w:r>
            <w:proofErr w:type="spellStart"/>
            <w:r w:rsidR="00DA5BC0" w:rsidRPr="00606006">
              <w:rPr>
                <w:b/>
                <w:bCs/>
                <w:sz w:val="20"/>
                <w:szCs w:val="20"/>
              </w:rPr>
              <w:t/>
            </w:r>
            <w:proofErr w:type="spellEnd"/>
            <w:r w:rsidR="00DA5BC0" w:rsidRPr="00606006">
              <w:rPr>
                <w:b/>
                <w:bCs/>
                <w:sz w:val="20"/>
                <w:szCs w:val="20"/>
              </w:rPr>
              <w:t/>
            </w:r>
            <w:r w:rsidR="00606006" w:rsidRPr="00606006">
              <w:rPr>
                <w:b/>
                <w:bCs/>
                <w:sz w:val="20"/>
                <w:szCs w:val="20"/>
              </w:rPr>
              <w:t xml:space="preserve"> m</w:t>
            </w:r>
          </w:p>
          <w:p w14:paraId="42673DE2" w14:textId="654ED270" w:rsidR="00666F99" w:rsidRPr="00666F99" w:rsidRDefault="00666F99" w:rsidP="00EC71C4">
            <w:pPr>
              <w:rPr>
                <w:sz w:val="20"/>
                <w:szCs w:val="20"/>
              </w:rPr>
            </w:pPr>
            <w:r w:rsidRPr="00666F99">
              <w:rPr>
                <w:sz w:val="20"/>
                <w:szCs w:val="20"/>
              </w:rPr>
              <w:t xml:space="preserve">Dimension du plateau : </w:t>
            </w:r>
            <w:r w:rsidR="005A160B" w:rsidRPr="00606006">
              <w:rPr>
                <w:b/>
                <w:bCs/>
                <w:sz w:val="20"/>
                <w:szCs w:val="20"/>
              </w:rPr>
              <w:t xml:space="preserve">12</w:t>
            </w:r>
            <w:proofErr w:type="spellStart"/>
            <w:r w:rsidR="005A160B" w:rsidRPr="00606006">
              <w:rPr>
                <w:b/>
                <w:bCs/>
                <w:sz w:val="20"/>
                <w:szCs w:val="20"/>
              </w:rPr>
              <w:t/>
            </w:r>
            <w:proofErr w:type="spellEnd"/>
            <w:r w:rsidR="005A160B" w:rsidRPr="00606006">
              <w:rPr>
                <w:b/>
                <w:bCs/>
                <w:sz w:val="20"/>
                <w:szCs w:val="20"/>
              </w:rPr>
              <w:t/>
            </w:r>
            <w:r w:rsidR="00606006" w:rsidRPr="00606006">
              <w:rPr>
                <w:b/>
                <w:bCs/>
                <w:sz w:val="20"/>
                <w:szCs w:val="20"/>
              </w:rPr>
              <w:t xml:space="preserve"> m</w:t>
            </w:r>
          </w:p>
          <w:p w14:paraId="0DBDF181" w14:textId="104373BF" w:rsidR="00666F99" w:rsidRPr="00666F99" w:rsidRDefault="00666F99" w:rsidP="00EC71C4">
            <w:pPr>
              <w:rPr>
                <w:sz w:val="20"/>
                <w:szCs w:val="20"/>
              </w:rPr>
            </w:pPr>
            <w:r w:rsidRPr="00666F99">
              <w:rPr>
                <w:sz w:val="20"/>
                <w:szCs w:val="20"/>
              </w:rPr>
              <w:t xml:space="preserve">Mode d’installation : </w:t>
            </w:r>
            <w:r w:rsidR="003427E6" w:rsidRPr="00606006">
              <w:rPr>
                <w:b/>
                <w:bCs/>
                <w:sz w:val="20"/>
                <w:szCs w:val="20"/>
              </w:rPr>
              <w:t xml:space="preserve">Pont roulant</w:t>
            </w:r>
            <w:proofErr w:type="spellStart"/>
            <w:r w:rsidR="003427E6" w:rsidRPr="00606006">
              <w:rPr>
                <w:b/>
                <w:bCs/>
                <w:sz w:val="20"/>
                <w:szCs w:val="20"/>
              </w:rPr>
              <w:t/>
            </w:r>
            <w:proofErr w:type="spellEnd"/>
            <w:r w:rsidR="003427E6" w:rsidRPr="00606006">
              <w:rPr>
                <w:b/>
                <w:bCs/>
                <w:sz w:val="20"/>
                <w:szCs w:val="20"/>
              </w:rPr>
              <w:t/>
            </w:r>
            <w:proofErr w:type="spellStart"/>
            <w:r w:rsidR="003427E6" w:rsidRPr="00606006">
              <w:rPr>
                <w:b/>
                <w:bCs/>
                <w:sz w:val="20"/>
                <w:szCs w:val="20"/>
              </w:rPr>
              <w:t/>
            </w:r>
            <w:proofErr w:type="spellEnd"/>
            <w:r w:rsidR="003427E6" w:rsidRPr="00606006">
              <w:rPr>
                <w:b/>
                <w:bCs/>
                <w:sz w:val="20"/>
                <w:szCs w:val="20"/>
              </w:rPr>
              <w:t/>
            </w:r>
          </w:p>
        </w:tc>
      </w:tr>
      <w:tr w:rsidR="00666F99" w:rsidRPr="00666F99" w14:paraId="7440B1EA"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0F5E68D3" w:rsidR="00666F99" w:rsidRPr="00D322A2" w:rsidRDefault="00D322A2" w:rsidP="00EC71C4">
            <w:pPr>
              <w:keepLines/>
              <w:tabs>
                <w:tab w:val="left" w:pos="1348"/>
                <w:tab w:val="left" w:pos="2907"/>
                <w:tab w:val="left" w:pos="4466"/>
              </w:tabs>
              <w:snapToGrid w:val="0"/>
              <w:rPr>
                <w:sz w:val="20"/>
                <w:szCs w:val="20"/>
              </w:rPr>
            </w:pPr>
            <w:r>
              <w:rPr>
                <w:sz w:val="20"/>
                <w:szCs w:val="20"/>
              </w:rPr>
              <w:t xml:space="preserve">Hydraulique</w:t>
            </w:r>
            <w:proofErr w:type="spellStart"/>
            <w:proofErr w:type="gramStart"/>
            <w:r w:rsidRPr="008D0594">
              <w:rPr>
                <w:sz w:val="20"/>
                <w:szCs w:val="20"/>
              </w:rPr>
              <w:t/>
            </w:r>
            <w:proofErr w:type="spellEnd"/>
            <w:proofErr w:type="gramEnd"/>
            <w:r>
              <w:rPr>
                <w:sz w:val="20"/>
                <w:szCs w:val="20"/>
              </w:rPr>
              <w:t/>
            </w:r>
          </w:p>
        </w:tc>
      </w:tr>
      <w:tr w:rsidR="006425DB" w:rsidRPr="00666F99" w14:paraId="284B7F2E"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425DB" w:rsidRPr="00666F99" w:rsidRDefault="006425DB" w:rsidP="006425DB">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BA68625" w14:textId="77777777" w:rsidR="00E43CE1" w:rsidRPr="00E43CE1" w:rsidRDefault="006425DB" w:rsidP="006425DB">
            <w:pPr>
              <w:keepLines/>
              <w:tabs>
                <w:tab w:val="left" w:pos="1348"/>
                <w:tab w:val="left" w:pos="2907"/>
                <w:tab w:val="left" w:pos="4466"/>
                <w:tab w:val="left" w:pos="5175"/>
              </w:tabs>
              <w:snapToGrid w:val="0"/>
              <w:rPr>
                <w:bCs/>
                <w:sz w:val="20"/>
                <w:szCs w:val="20"/>
              </w:rPr>
            </w:pPr>
            <w:r w:rsidRPr="00E43CE1">
              <w:rPr>
                <w:bCs/>
                <w:sz w:val="20"/>
                <w:szCs w:val="20"/>
              </w:rPr>
              <w:t/>
            </w:r>
          </w:p>
          <w:p w14:paraId="5CD8FE2C" w14:textId="77777777" w:rsidR="00E43CE1" w:rsidRDefault="006425DB" w:rsidP="006425DB">
            <w:pPr>
              <w:keepLines/>
              <w:tabs>
                <w:tab w:val="left" w:pos="1348"/>
                <w:tab w:val="left" w:pos="2907"/>
                <w:tab w:val="left" w:pos="4466"/>
                <w:tab w:val="left" w:pos="5175"/>
              </w:tabs>
              <w:snapToGrid w:val="0"/>
              <w:rPr>
                <w:b/>
                <w:sz w:val="20"/>
                <w:szCs w:val="20"/>
                <w:u w:val="single"/>
              </w:rPr>
            </w:pPr>
            <w:r w:rsidRPr="00E43CE1">
              <w:rPr>
                <w:b/>
                <w:sz w:val="20"/>
                <w:szCs w:val="20"/>
                <w:u w:val="single"/>
              </w:rPr>
              <w:t xml:space="preserve">Câble :</w:t>
            </w:r>
            <w:proofErr w:type="spellStart"/>
            <w:proofErr w:type="gramStart"/>
            <w:r w:rsidRPr="00E43CE1">
              <w:rPr>
                <w:b/>
                <w:sz w:val="20"/>
                <w:szCs w:val="20"/>
                <w:u w:val="single"/>
              </w:rPr>
              <w:t/>
            </w:r>
            <w:proofErr w:type="spellEnd"/>
            <w:proofErr w:type="gramEnd"/>
            <w:r w:rsidRPr="00E43CE1">
              <w:rPr>
                <w:b/>
                <w:sz w:val="20"/>
                <w:szCs w:val="20"/>
                <w:u w:val="single"/>
              </w:rPr>
              <w:t/>
            </w:r>
          </w:p>
          <w:p w14:paraId="4A5B055F" w14:textId="77777777" w:rsidR="00E43CE1" w:rsidRDefault="00E43CE1" w:rsidP="00E43CE1">
            <w:pPr>
              <w:keepLines/>
              <w:tabs>
                <w:tab w:val="left" w:pos="1348"/>
                <w:tab w:val="left" w:pos="2907"/>
                <w:tab w:val="left" w:pos="4466"/>
                <w:tab w:val="left" w:pos="5175"/>
              </w:tabs>
              <w:snapToGrid w:val="0"/>
              <w:rPr>
                <w:bCs/>
                <w:sz w:val="20"/>
                <w:szCs w:val="20"/>
              </w:rPr>
            </w:pPr>
            <w:r w:rsidRPr="00ED2B1F">
              <w:rPr>
                <w:bCs/>
                <w:sz w:val="20"/>
                <w:szCs w:val="20"/>
              </w:rPr>
              <w:t/>
            </w:r>
            <w:r>
              <w:rPr>
                <w:bCs/>
                <w:sz w:val="20"/>
                <w:szCs w:val="20"/>
              </w:rPr>
              <w:t xml:space="preserve"> </w:t>
            </w:r>
          </w:p>
          <w:p w14:paraId="20E9EB40" w14:textId="77777777" w:rsidR="00E43CE1" w:rsidRDefault="00E43CE1" w:rsidP="00E43CE1">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13</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Composition :</w:t>
            </w:r>
            <w:r>
              <w:rPr>
                <w:bCs/>
                <w:sz w:val="20"/>
                <w:szCs w:val="20"/>
              </w:rPr>
              <w:t xml:space="preserve"> </w:t>
            </w:r>
            <w:r w:rsidRPr="00245BCF">
              <w:rPr>
                <w:b/>
                <w:sz w:val="20"/>
                <w:szCs w:val="20"/>
              </w:rPr>
              <w:t xml:space="preserve">13</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Diamètre (mm) :</w:t>
            </w:r>
            <w:r>
              <w:rPr>
                <w:bCs/>
                <w:sz w:val="20"/>
                <w:szCs w:val="20"/>
              </w:rPr>
              <w:t xml:space="preserve"> </w:t>
            </w:r>
            <w:r w:rsidRPr="00245BCF">
              <w:rPr>
                <w:b/>
                <w:sz w:val="20"/>
                <w:szCs w:val="20"/>
              </w:rPr>
              <w:t xml:space="preserve">31</w:t>
            </w:r>
            <w:proofErr w:type="spellStart"/>
            <w:r w:rsidRPr="00245BCF">
              <w:rPr>
                <w:b/>
                <w:sz w:val="20"/>
                <w:szCs w:val="20"/>
              </w:rPr>
              <w:t/>
            </w:r>
            <w:proofErr w:type="spellEnd"/>
            <w:r w:rsidRPr="00245BCF">
              <w:rPr>
                <w:b/>
                <w:sz w:val="20"/>
                <w:szCs w:val="20"/>
              </w:rPr>
              <w:t/>
            </w:r>
            <w:r>
              <w:rPr>
                <w:bCs/>
                <w:sz w:val="20"/>
                <w:szCs w:val="20"/>
              </w:rPr>
              <w:t xml:space="preserve"> </w:t>
            </w:r>
          </w:p>
          <w:p w14:paraId="709A234E" w14:textId="27DD7A93" w:rsidR="00E43CE1" w:rsidRPr="00E43CE1" w:rsidRDefault="00E43CE1" w:rsidP="006425DB">
            <w:pPr>
              <w:keepLines/>
              <w:tabs>
                <w:tab w:val="left" w:pos="1348"/>
                <w:tab w:val="left" w:pos="2907"/>
                <w:tab w:val="left" w:pos="4466"/>
                <w:tab w:val="left" w:pos="5175"/>
              </w:tabs>
              <w:snapToGrid w:val="0"/>
              <w:rPr>
                <w:b/>
                <w:sz w:val="20"/>
                <w:szCs w:val="20"/>
              </w:rPr>
            </w:pPr>
            <w:r w:rsidRPr="00ED2B1F">
              <w:rPr>
                <w:bCs/>
                <w:sz w:val="20"/>
                <w:szCs w:val="20"/>
              </w:rPr>
              <w:t/>
            </w:r>
            <w:r>
              <w:rPr>
                <w:bCs/>
                <w:sz w:val="20"/>
                <w:szCs w:val="20"/>
              </w:rPr>
              <w:t xml:space="preserve"> </w:t>
            </w:r>
          </w:p>
          <w:p w14:paraId="20E9EB40" w14:textId="77777777" w:rsidR="00E43CE1" w:rsidRDefault="00E43CE1" w:rsidP="00E43CE1">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13</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Nombre de brins :</w:t>
            </w:r>
            <w:r>
              <w:rPr>
                <w:bCs/>
                <w:sz w:val="20"/>
                <w:szCs w:val="20"/>
              </w:rPr>
              <w:t xml:space="preserve"> </w:t>
            </w:r>
            <w:r w:rsidRPr="00245BCF">
              <w:rPr>
                <w:b/>
                <w:sz w:val="20"/>
                <w:szCs w:val="20"/>
              </w:rPr>
              <w:t xml:space="preserve">13</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p>
          <w:p w14:paraId="709A234E" w14:textId="27DD7A93" w:rsidR="00E43CE1" w:rsidRPr="00E43CE1" w:rsidRDefault="00E43CE1" w:rsidP="006425DB">
            <w:pPr>
              <w:keepLines/>
              <w:tabs>
                <w:tab w:val="left" w:pos="1348"/>
                <w:tab w:val="left" w:pos="2907"/>
                <w:tab w:val="left" w:pos="4466"/>
                <w:tab w:val="left" w:pos="5175"/>
              </w:tabs>
              <w:snapToGrid w:val="0"/>
              <w:rPr>
                <w:b/>
                <w:sz w:val="20"/>
                <w:szCs w:val="20"/>
              </w:rPr>
            </w:pPr>
            <w:r w:rsidRPr="00ED2B1F">
              <w:rPr>
                <w:bCs/>
                <w:sz w:val="20"/>
                <w:szCs w:val="20"/>
              </w:rPr>
              <w:t/>
            </w:r>
            <w:proofErr w:type="spellStart"/>
            <w:r w:rsidRPr="00ED2B1F">
              <w:rPr>
                <w:bCs/>
                <w:sz w:val="20"/>
                <w:szCs w:val="20"/>
              </w:rPr>
              <w:t/>
            </w:r>
            <w:proofErr w:type="spellEnd"/>
            <w:r w:rsidRPr="00ED2B1F">
              <w:rPr>
                <w:b/>
                <w:sz w:val="20"/>
                <w:szCs w:val="20"/>
              </w:rPr>
              <w:t/>
            </w:r>
          </w:p>
          <w:p w14:paraId="3E32B85B" w14:textId="0E9F3F11" w:rsidR="00E43CE1" w:rsidRPr="00FF4B0E" w:rsidRDefault="006425DB" w:rsidP="006425DB">
            <w:pPr>
              <w:keepLines/>
              <w:tabs>
                <w:tab w:val="left" w:pos="1348"/>
                <w:tab w:val="left" w:pos="2907"/>
                <w:tab w:val="left" w:pos="4466"/>
                <w:tab w:val="left" w:pos="5175"/>
              </w:tabs>
              <w:snapToGrid w:val="0"/>
              <w:rPr>
                <w:bCs/>
                <w:sz w:val="20"/>
                <w:szCs w:val="20"/>
              </w:rPr>
            </w:pPr>
            <w:r w:rsidRPr="00E43CE1">
              <w:rPr>
                <w:bCs/>
                <w:sz w:val="20"/>
                <w:szCs w:val="20"/>
              </w:rPr>
              <w:t/>
            </w:r>
            <w:proofErr w:type="spellStart"/>
            <w:r w:rsidRPr="00E43CE1">
              <w:rPr>
                <w:bCs/>
                <w:sz w:val="20"/>
                <w:szCs w:val="20"/>
              </w:rPr>
              <w:t/>
            </w:r>
            <w:proofErr w:type="spellEnd"/>
            <w:r w:rsidRPr="00E43CE1">
              <w:rPr>
                <w:bCs/>
                <w:sz w:val="20"/>
                <w:szCs w:val="20"/>
              </w:rPr>
              <w:t/>
            </w:r>
          </w:p>
          <w:p w14:paraId="6B7EFA05" w14:textId="77777777" w:rsidR="00AC2F2B" w:rsidRPr="00FF4B0E" w:rsidRDefault="006425DB" w:rsidP="006425DB">
            <w:pPr>
              <w:keepLines/>
              <w:tabs>
                <w:tab w:val="left" w:pos="1348"/>
                <w:tab w:val="left" w:pos="2907"/>
                <w:tab w:val="left" w:pos="4466"/>
                <w:tab w:val="left" w:pos="5175"/>
              </w:tabs>
              <w:snapToGrid w:val="0"/>
              <w:rPr>
                <w:bCs/>
                <w:sz w:val="20"/>
                <w:szCs w:val="20"/>
                <w:u w:val="single"/>
              </w:rPr>
            </w:pPr>
            <w:r w:rsidRPr="00FF4B0E">
              <w:rPr>
                <w:bCs/>
                <w:sz w:val="20"/>
                <w:szCs w:val="20"/>
                <w:u w:val="single"/>
              </w:rPr>
              <w:t/>
            </w:r>
          </w:p>
          <w:p w14:paraId="24F5F9CF" w14:textId="77777777" w:rsidR="00AC2F2B" w:rsidRPr="00FF4B0E" w:rsidRDefault="006425DB" w:rsidP="006425DB">
            <w:pPr>
              <w:keepLines/>
              <w:tabs>
                <w:tab w:val="left" w:pos="1348"/>
                <w:tab w:val="left" w:pos="2907"/>
                <w:tab w:val="left" w:pos="4466"/>
                <w:tab w:val="left" w:pos="5175"/>
              </w:tabs>
              <w:snapToGrid w:val="0"/>
              <w:rPr>
                <w:b/>
                <w:sz w:val="20"/>
                <w:szCs w:val="20"/>
                <w:u w:val="single"/>
              </w:rPr>
            </w:pPr>
            <w:r w:rsidRPr="00FF4B0E">
              <w:rPr>
                <w:b/>
                <w:sz w:val="20"/>
                <w:szCs w:val="20"/>
                <w:u w:val="single"/>
              </w:rPr>
              <w:t xml:space="preserve">Chaîne(s) a rouleau ou mailles jointives :</w:t>
            </w:r>
            <w:proofErr w:type="spellStart"/>
            <w:proofErr w:type="gramStart"/>
            <w:r w:rsidRPr="00FF4B0E">
              <w:rPr>
                <w:b/>
                <w:sz w:val="20"/>
                <w:szCs w:val="20"/>
                <w:u w:val="single"/>
              </w:rPr>
              <w:t/>
            </w:r>
            <w:proofErr w:type="spellEnd"/>
            <w:proofErr w:type="gramEnd"/>
            <w:r w:rsidRPr="00FF4B0E">
              <w:rPr>
                <w:b/>
                <w:sz w:val="20"/>
                <w:szCs w:val="20"/>
                <w:u w:val="single"/>
              </w:rPr>
              <w:t/>
            </w:r>
          </w:p>
          <w:p w14:paraId="59B76903" w14:textId="77777777" w:rsidR="00AC2F2B" w:rsidRDefault="00AC2F2B" w:rsidP="00AC2F2B">
            <w:pPr>
              <w:keepLines/>
              <w:tabs>
                <w:tab w:val="left" w:pos="1348"/>
                <w:tab w:val="left" w:pos="2907"/>
                <w:tab w:val="left" w:pos="4466"/>
                <w:tab w:val="left" w:pos="5175"/>
              </w:tabs>
              <w:snapToGrid w:val="0"/>
              <w:rPr>
                <w:bCs/>
                <w:sz w:val="20"/>
                <w:szCs w:val="20"/>
              </w:rPr>
            </w:pPr>
            <w:r w:rsidRPr="00ED2B1F">
              <w:rPr>
                <w:bCs/>
                <w:sz w:val="20"/>
                <w:szCs w:val="20"/>
              </w:rPr>
              <w:t/>
            </w:r>
            <w:r>
              <w:rPr>
                <w:bCs/>
                <w:sz w:val="20"/>
                <w:szCs w:val="20"/>
              </w:rPr>
              <w:t xml:space="preserve"> </w:t>
            </w:r>
          </w:p>
          <w:p w14:paraId="6C4472FA" w14:textId="77777777" w:rsidR="00AC2F2B" w:rsidRDefault="00AC2F2B" w:rsidP="00AC2F2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14</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Type :</w:t>
            </w:r>
            <w:r>
              <w:rPr>
                <w:bCs/>
                <w:sz w:val="20"/>
                <w:szCs w:val="20"/>
              </w:rPr>
              <w:t xml:space="preserve"> </w:t>
            </w:r>
            <w:r w:rsidRPr="00245BCF">
              <w:rPr>
                <w:b/>
                <w:sz w:val="20"/>
                <w:szCs w:val="20"/>
              </w:rPr>
              <w:t xml:space="preserve">A rouleau</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p>
          <w:p w14:paraId="35A6C3EF" w14:textId="2FA7AB18" w:rsidR="00AC2F2B" w:rsidRPr="009B5370" w:rsidRDefault="00AC2F2B" w:rsidP="006425DB">
            <w:pPr>
              <w:keepLines/>
              <w:tabs>
                <w:tab w:val="left" w:pos="1348"/>
                <w:tab w:val="left" w:pos="2907"/>
                <w:tab w:val="left" w:pos="4466"/>
                <w:tab w:val="left" w:pos="5175"/>
              </w:tabs>
              <w:snapToGrid w:val="0"/>
              <w:rPr>
                <w:b/>
                <w:sz w:val="20"/>
                <w:szCs w:val="20"/>
              </w:rPr>
            </w:pPr>
            <w:r w:rsidRPr="00ED2B1F">
              <w:rPr>
                <w:bCs/>
                <w:sz w:val="20"/>
                <w:szCs w:val="20"/>
              </w:rPr>
              <w:t/>
            </w:r>
            <w:r>
              <w:rPr>
                <w:bCs/>
                <w:sz w:val="20"/>
                <w:szCs w:val="20"/>
              </w:rPr>
              <w:t xml:space="preserve"> </w:t>
            </w:r>
          </w:p>
          <w:p w14:paraId="6C4472FA" w14:textId="77777777" w:rsidR="00AC2F2B" w:rsidRDefault="00AC2F2B" w:rsidP="00AC2F2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Pas théorique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14</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Combinaison :</w:t>
            </w:r>
            <w:r>
              <w:rPr>
                <w:bCs/>
                <w:sz w:val="20"/>
                <w:szCs w:val="20"/>
              </w:rPr>
              <w:t xml:space="preserve"> </w:t>
            </w:r>
            <w:r w:rsidRPr="00245BCF">
              <w:rPr>
                <w:b/>
                <w:sz w:val="20"/>
                <w:szCs w:val="20"/>
              </w:rPr>
              <w:t xml:space="preserve">14</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p>
          <w:p w14:paraId="35A6C3EF" w14:textId="2FA7AB18" w:rsidR="00AC2F2B" w:rsidRPr="009B5370" w:rsidRDefault="00AC2F2B" w:rsidP="006425DB">
            <w:pPr>
              <w:keepLines/>
              <w:tabs>
                <w:tab w:val="left" w:pos="1348"/>
                <w:tab w:val="left" w:pos="2907"/>
                <w:tab w:val="left" w:pos="4466"/>
                <w:tab w:val="left" w:pos="5175"/>
              </w:tabs>
              <w:snapToGrid w:val="0"/>
              <w:rPr>
                <w:b/>
                <w:sz w:val="20"/>
                <w:szCs w:val="20"/>
              </w:rPr>
            </w:pPr>
            <w:r w:rsidRPr="00ED2B1F">
              <w:rPr>
                <w:bCs/>
                <w:sz w:val="20"/>
                <w:szCs w:val="20"/>
              </w:rPr>
              <w:t/>
            </w:r>
            <w:r>
              <w:rPr>
                <w:bCs/>
                <w:sz w:val="20"/>
                <w:szCs w:val="20"/>
              </w:rPr>
              <w:t xml:space="preserve"> </w:t>
            </w:r>
          </w:p>
          <w:p w14:paraId="6C4472FA" w14:textId="77777777" w:rsidR="00AC2F2B" w:rsidRDefault="00AC2F2B" w:rsidP="00AC2F2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14</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Nombre de brins :</w:t>
            </w:r>
            <w:r>
              <w:rPr>
                <w:bCs/>
                <w:sz w:val="20"/>
                <w:szCs w:val="20"/>
              </w:rPr>
              <w:t xml:space="preserve"> </w:t>
            </w:r>
            <w:r w:rsidRPr="00245BCF">
              <w:rPr>
                <w:b/>
                <w:sz w:val="20"/>
                <w:szCs w:val="20"/>
              </w:rPr>
              <w:t xml:space="preserve">14</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p>
          <w:p w14:paraId="35A6C3EF" w14:textId="2FA7AB18" w:rsidR="00AC2F2B" w:rsidRPr="009B5370" w:rsidRDefault="00AC2F2B" w:rsidP="006425DB">
            <w:pPr>
              <w:keepLines/>
              <w:tabs>
                <w:tab w:val="left" w:pos="1348"/>
                <w:tab w:val="left" w:pos="2907"/>
                <w:tab w:val="left" w:pos="4466"/>
                <w:tab w:val="left" w:pos="5175"/>
              </w:tabs>
              <w:snapToGrid w:val="0"/>
              <w:rPr>
                <w:b/>
                <w:sz w:val="20"/>
                <w:szCs w:val="20"/>
              </w:rPr>
            </w:pPr>
            <w:r w:rsidRPr="00ED2B1F">
              <w:rPr>
                <w:bCs/>
                <w:sz w:val="20"/>
                <w:szCs w:val="20"/>
              </w:rPr>
              <w:t/>
            </w:r>
            <w:proofErr w:type="spellStart"/>
            <w:r w:rsidRPr="00ED2B1F">
              <w:rPr>
                <w:bCs/>
                <w:sz w:val="20"/>
                <w:szCs w:val="20"/>
              </w:rPr>
              <w:t/>
            </w:r>
            <w:proofErr w:type="spellEnd"/>
            <w:r w:rsidRPr="00ED2B1F">
              <w:rPr>
                <w:b/>
                <w:sz w:val="20"/>
                <w:szCs w:val="20"/>
              </w:rPr>
              <w:t/>
            </w:r>
          </w:p>
          <w:p w14:paraId="71DE88A6" w14:textId="2AB01241" w:rsidR="00E43CE1" w:rsidRPr="00F60E48" w:rsidRDefault="006425DB" w:rsidP="006425DB">
            <w:pPr>
              <w:keepLines/>
              <w:tabs>
                <w:tab w:val="left" w:pos="1348"/>
                <w:tab w:val="left" w:pos="2907"/>
                <w:tab w:val="left" w:pos="4466"/>
                <w:tab w:val="left" w:pos="5175"/>
              </w:tabs>
              <w:snapToGrid w:val="0"/>
              <w:rPr>
                <w:bCs/>
                <w:sz w:val="20"/>
                <w:szCs w:val="20"/>
                <w:u w:val="single"/>
              </w:rPr>
            </w:pPr>
            <w:r w:rsidRPr="00FF4B0E">
              <w:rPr>
                <w:bCs/>
                <w:sz w:val="20"/>
                <w:szCs w:val="20"/>
                <w:u w:val="single"/>
              </w:rPr>
              <w:t/>
            </w:r>
            <w:proofErr w:type="spellStart"/>
            <w:r w:rsidRPr="00FF4B0E">
              <w:rPr>
                <w:bCs/>
                <w:sz w:val="20"/>
                <w:szCs w:val="20"/>
                <w:u w:val="single"/>
              </w:rPr>
              <w:t/>
            </w:r>
            <w:proofErr w:type="spellEnd"/>
            <w:r w:rsidRPr="00FF4B0E">
              <w:rPr>
                <w:bCs/>
                <w:sz w:val="20"/>
                <w:szCs w:val="20"/>
                <w:u w:val="single"/>
              </w:rPr>
              <w:t/>
            </w:r>
          </w:p>
          <w:p w14:paraId="72415CC7" w14:textId="77777777" w:rsidR="00F60E48" w:rsidRPr="00F60E48" w:rsidRDefault="006425DB" w:rsidP="006425DB">
            <w:pPr>
              <w:keepLines/>
              <w:tabs>
                <w:tab w:val="left" w:pos="1348"/>
                <w:tab w:val="left" w:pos="2907"/>
                <w:tab w:val="left" w:pos="4466"/>
                <w:tab w:val="left" w:pos="5175"/>
              </w:tabs>
              <w:snapToGrid w:val="0"/>
              <w:rPr>
                <w:bCs/>
                <w:sz w:val="20"/>
                <w:szCs w:val="20"/>
                <w:u w:val="single"/>
              </w:rPr>
            </w:pPr>
            <w:r w:rsidRPr="00F60E48">
              <w:rPr>
                <w:bCs/>
                <w:sz w:val="20"/>
                <w:szCs w:val="20"/>
                <w:u w:val="single"/>
              </w:rPr>
              <w:t/>
            </w:r>
          </w:p>
          <w:p w14:paraId="7022B3C7" w14:textId="77777777" w:rsidR="00F60E48" w:rsidRPr="00F60E48" w:rsidRDefault="006425DB" w:rsidP="006425DB">
            <w:pPr>
              <w:keepLines/>
              <w:tabs>
                <w:tab w:val="left" w:pos="1348"/>
                <w:tab w:val="left" w:pos="2907"/>
                <w:tab w:val="left" w:pos="4466"/>
                <w:tab w:val="left" w:pos="5175"/>
              </w:tabs>
              <w:snapToGrid w:val="0"/>
              <w:rPr>
                <w:b/>
                <w:sz w:val="20"/>
                <w:szCs w:val="20"/>
                <w:u w:val="single"/>
              </w:rPr>
            </w:pPr>
            <w:r w:rsidRPr="00F60E48">
              <w:rPr>
                <w:b/>
                <w:sz w:val="20"/>
                <w:szCs w:val="20"/>
                <w:u w:val="single"/>
              </w:rPr>
              <w:t xml:space="preserve">Chaîne(s) à maillons calibrés :</w:t>
            </w:r>
            <w:proofErr w:type="spellStart"/>
            <w:proofErr w:type="gramStart"/>
            <w:r w:rsidRPr="00F60E48">
              <w:rPr>
                <w:b/>
                <w:sz w:val="20"/>
                <w:szCs w:val="20"/>
                <w:u w:val="single"/>
              </w:rPr>
              <w:t/>
            </w:r>
            <w:proofErr w:type="spellEnd"/>
            <w:proofErr w:type="gramEnd"/>
            <w:r w:rsidRPr="00F60E48">
              <w:rPr>
                <w:b/>
                <w:sz w:val="20"/>
                <w:szCs w:val="20"/>
                <w:u w:val="single"/>
              </w:rPr>
              <w:t/>
            </w:r>
          </w:p>
          <w:p w14:paraId="33E34F9E" w14:textId="77777777" w:rsidR="00F60E48" w:rsidRDefault="00F60E48" w:rsidP="00F60E48">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32721E24" w14:textId="77777777" w:rsidR="00F60E48" w:rsidRDefault="00F60E48" w:rsidP="00F60E48">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proofErr w:type="gramStart"/>
            <w:r w:rsidRPr="00ED2B1F">
              <w:rPr>
                <w:bCs/>
                <w:sz w:val="20"/>
                <w:szCs w:val="20"/>
              </w:rPr>
              <w:t/>
            </w:r>
            <w:proofErr w:type="gramEnd"/>
            <w:r w:rsidRPr="00ED2B1F">
              <w:rPr>
                <w:bCs/>
                <w:sz w:val="20"/>
                <w:szCs w:val="20"/>
              </w:rPr>
              <w:t/>
            </w:r>
            <w:r>
              <w:rPr>
                <w:bCs/>
                <w:sz w:val="20"/>
                <w:szCs w:val="20"/>
              </w:rPr>
              <w:t xml:space="preserve"> </w:t>
            </w:r>
            <w:r w:rsidRPr="00452127">
              <w:rPr>
                <w:b/>
                <w:sz w:val="20"/>
                <w:szCs w:val="20"/>
              </w:rPr>
              <w:t xml:space="preserve">15</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xml:space="preserve">Type :</w:t>
            </w:r>
            <w:r>
              <w:rPr>
                <w:bCs/>
                <w:sz w:val="20"/>
                <w:szCs w:val="20"/>
              </w:rPr>
              <w:t xml:space="preserve"> </w:t>
            </w:r>
            <w:r w:rsidRPr="00452127">
              <w:rPr>
                <w:b/>
                <w:sz w:val="20"/>
                <w:szCs w:val="20"/>
              </w:rPr>
              <w:t xml:space="preserve">A maillons courts</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w:r>
            <w:r>
              <w:rPr>
                <w:bCs/>
                <w:sz w:val="20"/>
                <w:szCs w:val="20"/>
              </w:rPr>
              <w:t xml:space="preserve"> </w:t>
            </w:r>
            <w:r w:rsidRPr="00452127">
              <w:rPr>
                <w:b/>
                <w:sz w:val="20"/>
                <w:szCs w:val="20"/>
              </w:rPr>
              <w:t/>
            </w:r>
            <w:proofErr w:type="spellStart"/>
            <w:r w:rsidRPr="00452127">
              <w:rPr>
                <w:b/>
                <w:sz w:val="20"/>
                <w:szCs w:val="20"/>
              </w:rPr>
              <w:t/>
            </w:r>
            <w:proofErr w:type="spellEnd"/>
            <w:r w:rsidRPr="00452127">
              <w:rPr>
                <w:b/>
                <w:sz w:val="20"/>
                <w:szCs w:val="20"/>
              </w:rPr>
              <w:t/>
            </w:r>
            <w:r>
              <w:rPr>
                <w:bCs/>
                <w:sz w:val="20"/>
                <w:szCs w:val="20"/>
              </w:rPr>
              <w:t xml:space="preserve"> </w:t>
            </w:r>
          </w:p>
          <w:p w14:paraId="642D2B4F" w14:textId="3B90523F" w:rsidR="00F60E48" w:rsidRPr="00F60E48" w:rsidRDefault="00F60E48" w:rsidP="006425D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32721E24" w14:textId="77777777" w:rsidR="00F60E48" w:rsidRDefault="00F60E48" w:rsidP="00F60E48">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Pas théorique :</w:t>
            </w:r>
            <w:proofErr w:type="gramStart"/>
            <w:r w:rsidRPr="00ED2B1F">
              <w:rPr>
                <w:bCs/>
                <w:sz w:val="20"/>
                <w:szCs w:val="20"/>
              </w:rPr>
              <w:t/>
            </w:r>
            <w:proofErr w:type="gramEnd"/>
            <w:r w:rsidRPr="00ED2B1F">
              <w:rPr>
                <w:bCs/>
                <w:sz w:val="20"/>
                <w:szCs w:val="20"/>
              </w:rPr>
              <w:t/>
            </w:r>
            <w:r>
              <w:rPr>
                <w:bCs/>
                <w:sz w:val="20"/>
                <w:szCs w:val="20"/>
              </w:rPr>
              <w:t xml:space="preserve"> </w:t>
            </w:r>
            <w:r w:rsidRPr="00452127">
              <w:rPr>
                <w:b/>
                <w:sz w:val="20"/>
                <w:szCs w:val="20"/>
              </w:rPr>
              <w:t xml:space="preserve">51</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xml:space="preserve">Diamètre :</w:t>
            </w:r>
            <w:r>
              <w:rPr>
                <w:bCs/>
                <w:sz w:val="20"/>
                <w:szCs w:val="20"/>
              </w:rPr>
              <w:t xml:space="preserve"> </w:t>
            </w:r>
            <w:r w:rsidRPr="00452127">
              <w:rPr>
                <w:b/>
                <w:sz w:val="20"/>
                <w:szCs w:val="20"/>
              </w:rPr>
              <w:t xml:space="preserve">51</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w:r>
            <w:r>
              <w:rPr>
                <w:bCs/>
                <w:sz w:val="20"/>
                <w:szCs w:val="20"/>
              </w:rPr>
              <w:t xml:space="preserve"> </w:t>
            </w:r>
            <w:r w:rsidRPr="00452127">
              <w:rPr>
                <w:b/>
                <w:sz w:val="20"/>
                <w:szCs w:val="20"/>
              </w:rPr>
              <w:t/>
            </w:r>
            <w:proofErr w:type="spellStart"/>
            <w:r w:rsidRPr="00452127">
              <w:rPr>
                <w:b/>
                <w:sz w:val="20"/>
                <w:szCs w:val="20"/>
              </w:rPr>
              <w:t/>
            </w:r>
            <w:proofErr w:type="spellEnd"/>
            <w:r w:rsidRPr="00452127">
              <w:rPr>
                <w:b/>
                <w:sz w:val="20"/>
                <w:szCs w:val="20"/>
              </w:rPr>
              <w:t/>
            </w:r>
            <w:r>
              <w:rPr>
                <w:bCs/>
                <w:sz w:val="20"/>
                <w:szCs w:val="20"/>
              </w:rPr>
              <w:t xml:space="preserve"> </w:t>
            </w:r>
          </w:p>
          <w:p w14:paraId="642D2B4F" w14:textId="3B90523F" w:rsidR="00F60E48" w:rsidRPr="00F60E48" w:rsidRDefault="00F60E48" w:rsidP="006425D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32721E24" w14:textId="77777777" w:rsidR="00F60E48" w:rsidRDefault="00F60E48" w:rsidP="00F60E48">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proofErr w:type="gramStart"/>
            <w:r w:rsidRPr="00ED2B1F">
              <w:rPr>
                <w:bCs/>
                <w:sz w:val="20"/>
                <w:szCs w:val="20"/>
              </w:rPr>
              <w:t/>
            </w:r>
            <w:proofErr w:type="gramEnd"/>
            <w:r w:rsidRPr="00ED2B1F">
              <w:rPr>
                <w:bCs/>
                <w:sz w:val="20"/>
                <w:szCs w:val="20"/>
              </w:rPr>
              <w:t/>
            </w:r>
            <w:r>
              <w:rPr>
                <w:bCs/>
                <w:sz w:val="20"/>
                <w:szCs w:val="20"/>
              </w:rPr>
              <w:t xml:space="preserve"> </w:t>
            </w:r>
            <w:r w:rsidRPr="00452127">
              <w:rPr>
                <w:b/>
                <w:sz w:val="20"/>
                <w:szCs w:val="20"/>
              </w:rPr>
              <w:t xml:space="preserve">15</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xml:space="preserve">Nombre de brins :</w:t>
            </w:r>
            <w:r>
              <w:rPr>
                <w:bCs/>
                <w:sz w:val="20"/>
                <w:szCs w:val="20"/>
              </w:rPr>
              <w:t xml:space="preserve"> </w:t>
            </w:r>
            <w:r w:rsidRPr="00452127">
              <w:rPr>
                <w:b/>
                <w:sz w:val="20"/>
                <w:szCs w:val="20"/>
              </w:rPr>
              <w:t xml:space="preserve">15</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w:r>
            <w:r>
              <w:rPr>
                <w:bCs/>
                <w:sz w:val="20"/>
                <w:szCs w:val="20"/>
              </w:rPr>
              <w:t xml:space="preserve"> </w:t>
            </w:r>
            <w:r w:rsidRPr="00452127">
              <w:rPr>
                <w:b/>
                <w:sz w:val="20"/>
                <w:szCs w:val="20"/>
              </w:rPr>
              <w:t/>
            </w:r>
            <w:proofErr w:type="spellStart"/>
            <w:r w:rsidRPr="00452127">
              <w:rPr>
                <w:b/>
                <w:sz w:val="20"/>
                <w:szCs w:val="20"/>
              </w:rPr>
              <w:t/>
            </w:r>
            <w:proofErr w:type="spellEnd"/>
            <w:r w:rsidRPr="00452127">
              <w:rPr>
                <w:b/>
                <w:sz w:val="20"/>
                <w:szCs w:val="20"/>
              </w:rPr>
              <w:t/>
            </w:r>
            <w:r>
              <w:rPr>
                <w:bCs/>
                <w:sz w:val="20"/>
                <w:szCs w:val="20"/>
              </w:rPr>
              <w:t xml:space="preserve"> </w:t>
            </w:r>
          </w:p>
          <w:p w14:paraId="642D2B4F" w14:textId="3B90523F" w:rsidR="00F60E48" w:rsidRPr="00F60E48" w:rsidRDefault="00F60E48" w:rsidP="006425DB">
            <w:pPr>
              <w:keepLines/>
              <w:tabs>
                <w:tab w:val="left" w:pos="1348"/>
                <w:tab w:val="left" w:pos="2907"/>
                <w:tab w:val="left" w:pos="4466"/>
                <w:tab w:val="left" w:pos="5175"/>
              </w:tabs>
              <w:snapToGrid w:val="0"/>
              <w:rPr>
                <w:bCs/>
                <w:sz w:val="20"/>
                <w:szCs w:val="20"/>
              </w:rPr>
            </w:pPr>
            <w:r w:rsidRPr="00ED2B1F">
              <w:rPr>
                <w:bCs/>
                <w:sz w:val="20"/>
                <w:szCs w:val="20"/>
              </w:rPr>
              <w:t/>
            </w:r>
            <w:proofErr w:type="spellStart"/>
            <w:r w:rsidRPr="00F4383B">
              <w:rPr>
                <w:bCs/>
                <w:sz w:val="20"/>
                <w:szCs w:val="20"/>
              </w:rPr>
              <w:t/>
            </w:r>
            <w:proofErr w:type="spellEnd"/>
            <w:r w:rsidRPr="00F4383B">
              <w:rPr>
                <w:bCs/>
                <w:sz w:val="20"/>
                <w:szCs w:val="20"/>
              </w:rPr>
              <w:t/>
            </w:r>
          </w:p>
          <w:p w14:paraId="7A26408E" w14:textId="32B8E202" w:rsidR="00E43CE1" w:rsidRPr="00214257" w:rsidRDefault="006425DB" w:rsidP="006425DB">
            <w:pPr>
              <w:keepLines/>
              <w:tabs>
                <w:tab w:val="left" w:pos="1348"/>
                <w:tab w:val="left" w:pos="2907"/>
                <w:tab w:val="left" w:pos="4466"/>
                <w:tab w:val="left" w:pos="5175"/>
              </w:tabs>
              <w:snapToGrid w:val="0"/>
              <w:rPr>
                <w:bCs/>
                <w:sz w:val="20"/>
                <w:szCs w:val="20"/>
                <w:u w:val="single"/>
              </w:rPr>
            </w:pPr>
            <w:r w:rsidRPr="00F60E48">
              <w:rPr>
                <w:bCs/>
                <w:sz w:val="20"/>
                <w:szCs w:val="20"/>
                <w:u w:val="single"/>
              </w:rPr>
              <w:t/>
            </w:r>
            <w:proofErr w:type="spellStart"/>
            <w:r w:rsidRPr="00F60E48">
              <w:rPr>
                <w:bCs/>
                <w:sz w:val="20"/>
                <w:szCs w:val="20"/>
                <w:u w:val="single"/>
              </w:rPr>
              <w:t/>
            </w:r>
            <w:proofErr w:type="spellEnd"/>
            <w:r w:rsidRPr="00F60E48">
              <w:rPr>
                <w:bCs/>
                <w:sz w:val="20"/>
                <w:szCs w:val="20"/>
                <w:u w:val="single"/>
              </w:rPr>
              <w:t/>
            </w:r>
          </w:p>
          <w:p w14:paraId="68C879A8" w14:textId="77777777" w:rsidR="00460A54" w:rsidRPr="00214257" w:rsidRDefault="006425DB" w:rsidP="006425DB">
            <w:pPr>
              <w:keepLines/>
              <w:tabs>
                <w:tab w:val="left" w:pos="1348"/>
                <w:tab w:val="left" w:pos="2907"/>
                <w:tab w:val="left" w:pos="4466"/>
                <w:tab w:val="left" w:pos="5175"/>
              </w:tabs>
              <w:snapToGrid w:val="0"/>
              <w:rPr>
                <w:bCs/>
                <w:sz w:val="20"/>
                <w:szCs w:val="20"/>
                <w:u w:val="single"/>
              </w:rPr>
            </w:pPr>
            <w:r w:rsidRPr="00214257">
              <w:rPr>
                <w:bCs/>
                <w:sz w:val="20"/>
                <w:szCs w:val="20"/>
                <w:u w:val="single"/>
              </w:rPr>
              <w:t/>
            </w:r>
            <w:proofErr w:type="spellStart"/>
            <w:r w:rsidRPr="00214257">
              <w:rPr>
                <w:bCs/>
                <w:sz w:val="20"/>
                <w:szCs w:val="20"/>
                <w:u w:val="single"/>
              </w:rPr>
              <w:t/>
            </w:r>
            <w:proofErr w:type="spellEnd"/>
            <w:r w:rsidRPr="00214257">
              <w:rPr>
                <w:bCs/>
                <w:sz w:val="20"/>
                <w:szCs w:val="20"/>
                <w:u w:val="single"/>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16"/>
        <w:gridCol w:w="3281"/>
      </w:tblGrid>
      <w:tr w:rsidR="004314D1" w:rsidRPr="007D1E15" w14:paraId="7ABC27BD"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INSTALLATION (Installation a demeure ou nécessitant l’aménagement de supports particuliers)</w:t>
            </w:r>
          </w:p>
        </w:tc>
        <w:tc>
          <w:tcPr>
            <w:tcW w:w="3281"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Distance a obstacles fixes ou entre appareils</w:t>
            </w:r>
            <w:proofErr w:type="gramEnd"/>
            <w:r>
              <w:rPr>
                <w:sz w:val="20"/>
                <w:szCs w:val="20"/>
              </w:rPr>
              <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Lignes électriques ou éléments sous tension</w:t>
            </w:r>
            <w:proofErr w:type="gramEnd"/>
            <w:r>
              <w:rPr>
                <w:sz w:val="20"/>
                <w:szCs w:val="20"/>
              </w:rPr>
              <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Effet du vent hors service</w:t>
            </w:r>
            <w:proofErr w:type="gramEnd"/>
            <w:r>
              <w:rPr>
                <w:sz w:val="20"/>
                <w:szCs w:val="20"/>
              </w:rPr>
              <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DE0CA8"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Accès au poste de travail</w:t>
            </w:r>
            <w:proofErr w:type="gramEnd"/>
            <w:r>
              <w:rPr>
                <w:sz w:val="20"/>
                <w:szCs w:val="20"/>
              </w:rPr>
              <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12C7CF"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Assemblages, fixations, liaisons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O0,O1</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Organes de roulement (pneumatiques, bandages, galets)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Ossature, contrepoids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40E1854C"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Structure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Fixation lest ou contrepoids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Organes de roulement et de guidage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Assemblage, fixations, liaisons, articulations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Equipage mobile, support de charge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O2</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Plate-forme, nacelle, sellette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16173E9C"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w:r>
            <w:proofErr w:type="gramStart"/>
            <w:r>
              <w:rPr>
                <w:sz w:val="20"/>
                <w:szCs w:val="20"/>
              </w:rPr>
              <w:t xml:space="preserve">- Protection contre les chutes de hauteur de l'opérateur à partir du poste de conduite</w:t>
            </w:r>
            <w:proofErr w:type="gramEnd"/>
            <w:r>
              <w:rPr>
                <w:sz w:val="20"/>
                <w:szCs w:val="20"/>
              </w:rPr>
              <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720F7054"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Chaîne de manoeuvre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Organe de manœuvre (chaîne, levier, timon)</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206DB955"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Suspentes (câbles, chaînes, sangles)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Tambour, poulies, noix, pignons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Attaches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Mouffle, crochet : linguet de sécurité u dispositif équivalent</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Autres dispositifs de préhension</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E05604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Vérins, canalisations, distributeurs</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Organes de transmission, accouplements</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des mouvements concourant au levage (arrêt et maintien)</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Limitation de la vitesse (absence d'emballement)</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O3</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des mouvements horizontaux</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d'immobilisation en translation (hors service)</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Protection des organes mobiles de transmission</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3816E3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Parachute ou dispositif équivalent</w:t>
            </w:r>
            <w:proofErr w:type="gramEnd"/>
            <w:r>
              <w:rPr>
                <w:sz w:val="20"/>
                <w:szCs w:val="20"/>
              </w:rPr>
              <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52173F44"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Indication de l'appareil</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Affichage capacité, tableau des charges</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Consignes de sécurité et d'utilisation (lisibilité)</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O0</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Avec un investissement colossal de 4,41 milliards de dirhams (MMDH), ce projet est divisé entre 2,35 milliards de dirhams pour</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O2</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AAAAAAAAAAAAAAAAAAAAAAAAAAAAAAAA</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O3</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Avec un investissement colossal de 4,41 milliards de dirhams (MMDH), ce projet est divisé entre 2,35 milliards de dirhams pour</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O1</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hectares dans la plaine de Chtouka, en substituant l'eau de mer à l'eau souterraine, et profite ainsi à environ 1.500 exploitations agricoles locales.</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3B9235B7" w14:textId="374AFE1D" w:rsidR="005A717E" w:rsidRDefault="005A717E" w:rsidP="005A717E">
      <w:pPr>
        <w:spacing w:line="219" w:lineRule="exact"/>
        <w:ind w:left="709" w:hanging="426"/>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p>
    <w:p w14:paraId="7323824C" w14:textId="77777777" w:rsidR="005A717E" w:rsidRDefault="005A717E" w:rsidP="005A717E">
      <w:pPr>
        <w:spacing w:line="219" w:lineRule="exact"/>
        <w:ind w:left="709" w:hanging="283"/>
        <w:jc w:val="both"/>
        <w:rPr>
          <w:sz w:val="20"/>
          <w:szCs w:val="20"/>
        </w:rPr>
      </w:pPr>
      <w:r w:rsidRPr="00115294">
        <w:rPr>
          <w:sz w:val="20"/>
          <w:szCs w:val="20"/>
        </w:rPr>
        <w:t xml:space="preserve">Les essais ont été réalisés avec les charges mises à disposition 2000 kg.</w:t>
      </w:r>
      <w:proofErr w:type="gramStart"/>
      <w:r w:rsidRPr="00115294">
        <w:rPr>
          <w:sz w:val="20"/>
          <w:szCs w:val="20"/>
        </w:rPr>
        <w:t/>
      </w:r>
      <w:proofErr w:type="gramEnd"/>
      <w:r w:rsidRPr="00115294">
        <w:rPr>
          <w:sz w:val="20"/>
          <w:szCs w:val="20"/>
        </w:rPr>
        <w:t/>
      </w:r>
    </w:p>
    <w:p w14:paraId="6F41EE2A" w14:textId="77777777" w:rsidR="00F42CF9" w:rsidRDefault="001A3324" w:rsidP="005A717E">
      <w:pPr>
        <w:spacing w:line="219" w:lineRule="exact"/>
        <w:ind w:left="709" w:hanging="283"/>
        <w:jc w:val="both"/>
        <w:rPr>
          <w:sz w:val="20"/>
          <w:szCs w:val="20"/>
        </w:rPr>
      </w:pPr>
      <w:r>
        <w:rPr>
          <w:sz w:val="20"/>
          <w:szCs w:val="20"/>
        </w:rPr>
        <w:t/>
      </w:r>
    </w:p>
    <w:p w14:paraId="2662E695" w14:textId="529F6C8E" w:rsidR="00F42CF9" w:rsidRDefault="00F42CF9" w:rsidP="00602352">
      <w:pPr>
        <w:spacing w:line="219" w:lineRule="exact"/>
        <w:ind w:left="709"/>
        <w:jc w:val="both"/>
        <w:rPr>
          <w:sz w:val="20"/>
          <w:szCs w:val="20"/>
        </w:rPr>
      </w:pPr>
      <w:r>
        <w:rPr>
          <w:sz w:val="20"/>
          <w:szCs w:val="20"/>
        </w:rPr>
        <w:t xml:space="preserve">a) Le chef d'établissement doit définir les mesures organisationnelles et techniques visant à restreindre provisoirement l'utilisation de l'appareil à la valeur de ces charges.</w:t>
      </w:r>
      <w:proofErr w:type="gramStart"/>
      <w:r w:rsidR="00141AB4">
        <w:rPr>
          <w:sz w:val="20"/>
          <w:szCs w:val="20"/>
        </w:rPr>
        <w:t/>
      </w:r>
      <w:proofErr w:type="gramEnd"/>
      <w:r>
        <w:rPr>
          <w:sz w:val="20"/>
          <w:szCs w:val="20"/>
        </w:rPr>
        <w:t/>
      </w:r>
    </w:p>
    <w:p w14:paraId="4C271502" w14:textId="306008E4" w:rsidR="001A3324" w:rsidRPr="00115294" w:rsidRDefault="001A3324" w:rsidP="005A717E">
      <w:pPr>
        <w:spacing w:line="219" w:lineRule="exact"/>
        <w:ind w:left="709" w:hanging="283"/>
        <w:jc w:val="both"/>
        <w:rPr>
          <w:sz w:val="20"/>
          <w:szCs w:val="20"/>
        </w:rPr>
      </w:pPr>
      <w:r>
        <w:rPr>
          <w:sz w:val="20"/>
          <w:szCs w:val="20"/>
        </w:rPr>
        <w:t/>
      </w:r>
    </w:p>
    <w:p w14:paraId="2662E695" w14:textId="529F6C8E" w:rsidR="00F42CF9" w:rsidRDefault="00F42CF9" w:rsidP="00602352">
      <w:pPr>
        <w:spacing w:line="219" w:lineRule="exact"/>
        <w:ind w:left="709"/>
        <w:jc w:val="both"/>
        <w:rPr>
          <w:sz w:val="20"/>
          <w:szCs w:val="20"/>
        </w:rPr>
      </w:pPr>
      <w:r>
        <w:rPr>
          <w:sz w:val="20"/>
          <w:szCs w:val="20"/>
        </w:rPr>
        <w:t xml:space="preserve">b) Avant toute utilisation de l'appareil à une charge supérieure à nos essais, il y aura lieu de réaliser des essais de fonctionnement correspondants à la capacité nominale de l'appareil ainsi que l'essai de surcharge.</w:t>
      </w:r>
      <w:proofErr w:type="gramStart"/>
      <w:r w:rsidR="00141AB4">
        <w:rPr>
          <w:sz w:val="20"/>
          <w:szCs w:val="20"/>
        </w:rPr>
        <w:t/>
      </w:r>
      <w:proofErr w:type="gramEnd"/>
      <w:r>
        <w:rPr>
          <w:sz w:val="20"/>
          <w:szCs w:val="20"/>
        </w:rPr>
        <w:t/>
      </w:r>
    </w:p>
    <w:p w14:paraId="4C271502" w14:textId="306008E4" w:rsidR="001A3324" w:rsidRPr="00115294" w:rsidRDefault="001A3324" w:rsidP="005A717E">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344A8F20" w14:textId="06095C4B" w:rsidR="005A717E" w:rsidRDefault="005A717E" w:rsidP="005A717E">
      <w:pPr>
        <w:spacing w:line="219" w:lineRule="exact"/>
        <w:ind w:left="426" w:hanging="426"/>
        <w:jc w:val="both"/>
        <w:rPr>
          <w:sz w:val="20"/>
          <w:szCs w:val="20"/>
        </w:rPr>
      </w:pPr>
      <w:r>
        <w:rPr>
          <w:sz w:val="20"/>
          <w:szCs w:val="20"/>
        </w:rPr>
        <w:t xml:space="preserve">       </w:t>
      </w:r>
      <w:r w:rsidRPr="00871143">
        <w:rPr>
          <w:sz w:val="20"/>
          <w:szCs w:val="20"/>
        </w:rPr>
        <w:t/>
      </w:r>
      <w:r>
        <w:rPr>
          <w:sz w:val="20"/>
          <w:szCs w:val="20"/>
        </w:rPr>
        <w:t/>
      </w:r>
      <w:r w:rsidRPr="00115294">
        <w:rPr>
          <w:sz w:val="20"/>
          <w:szCs w:val="20"/>
        </w:rPr>
        <w:t/>
      </w:r>
    </w:p>
    <w:p w14:paraId="7323824C" w14:textId="77777777" w:rsidR="005A717E" w:rsidRDefault="005A717E" w:rsidP="005A717E">
      <w:pPr>
        <w:spacing w:line="219" w:lineRule="exact"/>
        <w:ind w:left="709" w:hanging="283"/>
        <w:jc w:val="both"/>
        <w:rPr>
          <w:sz w:val="20"/>
          <w:szCs w:val="20"/>
        </w:rPr>
      </w:pPr>
      <w:r w:rsidRPr="00115294">
        <w:rPr>
          <w:sz w:val="20"/>
          <w:szCs w:val="20"/>
        </w:rPr>
        <w:t xml:space="preserve">Absence de tableau des charges pour réaliser les essais, il y aura lieu de réaliser les essais correspondants à la capacité nominale de l'appareil.</w:t>
      </w:r>
      <w:proofErr w:type="gramStart"/>
      <w:r w:rsidRPr="00115294">
        <w:rPr>
          <w:sz w:val="20"/>
          <w:szCs w:val="20"/>
        </w:rPr>
        <w:t/>
      </w:r>
      <w:proofErr w:type="gramEnd"/>
      <w:r w:rsidRPr="00115294">
        <w:rPr>
          <w:sz w:val="20"/>
          <w:szCs w:val="20"/>
        </w:rPr>
        <w:t/>
      </w:r>
    </w:p>
    <w:p w14:paraId="6F41EE2A" w14:textId="77777777" w:rsidR="00F42CF9" w:rsidRDefault="001A3324" w:rsidP="005A717E">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344A8F20" w14:textId="06095C4B" w:rsidR="005A717E" w:rsidRDefault="005A717E" w:rsidP="005A717E">
      <w:pPr>
        <w:spacing w:line="219" w:lineRule="exact"/>
        <w:ind w:left="426" w:hanging="426"/>
        <w:jc w:val="both"/>
        <w:rPr>
          <w:sz w:val="20"/>
          <w:szCs w:val="20"/>
        </w:rPr>
      </w:pPr>
      <w:r>
        <w:rPr>
          <w:sz w:val="20"/>
          <w:szCs w:val="20"/>
        </w:rPr>
        <w:t xml:space="preserve">       </w:t>
      </w:r>
      <w:r w:rsidRPr="00871143">
        <w:rPr>
          <w:sz w:val="20"/>
          <w:szCs w:val="20"/>
        </w:rPr>
        <w:t/>
      </w:r>
      <w:r w:rsidR="00150B54">
        <w:rPr>
          <w:sz w:val="20"/>
          <w:szCs w:val="20"/>
        </w:rPr>
        <w:t/>
      </w:r>
      <w:r w:rsidRPr="00871143">
        <w:rPr>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14B1A7F3" w14:textId="77777777" w:rsidR="000A1A06" w:rsidRDefault="00B23662" w:rsidP="00B23662">
      <w:pPr>
        <w:spacing w:line="219" w:lineRule="exact"/>
        <w:ind w:left="709" w:hanging="426"/>
        <w:jc w:val="both"/>
        <w:rPr>
          <w:sz w:val="20"/>
          <w:szCs w:val="20"/>
        </w:rPr>
      </w:pPr>
      <w:r>
        <w:rPr>
          <w:sz w:val="20"/>
          <w:szCs w:val="20"/>
        </w:rPr>
        <w:t xml:space="preserve">  </w:t>
      </w:r>
      <w:r w:rsidRPr="00115294">
        <w:rPr>
          <w:sz w:val="20"/>
          <w:szCs w:val="20"/>
        </w:rPr>
        <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n'ont pas fait apparaître d'observation ni d'anomalie.</w:t>
      </w:r>
      <w:proofErr w:type="gramStart"/>
      <w:r w:rsidRPr="00115294">
        <w:rPr>
          <w:sz w:val="20"/>
          <w:szCs w:val="20"/>
        </w:rPr>
        <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roofErr w:type="gramStart"/>
      <w:r w:rsidRPr="00115294">
        <w:rPr>
          <w:sz w:val="20"/>
          <w:szCs w:val="20"/>
        </w:rPr>
        <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117034" w14:textId="77777777" w:rsidR="0035629A" w:rsidRDefault="0035629A">
      <w:r>
        <w:separator/>
      </w:r>
    </w:p>
  </w:endnote>
  <w:endnote w:type="continuationSeparator" w:id="0">
    <w:p w14:paraId="628A1C53" w14:textId="77777777" w:rsidR="0035629A" w:rsidRDefault="00356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03D8F9" w14:textId="77777777" w:rsidR="0035629A" w:rsidRDefault="0035629A">
      <w:r>
        <w:separator/>
      </w:r>
    </w:p>
  </w:footnote>
  <w:footnote w:type="continuationSeparator" w:id="0">
    <w:p w14:paraId="2AC4BB71" w14:textId="77777777" w:rsidR="0035629A" w:rsidRDefault="00356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3856"/>
    <w:rsid w:val="00073CD2"/>
    <w:rsid w:val="00076268"/>
    <w:rsid w:val="00081B8E"/>
    <w:rsid w:val="000824F3"/>
    <w:rsid w:val="00083338"/>
    <w:rsid w:val="00084E90"/>
    <w:rsid w:val="00090AF3"/>
    <w:rsid w:val="00091198"/>
    <w:rsid w:val="00091E5F"/>
    <w:rsid w:val="00093AF1"/>
    <w:rsid w:val="00093B23"/>
    <w:rsid w:val="00095FC9"/>
    <w:rsid w:val="000A1A06"/>
    <w:rsid w:val="000A4F1E"/>
    <w:rsid w:val="000A6566"/>
    <w:rsid w:val="000B0D29"/>
    <w:rsid w:val="000B3629"/>
    <w:rsid w:val="000B7A14"/>
    <w:rsid w:val="000C07E7"/>
    <w:rsid w:val="000C55D9"/>
    <w:rsid w:val="000C751F"/>
    <w:rsid w:val="000D00CA"/>
    <w:rsid w:val="000D5537"/>
    <w:rsid w:val="000E2524"/>
    <w:rsid w:val="000F040D"/>
    <w:rsid w:val="000F0C41"/>
    <w:rsid w:val="000F4D5D"/>
    <w:rsid w:val="00115E34"/>
    <w:rsid w:val="001406A5"/>
    <w:rsid w:val="00141AB4"/>
    <w:rsid w:val="001505EA"/>
    <w:rsid w:val="00150B54"/>
    <w:rsid w:val="00151A33"/>
    <w:rsid w:val="00152EDA"/>
    <w:rsid w:val="00157554"/>
    <w:rsid w:val="00157778"/>
    <w:rsid w:val="00161F62"/>
    <w:rsid w:val="00164ADD"/>
    <w:rsid w:val="00165659"/>
    <w:rsid w:val="00165B36"/>
    <w:rsid w:val="0017325F"/>
    <w:rsid w:val="0017670B"/>
    <w:rsid w:val="00180F87"/>
    <w:rsid w:val="00180FCC"/>
    <w:rsid w:val="00192352"/>
    <w:rsid w:val="00192D41"/>
    <w:rsid w:val="001A272E"/>
    <w:rsid w:val="001A3324"/>
    <w:rsid w:val="001A5B72"/>
    <w:rsid w:val="001B30EA"/>
    <w:rsid w:val="001B47B0"/>
    <w:rsid w:val="001D0E79"/>
    <w:rsid w:val="001D541A"/>
    <w:rsid w:val="001D7F1D"/>
    <w:rsid w:val="001E157D"/>
    <w:rsid w:val="001E4234"/>
    <w:rsid w:val="001E691A"/>
    <w:rsid w:val="002039AE"/>
    <w:rsid w:val="00206097"/>
    <w:rsid w:val="002060CD"/>
    <w:rsid w:val="002065F3"/>
    <w:rsid w:val="00207A92"/>
    <w:rsid w:val="00214257"/>
    <w:rsid w:val="002176B4"/>
    <w:rsid w:val="00220E1C"/>
    <w:rsid w:val="00233340"/>
    <w:rsid w:val="00233F2B"/>
    <w:rsid w:val="00237784"/>
    <w:rsid w:val="00241138"/>
    <w:rsid w:val="00245BCF"/>
    <w:rsid w:val="0024657F"/>
    <w:rsid w:val="002514CB"/>
    <w:rsid w:val="002528E5"/>
    <w:rsid w:val="00252F1F"/>
    <w:rsid w:val="00254599"/>
    <w:rsid w:val="00255A14"/>
    <w:rsid w:val="00255C3D"/>
    <w:rsid w:val="00261473"/>
    <w:rsid w:val="00262FA0"/>
    <w:rsid w:val="002648A8"/>
    <w:rsid w:val="00270720"/>
    <w:rsid w:val="00271197"/>
    <w:rsid w:val="00277B3C"/>
    <w:rsid w:val="00277E7E"/>
    <w:rsid w:val="00280F98"/>
    <w:rsid w:val="0028291C"/>
    <w:rsid w:val="00290241"/>
    <w:rsid w:val="00293132"/>
    <w:rsid w:val="002935C1"/>
    <w:rsid w:val="002952E5"/>
    <w:rsid w:val="00297728"/>
    <w:rsid w:val="002A066F"/>
    <w:rsid w:val="002B2F2A"/>
    <w:rsid w:val="002B3E8C"/>
    <w:rsid w:val="002B72A0"/>
    <w:rsid w:val="002C210D"/>
    <w:rsid w:val="002C2F03"/>
    <w:rsid w:val="002C52E8"/>
    <w:rsid w:val="002C77AE"/>
    <w:rsid w:val="002E0750"/>
    <w:rsid w:val="002E5F28"/>
    <w:rsid w:val="002F300E"/>
    <w:rsid w:val="002F4545"/>
    <w:rsid w:val="002F5224"/>
    <w:rsid w:val="002F6038"/>
    <w:rsid w:val="0030096C"/>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4D99"/>
    <w:rsid w:val="0035629A"/>
    <w:rsid w:val="00356EA1"/>
    <w:rsid w:val="0036001B"/>
    <w:rsid w:val="0036094E"/>
    <w:rsid w:val="003611B4"/>
    <w:rsid w:val="003612A4"/>
    <w:rsid w:val="003613D6"/>
    <w:rsid w:val="00372AEA"/>
    <w:rsid w:val="00376841"/>
    <w:rsid w:val="003779A9"/>
    <w:rsid w:val="00377E01"/>
    <w:rsid w:val="00382564"/>
    <w:rsid w:val="00383DCF"/>
    <w:rsid w:val="00390D9E"/>
    <w:rsid w:val="003910F8"/>
    <w:rsid w:val="00396499"/>
    <w:rsid w:val="0039757E"/>
    <w:rsid w:val="003A4C02"/>
    <w:rsid w:val="003A6E0D"/>
    <w:rsid w:val="003B0C2C"/>
    <w:rsid w:val="003B21A9"/>
    <w:rsid w:val="003B39CC"/>
    <w:rsid w:val="003C2625"/>
    <w:rsid w:val="003C4A7B"/>
    <w:rsid w:val="003C632B"/>
    <w:rsid w:val="003C66A7"/>
    <w:rsid w:val="003D0AA3"/>
    <w:rsid w:val="003D390F"/>
    <w:rsid w:val="003D6FFD"/>
    <w:rsid w:val="003E2B8A"/>
    <w:rsid w:val="003E3B4E"/>
    <w:rsid w:val="003E684A"/>
    <w:rsid w:val="003F051C"/>
    <w:rsid w:val="003F2FEB"/>
    <w:rsid w:val="003F3E7B"/>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52127"/>
    <w:rsid w:val="00460A54"/>
    <w:rsid w:val="00465A70"/>
    <w:rsid w:val="0046654D"/>
    <w:rsid w:val="00467795"/>
    <w:rsid w:val="0047667D"/>
    <w:rsid w:val="00476726"/>
    <w:rsid w:val="00481532"/>
    <w:rsid w:val="004817E0"/>
    <w:rsid w:val="00481A72"/>
    <w:rsid w:val="004823B4"/>
    <w:rsid w:val="00487499"/>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12352"/>
    <w:rsid w:val="00512D5A"/>
    <w:rsid w:val="005154CA"/>
    <w:rsid w:val="00516365"/>
    <w:rsid w:val="00517308"/>
    <w:rsid w:val="005219C8"/>
    <w:rsid w:val="00532295"/>
    <w:rsid w:val="005349B2"/>
    <w:rsid w:val="0054525B"/>
    <w:rsid w:val="0055020A"/>
    <w:rsid w:val="00550DE1"/>
    <w:rsid w:val="005510F0"/>
    <w:rsid w:val="00561069"/>
    <w:rsid w:val="005612E7"/>
    <w:rsid w:val="005735F6"/>
    <w:rsid w:val="00575FEA"/>
    <w:rsid w:val="00577BB2"/>
    <w:rsid w:val="00580BF6"/>
    <w:rsid w:val="005827B0"/>
    <w:rsid w:val="00583175"/>
    <w:rsid w:val="0058450A"/>
    <w:rsid w:val="00586CEE"/>
    <w:rsid w:val="00593094"/>
    <w:rsid w:val="005934E4"/>
    <w:rsid w:val="005A160B"/>
    <w:rsid w:val="005A644D"/>
    <w:rsid w:val="005A717E"/>
    <w:rsid w:val="005B342B"/>
    <w:rsid w:val="005B6878"/>
    <w:rsid w:val="005B6A01"/>
    <w:rsid w:val="005C03CD"/>
    <w:rsid w:val="005C10FC"/>
    <w:rsid w:val="005C6C5F"/>
    <w:rsid w:val="005C7060"/>
    <w:rsid w:val="005D1F79"/>
    <w:rsid w:val="005D5130"/>
    <w:rsid w:val="005D68EE"/>
    <w:rsid w:val="005D7298"/>
    <w:rsid w:val="005E05F7"/>
    <w:rsid w:val="005E1E74"/>
    <w:rsid w:val="00602352"/>
    <w:rsid w:val="00605152"/>
    <w:rsid w:val="00605832"/>
    <w:rsid w:val="00606006"/>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425DB"/>
    <w:rsid w:val="00642810"/>
    <w:rsid w:val="00642C2C"/>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845B2"/>
    <w:rsid w:val="00697440"/>
    <w:rsid w:val="006A0646"/>
    <w:rsid w:val="006A0EE5"/>
    <w:rsid w:val="006A2B2A"/>
    <w:rsid w:val="006A2D7F"/>
    <w:rsid w:val="006A3B76"/>
    <w:rsid w:val="006A6E28"/>
    <w:rsid w:val="006A731C"/>
    <w:rsid w:val="006C0738"/>
    <w:rsid w:val="006C0A05"/>
    <w:rsid w:val="006C1071"/>
    <w:rsid w:val="006C35B1"/>
    <w:rsid w:val="006D0C11"/>
    <w:rsid w:val="006D1038"/>
    <w:rsid w:val="006E0402"/>
    <w:rsid w:val="006E15A3"/>
    <w:rsid w:val="006E334D"/>
    <w:rsid w:val="006E6AEC"/>
    <w:rsid w:val="006F2B04"/>
    <w:rsid w:val="00700D25"/>
    <w:rsid w:val="007010AD"/>
    <w:rsid w:val="00705F64"/>
    <w:rsid w:val="00712ADF"/>
    <w:rsid w:val="007153CA"/>
    <w:rsid w:val="00730BD0"/>
    <w:rsid w:val="00733915"/>
    <w:rsid w:val="00736414"/>
    <w:rsid w:val="0074006E"/>
    <w:rsid w:val="00740891"/>
    <w:rsid w:val="00740FC7"/>
    <w:rsid w:val="00742D35"/>
    <w:rsid w:val="0074332A"/>
    <w:rsid w:val="00747977"/>
    <w:rsid w:val="00752A39"/>
    <w:rsid w:val="00754274"/>
    <w:rsid w:val="00754633"/>
    <w:rsid w:val="00755739"/>
    <w:rsid w:val="00757A84"/>
    <w:rsid w:val="00764262"/>
    <w:rsid w:val="00765A2A"/>
    <w:rsid w:val="00766EBC"/>
    <w:rsid w:val="00772E03"/>
    <w:rsid w:val="007735CC"/>
    <w:rsid w:val="007775BD"/>
    <w:rsid w:val="00780ECC"/>
    <w:rsid w:val="00781217"/>
    <w:rsid w:val="00785186"/>
    <w:rsid w:val="00785316"/>
    <w:rsid w:val="00793DE0"/>
    <w:rsid w:val="007A1500"/>
    <w:rsid w:val="007B16D9"/>
    <w:rsid w:val="007B3426"/>
    <w:rsid w:val="007B711B"/>
    <w:rsid w:val="007B7C2C"/>
    <w:rsid w:val="007C2161"/>
    <w:rsid w:val="007C4377"/>
    <w:rsid w:val="007C711C"/>
    <w:rsid w:val="007D1541"/>
    <w:rsid w:val="007D1E15"/>
    <w:rsid w:val="007D3FF5"/>
    <w:rsid w:val="007D7305"/>
    <w:rsid w:val="007E02F6"/>
    <w:rsid w:val="007E4C89"/>
    <w:rsid w:val="007E71A9"/>
    <w:rsid w:val="007F16AC"/>
    <w:rsid w:val="007F5F55"/>
    <w:rsid w:val="008023DF"/>
    <w:rsid w:val="00805F74"/>
    <w:rsid w:val="0081012B"/>
    <w:rsid w:val="008108FD"/>
    <w:rsid w:val="00811371"/>
    <w:rsid w:val="0081581A"/>
    <w:rsid w:val="008178D6"/>
    <w:rsid w:val="00817918"/>
    <w:rsid w:val="00817FA4"/>
    <w:rsid w:val="0082003C"/>
    <w:rsid w:val="008202A4"/>
    <w:rsid w:val="0082406F"/>
    <w:rsid w:val="0082483B"/>
    <w:rsid w:val="0082598B"/>
    <w:rsid w:val="008262E6"/>
    <w:rsid w:val="00827097"/>
    <w:rsid w:val="00837F3B"/>
    <w:rsid w:val="008400B4"/>
    <w:rsid w:val="00843E4C"/>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2AC"/>
    <w:rsid w:val="008A4E2E"/>
    <w:rsid w:val="008B0096"/>
    <w:rsid w:val="008B0530"/>
    <w:rsid w:val="008B3962"/>
    <w:rsid w:val="008C3EA2"/>
    <w:rsid w:val="008C468B"/>
    <w:rsid w:val="008C5634"/>
    <w:rsid w:val="008D0029"/>
    <w:rsid w:val="008D23DC"/>
    <w:rsid w:val="008D2C1C"/>
    <w:rsid w:val="008D2C99"/>
    <w:rsid w:val="008D5E3B"/>
    <w:rsid w:val="008D635A"/>
    <w:rsid w:val="008E2DAC"/>
    <w:rsid w:val="008E71AC"/>
    <w:rsid w:val="008F01FC"/>
    <w:rsid w:val="008F089C"/>
    <w:rsid w:val="008F6631"/>
    <w:rsid w:val="008F77D3"/>
    <w:rsid w:val="009016DF"/>
    <w:rsid w:val="00901BD2"/>
    <w:rsid w:val="00905616"/>
    <w:rsid w:val="00905D07"/>
    <w:rsid w:val="00905D6A"/>
    <w:rsid w:val="009179FE"/>
    <w:rsid w:val="00920C87"/>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600D"/>
    <w:rsid w:val="00977E59"/>
    <w:rsid w:val="00977FD8"/>
    <w:rsid w:val="00982297"/>
    <w:rsid w:val="00985769"/>
    <w:rsid w:val="009908D5"/>
    <w:rsid w:val="00990A53"/>
    <w:rsid w:val="009921C6"/>
    <w:rsid w:val="00994463"/>
    <w:rsid w:val="00997350"/>
    <w:rsid w:val="009A405C"/>
    <w:rsid w:val="009B02AC"/>
    <w:rsid w:val="009B49D3"/>
    <w:rsid w:val="009B5370"/>
    <w:rsid w:val="009C3905"/>
    <w:rsid w:val="009C5110"/>
    <w:rsid w:val="009D1F15"/>
    <w:rsid w:val="009D3D7D"/>
    <w:rsid w:val="009D4B8A"/>
    <w:rsid w:val="009D4D59"/>
    <w:rsid w:val="009D5A75"/>
    <w:rsid w:val="009E3841"/>
    <w:rsid w:val="009E7161"/>
    <w:rsid w:val="009F004F"/>
    <w:rsid w:val="009F5713"/>
    <w:rsid w:val="009F7F32"/>
    <w:rsid w:val="00A01058"/>
    <w:rsid w:val="00A03B0D"/>
    <w:rsid w:val="00A100BD"/>
    <w:rsid w:val="00A1251B"/>
    <w:rsid w:val="00A128BD"/>
    <w:rsid w:val="00A152A5"/>
    <w:rsid w:val="00A20495"/>
    <w:rsid w:val="00A2384A"/>
    <w:rsid w:val="00A23879"/>
    <w:rsid w:val="00A3657C"/>
    <w:rsid w:val="00A366A8"/>
    <w:rsid w:val="00A40CF0"/>
    <w:rsid w:val="00A435BB"/>
    <w:rsid w:val="00A5010E"/>
    <w:rsid w:val="00A5155D"/>
    <w:rsid w:val="00A57D36"/>
    <w:rsid w:val="00A623AF"/>
    <w:rsid w:val="00A72C9C"/>
    <w:rsid w:val="00A73A97"/>
    <w:rsid w:val="00A8297C"/>
    <w:rsid w:val="00A84E3E"/>
    <w:rsid w:val="00A8682C"/>
    <w:rsid w:val="00AA38DC"/>
    <w:rsid w:val="00AA538F"/>
    <w:rsid w:val="00AB4D07"/>
    <w:rsid w:val="00AB5BD1"/>
    <w:rsid w:val="00AB7552"/>
    <w:rsid w:val="00AC1CD8"/>
    <w:rsid w:val="00AC2F2B"/>
    <w:rsid w:val="00AC4B10"/>
    <w:rsid w:val="00AD2C5F"/>
    <w:rsid w:val="00AD2F87"/>
    <w:rsid w:val="00AE21B7"/>
    <w:rsid w:val="00AE52F3"/>
    <w:rsid w:val="00AE6C39"/>
    <w:rsid w:val="00AF0BCF"/>
    <w:rsid w:val="00AF4617"/>
    <w:rsid w:val="00AF6050"/>
    <w:rsid w:val="00AF71C1"/>
    <w:rsid w:val="00B00497"/>
    <w:rsid w:val="00B00FC5"/>
    <w:rsid w:val="00B01D07"/>
    <w:rsid w:val="00B05899"/>
    <w:rsid w:val="00B10F50"/>
    <w:rsid w:val="00B11280"/>
    <w:rsid w:val="00B11878"/>
    <w:rsid w:val="00B122C2"/>
    <w:rsid w:val="00B13263"/>
    <w:rsid w:val="00B138AA"/>
    <w:rsid w:val="00B14340"/>
    <w:rsid w:val="00B15A1A"/>
    <w:rsid w:val="00B17C98"/>
    <w:rsid w:val="00B213EE"/>
    <w:rsid w:val="00B23662"/>
    <w:rsid w:val="00B27ADE"/>
    <w:rsid w:val="00B31D7F"/>
    <w:rsid w:val="00B42355"/>
    <w:rsid w:val="00B43196"/>
    <w:rsid w:val="00B4666E"/>
    <w:rsid w:val="00B46CD8"/>
    <w:rsid w:val="00B47B5E"/>
    <w:rsid w:val="00B5022A"/>
    <w:rsid w:val="00B60831"/>
    <w:rsid w:val="00B6093B"/>
    <w:rsid w:val="00B63637"/>
    <w:rsid w:val="00B6441E"/>
    <w:rsid w:val="00B66193"/>
    <w:rsid w:val="00B67332"/>
    <w:rsid w:val="00B70262"/>
    <w:rsid w:val="00B73E94"/>
    <w:rsid w:val="00B7719D"/>
    <w:rsid w:val="00B77A05"/>
    <w:rsid w:val="00B825EE"/>
    <w:rsid w:val="00B83219"/>
    <w:rsid w:val="00B83EFC"/>
    <w:rsid w:val="00B8472F"/>
    <w:rsid w:val="00B85565"/>
    <w:rsid w:val="00B86900"/>
    <w:rsid w:val="00B871E2"/>
    <w:rsid w:val="00B91010"/>
    <w:rsid w:val="00B92F41"/>
    <w:rsid w:val="00B93686"/>
    <w:rsid w:val="00B9409A"/>
    <w:rsid w:val="00BA15A2"/>
    <w:rsid w:val="00BB257C"/>
    <w:rsid w:val="00BB4A50"/>
    <w:rsid w:val="00BB6B1F"/>
    <w:rsid w:val="00BB6F27"/>
    <w:rsid w:val="00BC0D46"/>
    <w:rsid w:val="00BC2196"/>
    <w:rsid w:val="00BC32AD"/>
    <w:rsid w:val="00BC5213"/>
    <w:rsid w:val="00BC69BB"/>
    <w:rsid w:val="00BD4BE3"/>
    <w:rsid w:val="00BD62A0"/>
    <w:rsid w:val="00BD77B2"/>
    <w:rsid w:val="00BD78EA"/>
    <w:rsid w:val="00BE1222"/>
    <w:rsid w:val="00BE5035"/>
    <w:rsid w:val="00BE78B1"/>
    <w:rsid w:val="00BF100C"/>
    <w:rsid w:val="00BF473A"/>
    <w:rsid w:val="00BF653B"/>
    <w:rsid w:val="00C02E2B"/>
    <w:rsid w:val="00C0424B"/>
    <w:rsid w:val="00C06C40"/>
    <w:rsid w:val="00C07F2B"/>
    <w:rsid w:val="00C13C53"/>
    <w:rsid w:val="00C14CD6"/>
    <w:rsid w:val="00C21E02"/>
    <w:rsid w:val="00C26657"/>
    <w:rsid w:val="00C26E7B"/>
    <w:rsid w:val="00C31CDD"/>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0EA4"/>
    <w:rsid w:val="00CA1A1C"/>
    <w:rsid w:val="00CA5230"/>
    <w:rsid w:val="00CA6D6F"/>
    <w:rsid w:val="00CB2694"/>
    <w:rsid w:val="00CB3F52"/>
    <w:rsid w:val="00CC03BE"/>
    <w:rsid w:val="00CC0535"/>
    <w:rsid w:val="00CC134B"/>
    <w:rsid w:val="00CC3816"/>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50F50"/>
    <w:rsid w:val="00D6070F"/>
    <w:rsid w:val="00D7039E"/>
    <w:rsid w:val="00D72391"/>
    <w:rsid w:val="00D7344F"/>
    <w:rsid w:val="00D746CA"/>
    <w:rsid w:val="00D74A44"/>
    <w:rsid w:val="00D80B95"/>
    <w:rsid w:val="00D814FD"/>
    <w:rsid w:val="00D852E0"/>
    <w:rsid w:val="00D878B5"/>
    <w:rsid w:val="00D87D4E"/>
    <w:rsid w:val="00D93C87"/>
    <w:rsid w:val="00D95EE9"/>
    <w:rsid w:val="00DA06CA"/>
    <w:rsid w:val="00DA29EE"/>
    <w:rsid w:val="00DA5BC0"/>
    <w:rsid w:val="00DA5E2E"/>
    <w:rsid w:val="00DB180D"/>
    <w:rsid w:val="00DB34B2"/>
    <w:rsid w:val="00DB71AB"/>
    <w:rsid w:val="00DC1EBC"/>
    <w:rsid w:val="00DC52A0"/>
    <w:rsid w:val="00DC6B88"/>
    <w:rsid w:val="00DD0120"/>
    <w:rsid w:val="00DD6008"/>
    <w:rsid w:val="00DE3531"/>
    <w:rsid w:val="00DE42D1"/>
    <w:rsid w:val="00DE6680"/>
    <w:rsid w:val="00DE6705"/>
    <w:rsid w:val="00DE7C94"/>
    <w:rsid w:val="00DE7E9A"/>
    <w:rsid w:val="00DF101C"/>
    <w:rsid w:val="00DF274A"/>
    <w:rsid w:val="00DF7DFD"/>
    <w:rsid w:val="00E048BE"/>
    <w:rsid w:val="00E05047"/>
    <w:rsid w:val="00E0609E"/>
    <w:rsid w:val="00E06ED5"/>
    <w:rsid w:val="00E12FA8"/>
    <w:rsid w:val="00E201AC"/>
    <w:rsid w:val="00E20ECB"/>
    <w:rsid w:val="00E23F6A"/>
    <w:rsid w:val="00E24492"/>
    <w:rsid w:val="00E254BF"/>
    <w:rsid w:val="00E26F51"/>
    <w:rsid w:val="00E306E9"/>
    <w:rsid w:val="00E32E0E"/>
    <w:rsid w:val="00E33566"/>
    <w:rsid w:val="00E34CBF"/>
    <w:rsid w:val="00E35510"/>
    <w:rsid w:val="00E35CEA"/>
    <w:rsid w:val="00E40F2F"/>
    <w:rsid w:val="00E4145E"/>
    <w:rsid w:val="00E436CC"/>
    <w:rsid w:val="00E43CE1"/>
    <w:rsid w:val="00E4511F"/>
    <w:rsid w:val="00E46AFB"/>
    <w:rsid w:val="00E51E96"/>
    <w:rsid w:val="00E53567"/>
    <w:rsid w:val="00E62D0E"/>
    <w:rsid w:val="00E6327C"/>
    <w:rsid w:val="00E65CC5"/>
    <w:rsid w:val="00E66474"/>
    <w:rsid w:val="00E66DF6"/>
    <w:rsid w:val="00E702D0"/>
    <w:rsid w:val="00E7061B"/>
    <w:rsid w:val="00E818AC"/>
    <w:rsid w:val="00E826EA"/>
    <w:rsid w:val="00E84436"/>
    <w:rsid w:val="00E85C81"/>
    <w:rsid w:val="00E911AC"/>
    <w:rsid w:val="00E97CC9"/>
    <w:rsid w:val="00E97DDD"/>
    <w:rsid w:val="00EA5005"/>
    <w:rsid w:val="00EA50DB"/>
    <w:rsid w:val="00EB13D8"/>
    <w:rsid w:val="00EB3DA0"/>
    <w:rsid w:val="00EB4456"/>
    <w:rsid w:val="00EB7EE4"/>
    <w:rsid w:val="00EB7F2D"/>
    <w:rsid w:val="00EC00E9"/>
    <w:rsid w:val="00EC0333"/>
    <w:rsid w:val="00EC244E"/>
    <w:rsid w:val="00EC307E"/>
    <w:rsid w:val="00EC3A7E"/>
    <w:rsid w:val="00EC4436"/>
    <w:rsid w:val="00EC4F28"/>
    <w:rsid w:val="00EC7791"/>
    <w:rsid w:val="00EC7F09"/>
    <w:rsid w:val="00ED7EB2"/>
    <w:rsid w:val="00EE3AEF"/>
    <w:rsid w:val="00EE63DD"/>
    <w:rsid w:val="00EE744D"/>
    <w:rsid w:val="00EF4225"/>
    <w:rsid w:val="00EF5936"/>
    <w:rsid w:val="00F010AC"/>
    <w:rsid w:val="00F0652F"/>
    <w:rsid w:val="00F15034"/>
    <w:rsid w:val="00F160EC"/>
    <w:rsid w:val="00F16A76"/>
    <w:rsid w:val="00F2056C"/>
    <w:rsid w:val="00F21330"/>
    <w:rsid w:val="00F21CC8"/>
    <w:rsid w:val="00F31CA6"/>
    <w:rsid w:val="00F32443"/>
    <w:rsid w:val="00F41E1E"/>
    <w:rsid w:val="00F42CF9"/>
    <w:rsid w:val="00F43321"/>
    <w:rsid w:val="00F50C3F"/>
    <w:rsid w:val="00F51FEC"/>
    <w:rsid w:val="00F53218"/>
    <w:rsid w:val="00F548EF"/>
    <w:rsid w:val="00F5652D"/>
    <w:rsid w:val="00F56F85"/>
    <w:rsid w:val="00F602AA"/>
    <w:rsid w:val="00F60C50"/>
    <w:rsid w:val="00F60E48"/>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D0ECD"/>
    <w:rsid w:val="00FD1A0A"/>
    <w:rsid w:val="00FD3432"/>
    <w:rsid w:val="00FD3562"/>
    <w:rsid w:val="00FD4E62"/>
    <w:rsid w:val="00FD712A"/>
    <w:rsid w:val="00FE1BC8"/>
    <w:rsid w:val="00FE3D64"/>
    <w:rsid w:val="00FF0D53"/>
    <w:rsid w:val="00FF38E1"/>
    <w:rsid w:val="00FF460E"/>
    <w:rsid w:val="00FF4B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717E"/>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9</Pages>
  <Words>2132</Words>
  <Characters>11726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17</cp:revision>
  <cp:lastPrinted>2024-02-03T23:26:00Z</cp:lastPrinted>
  <dcterms:created xsi:type="dcterms:W3CDTF">2024-12-16T08:56:00Z</dcterms:created>
  <dcterms:modified xsi:type="dcterms:W3CDTF">2024-12-16T11:25:00Z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