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DESCRIPCIÓN DETALLADA </w:t>
      </w:r>
      <w:r w:rsidDel="00000000" w:rsidR="00000000" w:rsidRPr="00000000">
        <w:rPr>
          <w:b w:val="1"/>
          <w:sz w:val="38"/>
          <w:szCs w:val="38"/>
          <w:u w:val="single"/>
          <w:rtl w:val="0"/>
        </w:rPr>
        <w:t xml:space="preserve">TECNOCHOLLOAPP</w:t>
      </w:r>
      <w:r w:rsidDel="00000000" w:rsidR="00000000" w:rsidRPr="00000000">
        <w:rPr>
          <w:rtl w:val="0"/>
        </w:rPr>
      </w:r>
    </w:p>
    <w:p w:rsidR="00000000" w:rsidDel="00000000" w:rsidP="00000000" w:rsidRDefault="00000000" w:rsidRPr="00000000" w14:paraId="00000002">
      <w:pPr>
        <w:jc w:val="left"/>
        <w:rPr>
          <w:b w:val="1"/>
          <w:sz w:val="24"/>
          <w:szCs w:val="24"/>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VENTA DE CHOLLOS ONLINE DE SEGUNDA MANO.</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Esta aplicación consiste en la compra-venta de productos de segunda mano relacionados con la informática y la tecnología.</w:t>
      </w: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Esta App necesita almacenar su información en una base de datos.</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De las categorías nos interesa guardar su nombre y una lista de productos.</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Si iniciamos sesión como usuario, en el apartado de categorías, podremos ver todas las que tiene nuestra aplicación, agregar un producto a una de ellas, donde debemos indicar nombre, precio y descripción, filtrarlas por nombre y ver todos los productos que tiene una determinada categoría. En el caso que hayamos iniciado sesión como administrador, también podremos tanto editar una categoría como borrarla.</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De los productos nos interesa guardar su nombre, su precio, una breve descripción, su imagen, la fecha en la que se ha publicado, la categoría a la que pertenece y el usuario que lo ha publicado.</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Al igual que en las categorías, en función del rol que tengamos en la App tendremos distintas funcionalidades. Si entramos en la aplicación sin iniciar sesión podremos ver todos los productos y sus detalles, pero no podremos realizar una compra.</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Si iniciamos sesión como usuario podremos ver todos los productos de nuestra aplicación,ver borrar y editar(indicando nombre, precio y descripción) todos los productos publicados por el usuario, agregar un producto a favoritos y eliminar favoritos.Si entramos como administrador, a parte de todas las funcionalidades que puede realizar un usuario, también podremos editar y borrar una publicación en base a su identificador. </w:t>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De los usuarios registrados en la aplicación, nos interesa guardar nombre de usuario, nombre completo, email, avatar, rol, fecha de creación de la cuenta, la lista de productos publicados por el usuario y sus productos favoritos. </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En cuanto a sus funcionalidades, el usuario podrá ver su perfil, iniciar sesión(indicando nombre y contraseña), cambiar su contraseña, editar sus datos personales y eliminar su cuenta. En caso de iniciar sesión como administrador, también podremos ver todos los usuarios registrados en la aplicación, editar sus datos y eliminarlos. En caso de no tener cuenta en la aplicación, en la página de login existe un apartado de registro donde podremos registrarnos en la aplicación indicando nombre de usuario, una contraseña y su verificación, un email y su verificación y el nombre completo.</w:t>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Sobre las ventas, nos interesa guardar el precio final de la venta, la fecha en la que se ha realizado, el usuario que ha realizado la compra y una lista de sus líneas de venta. De estas líneas de venta nos interesa guardar el producto que se desea comprar, la venta a la que la vamos a agregar y la cantidad de productos agregados.</w:t>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En cuanto a las funcionalidades de la venta, el usuario puede ver las compras realizadas en la aplicación, una compra en concreto que ha realizado y sus detalles, agregar un producto al carrito, editar el carrito borrando alguno de sus productos.</w:t>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Para facilitar la gestión económica de esta base de datos, suponemos que todos los pagos de los clientes se efectúan a priori.</w:t>
      </w:r>
    </w:p>
    <w:p w:rsidR="00000000" w:rsidDel="00000000" w:rsidP="00000000" w:rsidRDefault="00000000" w:rsidRPr="00000000" w14:paraId="00000011">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