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ENTORNOS DE DESARROLLO</w:t>
      </w:r>
    </w:p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DESCRIPCIÓN DE FUNCIONALIDADES</w:t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Lo primero que veremos en cuanto entremos a nuestra aplicación será un login, de manera que todo aquel que quiera acceder a ella deberá estar registrado previamente. </w:t>
      </w:r>
      <w:r>
        <w:rPr>
          <w:sz w:val="24"/>
          <w:szCs w:val="24"/>
        </w:rPr>
        <w:t>Este permitirá roles tanto de usuario como de administrador, por lo que dependiendo de este rol se podrán realizar diferentes funciones en la aplicación</w:t>
      </w:r>
      <w:r>
        <w:rPr>
          <w:sz w:val="24"/>
          <w:szCs w:val="24"/>
          <w:u w:val="single"/>
        </w:rPr>
        <w:t>.</w:t>
      </w:r>
    </w:p>
    <w:p>
      <w:pPr>
        <w:pStyle w:val="LO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apartado de inicio tendremos la </w:t>
      </w:r>
      <w:r>
        <w:rPr>
          <w:sz w:val="24"/>
          <w:szCs w:val="24"/>
        </w:rPr>
        <w:t xml:space="preserve">página principal. </w:t>
      </w:r>
      <w:r>
        <w:rPr>
          <w:sz w:val="24"/>
          <w:szCs w:val="24"/>
        </w:rPr>
        <w:t>Está será una parte estatica en la que mostramos un carrusel y alguna publicidad de nuestra tienda por lo que tanto el usuario y el administrador podrán acceder a ella.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En el siguiente apartado tendremos la opción de agregar productos, </w:t>
      </w:r>
      <w:r>
        <w:rPr>
          <w:sz w:val="24"/>
          <w:szCs w:val="24"/>
        </w:rPr>
        <w:t>esta acción solo la podrá realizar el administrador. La acción de agregar un producto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 consigue mediante</w:t>
      </w:r>
      <w:r>
        <w:rPr>
          <w:sz w:val="24"/>
          <w:szCs w:val="24"/>
        </w:rPr>
        <w:t xml:space="preserve"> un enlace a un formulario de alta </w:t>
      </w:r>
      <w:r>
        <w:rPr>
          <w:sz w:val="24"/>
          <w:szCs w:val="24"/>
        </w:rPr>
        <w:t>realizada con una petición GET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Este formulario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contiene</w:t>
      </w:r>
      <w:r>
        <w:rPr>
          <w:sz w:val="24"/>
          <w:szCs w:val="24"/>
        </w:rPr>
        <w:t xml:space="preserve"> una serie de campos </w:t>
      </w:r>
      <w:r>
        <w:rPr>
          <w:sz w:val="24"/>
          <w:szCs w:val="24"/>
        </w:rPr>
        <w:t>predefinidos anteriormente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como son el nombre, tipo de producto, fecha de agregación, precio, cantidad en stock y una breve descripción.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Una vez rellenado el formulario, mediante una</w:t>
      </w:r>
      <w:r>
        <w:rPr>
          <w:sz w:val="24"/>
          <w:szCs w:val="24"/>
          <w:u w:val="none"/>
        </w:rPr>
        <w:t xml:space="preserve"> p</w:t>
      </w:r>
      <w:r>
        <w:rPr>
          <w:sz w:val="24"/>
          <w:szCs w:val="24"/>
          <w:u w:val="none"/>
        </w:rPr>
        <w:t>etición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</w:rPr>
        <w:t>POST, el producto se agregará a una lista donde se encontrarán todos los productos de nuestra aplicación</w:t>
      </w:r>
      <w:r>
        <w:rPr>
          <w:sz w:val="24"/>
          <w:szCs w:val="24"/>
          <w:u w:val="single"/>
        </w:rPr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siguiente</w:t>
      </w:r>
      <w:r>
        <w:rPr>
          <w:sz w:val="24"/>
          <w:szCs w:val="24"/>
        </w:rPr>
        <w:t xml:space="preserve"> apartado </w:t>
      </w:r>
      <w:r>
        <w:rPr>
          <w:sz w:val="24"/>
          <w:szCs w:val="24"/>
        </w:rPr>
        <w:t xml:space="preserve">es el de </w:t>
      </w:r>
      <w:r>
        <w:rPr>
          <w:sz w:val="24"/>
          <w:szCs w:val="24"/>
        </w:rPr>
        <w:t xml:space="preserve">“Productos”, este nos va a mostrar </w:t>
      </w:r>
      <w:r>
        <w:rPr>
          <w:sz w:val="24"/>
          <w:szCs w:val="24"/>
        </w:rPr>
        <w:t>el</w:t>
      </w:r>
      <w:r>
        <w:rPr>
          <w:sz w:val="24"/>
          <w:szCs w:val="24"/>
        </w:rPr>
        <w:t xml:space="preserve"> listado de todos los productos de nuestra tienda </w:t>
      </w:r>
      <w:r>
        <w:rPr>
          <w:sz w:val="24"/>
          <w:szCs w:val="24"/>
        </w:rPr>
        <w:t>que mencionamos anteriormente</w:t>
      </w:r>
      <w:r>
        <w:rPr>
          <w:sz w:val="24"/>
          <w:szCs w:val="24"/>
        </w:rPr>
        <w:t xml:space="preserve">.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Dependiendo del rol que tengamos al logearnos podremos realizar distintas funcionalidades. </w:t>
      </w:r>
      <w:r>
        <w:rPr>
          <w:sz w:val="24"/>
          <w:szCs w:val="24"/>
        </w:rPr>
        <w:t>El administrador de la página podrá realizar las operaciones CRUD básicas como borrar producto</w:t>
      </w:r>
      <w:r>
        <w:rPr>
          <w:sz w:val="24"/>
          <w:szCs w:val="24"/>
        </w:rPr>
        <w:t xml:space="preserve">s, </w:t>
      </w:r>
      <w:r>
        <w:rPr>
          <w:sz w:val="24"/>
          <w:szCs w:val="24"/>
        </w:rPr>
        <w:t xml:space="preserve">editarlos 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buscarlos </w:t>
      </w:r>
      <w:r>
        <w:rPr>
          <w:sz w:val="24"/>
          <w:szCs w:val="24"/>
        </w:rPr>
        <w:t>por su nombre.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(FALTA EXPLICAR COMO SE HACEN LOS CRUD)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En el siguiente apartado del menú, denominado “Quiénes somos”, explicaremos quienes son los que administran la página, de donde somos etc…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A continuación veremos otro apartado (Qué hacemos), donde explicamos a qué nos dedicamos, qué productos vendemos, porqué elegimos esos precios etc..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(EN ESTE APARTADO EXPLICAMOS EL CARRITO)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u w:val="single"/>
        </w:rPr>
      </w:pPr>
      <w:r>
        <w:rPr>
          <w:sz w:val="24"/>
          <w:szCs w:val="24"/>
        </w:rPr>
        <w:t>En cuanto a la lógica de negocio, nuestra página proporcionará un descuento del 25% a todas las compras superiores a 50€ y un descuento del 10% por la compra de 2 o más productos del mismo tipo.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LibreOffice/7.3.3.2$Windows_X86_64 LibreOffice_project/d1d0ea68f081ee2800a922cac8f79445e4603348</Application>
  <AppVersion>15.0000</AppVersion>
  <Pages>2</Pages>
  <Words>334</Words>
  <Characters>1787</Characters>
  <CharactersWithSpaces>2111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2022-05-12T06:58:59Z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