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297A" w14:textId="0D6E9D5C" w:rsidR="00DA5386" w:rsidRPr="00EA392B" w:rsidRDefault="00EA392B" w:rsidP="00EA392B">
      <w:pPr>
        <w:pStyle w:val="NoSpacing"/>
        <w:rPr>
          <w:b/>
          <w:bCs/>
          <w:lang w:val="en-US"/>
        </w:rPr>
      </w:pPr>
      <w:r w:rsidRPr="00EA392B">
        <w:rPr>
          <w:b/>
          <w:bCs/>
          <w:lang w:val="en-US"/>
        </w:rPr>
        <w:t xml:space="preserve">Scenario Test Case: </w:t>
      </w:r>
      <w:r w:rsidR="000619BC">
        <w:rPr>
          <w:lang w:val="en-US"/>
        </w:rPr>
        <w:t>Failed</w:t>
      </w:r>
      <w:r w:rsidR="00C7700B" w:rsidRPr="00C7700B">
        <w:rPr>
          <w:lang w:val="en-US"/>
        </w:rPr>
        <w:t xml:space="preserve"> stock purchase</w:t>
      </w:r>
      <w:r w:rsidR="00AC49D3">
        <w:rPr>
          <w:lang w:val="en-US"/>
        </w:rPr>
        <w:t xml:space="preserve"> due to insufficient balance</w:t>
      </w:r>
    </w:p>
    <w:p w14:paraId="7C16A2A4" w14:textId="74A05C7A" w:rsidR="00EA392B" w:rsidRPr="00EA392B" w:rsidRDefault="00EA392B" w:rsidP="00EA392B">
      <w:pPr>
        <w:pStyle w:val="NoSpacing"/>
        <w:rPr>
          <w:b/>
          <w:bCs/>
          <w:lang w:val="en-US"/>
        </w:rPr>
      </w:pPr>
      <w:r w:rsidRPr="00EA392B">
        <w:rPr>
          <w:b/>
          <w:bCs/>
          <w:lang w:val="en-US"/>
        </w:rPr>
        <w:t xml:space="preserve">Test ID: </w:t>
      </w:r>
      <w:r w:rsidR="00C7700B" w:rsidRPr="00C7700B">
        <w:rPr>
          <w:lang w:val="en-US"/>
        </w:rPr>
        <w:t>SC-0</w:t>
      </w:r>
      <w:r w:rsidR="000619BC">
        <w:rPr>
          <w:lang w:val="en-US"/>
        </w:rPr>
        <w:t>2</w:t>
      </w:r>
      <w:r w:rsidR="00C7700B" w:rsidRPr="00C7700B">
        <w:rPr>
          <w:lang w:val="en-US"/>
        </w:rPr>
        <w:t>-A</w:t>
      </w:r>
      <w:r w:rsidR="000619BC">
        <w:rPr>
          <w:lang w:val="en-US"/>
        </w:rPr>
        <w:t>1</w:t>
      </w:r>
    </w:p>
    <w:p w14:paraId="216AD774" w14:textId="096AE772" w:rsidR="00EA392B" w:rsidRPr="00EA392B" w:rsidRDefault="00EA392B" w:rsidP="00EA392B">
      <w:pPr>
        <w:pStyle w:val="NoSpacing"/>
        <w:rPr>
          <w:b/>
          <w:bCs/>
          <w:lang w:val="en-US"/>
        </w:rPr>
      </w:pPr>
      <w:r w:rsidRPr="00EA392B">
        <w:rPr>
          <w:b/>
          <w:bCs/>
          <w:lang w:val="en-US"/>
        </w:rPr>
        <w:t xml:space="preserve">Use Case Reference: </w:t>
      </w:r>
      <w:r w:rsidR="00C7700B" w:rsidRPr="00C7700B">
        <w:rPr>
          <w:lang w:val="en-US"/>
        </w:rPr>
        <w:t>Buy Stock</w:t>
      </w:r>
    </w:p>
    <w:p w14:paraId="6757D6EF" w14:textId="768B8ED9" w:rsidR="00EA392B" w:rsidRDefault="00EA392B" w:rsidP="00EA392B">
      <w:pPr>
        <w:pStyle w:val="NoSpacing"/>
        <w:rPr>
          <w:b/>
          <w:bCs/>
          <w:lang w:val="en-US"/>
        </w:rPr>
      </w:pPr>
      <w:r w:rsidRPr="00EA392B">
        <w:rPr>
          <w:b/>
          <w:bCs/>
          <w:lang w:val="en-US"/>
        </w:rPr>
        <w:t xml:space="preserve">Actor: </w:t>
      </w:r>
      <w:r w:rsidR="00C7700B" w:rsidRPr="00C7700B">
        <w:rPr>
          <w:lang w:val="en-US"/>
        </w:rPr>
        <w:t>User</w:t>
      </w:r>
    </w:p>
    <w:p w14:paraId="2376C084" w14:textId="77777777" w:rsidR="00EA392B" w:rsidRDefault="00EA392B" w:rsidP="00EA392B">
      <w:pPr>
        <w:pStyle w:val="NoSpacing"/>
        <w:rPr>
          <w:b/>
          <w:bCs/>
          <w:lang w:val="en-US"/>
        </w:rPr>
      </w:pPr>
    </w:p>
    <w:p w14:paraId="11923E4D" w14:textId="39AA63A9" w:rsidR="00EA392B" w:rsidRDefault="00EA392B" w:rsidP="00EA392B">
      <w:pPr>
        <w:pStyle w:val="NoSpacing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Preconditions</w:t>
      </w:r>
    </w:p>
    <w:p w14:paraId="6CCCC371" w14:textId="74ACB932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The application is started</w:t>
      </w:r>
      <w:r w:rsidRPr="00C7700B">
        <w:rPr>
          <w:sz w:val="20"/>
          <w:szCs w:val="20"/>
          <w:lang w:val="en-US"/>
        </w:rPr>
        <w:t>.</w:t>
      </w:r>
    </w:p>
    <w:p w14:paraId="0672C369" w14:textId="77777777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The user clicks the cogwheel (settings icon).</w:t>
      </w:r>
    </w:p>
    <w:p w14:paraId="7BBF4245" w14:textId="77777777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The user selects “Load Test Data”.</w:t>
      </w:r>
    </w:p>
    <w:p w14:paraId="735E5AEF" w14:textId="77777777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Test data is successfully loaded into the application.</w:t>
      </w:r>
    </w:p>
    <w:p w14:paraId="05D3650F" w14:textId="77777777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The user navigates to the Portfolio tab.</w:t>
      </w:r>
    </w:p>
    <w:p w14:paraId="0C03D0D9" w14:textId="33CC5E32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 xml:space="preserve">The loaded test data </w:t>
      </w:r>
      <w:r w:rsidR="00AC49D3">
        <w:rPr>
          <w:sz w:val="20"/>
          <w:szCs w:val="20"/>
          <w:lang w:val="en-US"/>
        </w:rPr>
        <w:t>defines</w:t>
      </w:r>
      <w:r w:rsidRPr="00C7700B">
        <w:rPr>
          <w:sz w:val="20"/>
          <w:szCs w:val="20"/>
          <w:lang w:val="en-US"/>
        </w:rPr>
        <w:t>:</w:t>
      </w:r>
    </w:p>
    <w:p w14:paraId="4B7A5B85" w14:textId="258B34AA" w:rsidR="00EA392B" w:rsidRPr="00C7700B" w:rsidRDefault="00EA392B" w:rsidP="00AC49D3">
      <w:pPr>
        <w:pStyle w:val="NoSpacing"/>
        <w:numPr>
          <w:ilvl w:val="2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A starting balance of 10,000</w:t>
      </w:r>
      <w:r w:rsidRPr="00C7700B">
        <w:rPr>
          <w:sz w:val="20"/>
          <w:szCs w:val="20"/>
          <w:lang w:val="en-US"/>
        </w:rPr>
        <w:t>.</w:t>
      </w:r>
    </w:p>
    <w:p w14:paraId="368D890E" w14:textId="2107DC09" w:rsidR="00EA392B" w:rsidRPr="00C7700B" w:rsidRDefault="00EA392B" w:rsidP="00AC49D3">
      <w:pPr>
        <w:pStyle w:val="NoSpacing"/>
        <w:numPr>
          <w:ilvl w:val="2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No owned stocks.</w:t>
      </w:r>
    </w:p>
    <w:p w14:paraId="22ABDEBB" w14:textId="77777777" w:rsidR="00EA392B" w:rsidRPr="00C7700B" w:rsidRDefault="00EA392B" w:rsidP="00AC49D3">
      <w:pPr>
        <w:pStyle w:val="NoSpacing"/>
        <w:numPr>
          <w:ilvl w:val="2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Stock AAPL with a fixed price of 20,000 per share.</w:t>
      </w:r>
    </w:p>
    <w:p w14:paraId="104B8803" w14:textId="4B3CF85F" w:rsidR="00EA392B" w:rsidRDefault="00EA392B" w:rsidP="00AC49D3">
      <w:pPr>
        <w:pStyle w:val="NoSpacing"/>
        <w:numPr>
          <w:ilvl w:val="2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Stock MU is</w:t>
      </w:r>
      <w:r w:rsidRPr="00C7700B">
        <w:rPr>
          <w:sz w:val="20"/>
          <w:szCs w:val="20"/>
          <w:lang w:val="en-US"/>
        </w:rPr>
        <w:t xml:space="preserve"> predefined as bankrupt.</w:t>
      </w:r>
    </w:p>
    <w:p w14:paraId="2484BBB7" w14:textId="77777777" w:rsidR="00C7700B" w:rsidRPr="00C7700B" w:rsidRDefault="00C7700B" w:rsidP="00C7700B">
      <w:pPr>
        <w:pStyle w:val="NoSpacing"/>
        <w:ind w:left="1440"/>
        <w:rPr>
          <w:sz w:val="20"/>
          <w:szCs w:val="20"/>
          <w:lang w:val="en-US"/>
        </w:rPr>
      </w:pPr>
    </w:p>
    <w:p w14:paraId="1294D70E" w14:textId="25415168" w:rsidR="00EA392B" w:rsidRDefault="00EA392B" w:rsidP="00EA392B">
      <w:pPr>
        <w:pStyle w:val="NoSpacing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Execution &amp; Verification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4308"/>
        <w:gridCol w:w="3489"/>
        <w:gridCol w:w="1795"/>
        <w:gridCol w:w="2642"/>
      </w:tblGrid>
      <w:tr w:rsidR="00C7700B" w14:paraId="01DCB267" w14:textId="77777777" w:rsidTr="00C7700B">
        <w:tc>
          <w:tcPr>
            <w:tcW w:w="976" w:type="dxa"/>
          </w:tcPr>
          <w:p w14:paraId="2459B78B" w14:textId="7C344387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Step #</w:t>
            </w:r>
          </w:p>
        </w:tc>
        <w:tc>
          <w:tcPr>
            <w:tcW w:w="4308" w:type="dxa"/>
          </w:tcPr>
          <w:p w14:paraId="20E308BE" w14:textId="6567B62C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User Action (Act)</w:t>
            </w:r>
          </w:p>
        </w:tc>
        <w:tc>
          <w:tcPr>
            <w:tcW w:w="3489" w:type="dxa"/>
          </w:tcPr>
          <w:p w14:paraId="40D3322C" w14:textId="65BD1722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Expected System Response (Assert)</w:t>
            </w:r>
          </w:p>
        </w:tc>
        <w:tc>
          <w:tcPr>
            <w:tcW w:w="1795" w:type="dxa"/>
          </w:tcPr>
          <w:p w14:paraId="013890F7" w14:textId="4FA36459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Actual Result</w:t>
            </w:r>
          </w:p>
        </w:tc>
        <w:tc>
          <w:tcPr>
            <w:tcW w:w="2642" w:type="dxa"/>
          </w:tcPr>
          <w:p w14:paraId="721DF213" w14:textId="45337A4C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Pass/Fail</w:t>
            </w:r>
          </w:p>
        </w:tc>
      </w:tr>
      <w:tr w:rsidR="00C7700B" w14:paraId="6B201F8B" w14:textId="77777777" w:rsidTr="00C7700B">
        <w:tc>
          <w:tcPr>
            <w:tcW w:w="976" w:type="dxa"/>
          </w:tcPr>
          <w:p w14:paraId="0AB4BCDD" w14:textId="7F95A6EA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 w:rsidRPr="00C7700B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308" w:type="dxa"/>
          </w:tcPr>
          <w:p w14:paraId="52BE1A8A" w14:textId="4648710C" w:rsidR="00C7700B" w:rsidRPr="00C7700B" w:rsidRDefault="00C7700B" w:rsidP="00C7700B">
            <w:pPr>
              <w:pStyle w:val="NoSpacing"/>
              <w:tabs>
                <w:tab w:val="left" w:pos="620"/>
              </w:tabs>
              <w:rPr>
                <w:sz w:val="20"/>
                <w:szCs w:val="20"/>
                <w:lang w:val="en-US"/>
              </w:rPr>
            </w:pPr>
            <w:r w:rsidRPr="00C7700B">
              <w:rPr>
                <w:sz w:val="20"/>
                <w:szCs w:val="20"/>
                <w:lang w:val="en-US"/>
              </w:rPr>
              <w:t>Selects ‘</w:t>
            </w:r>
            <w:r w:rsidR="000619BC">
              <w:rPr>
                <w:sz w:val="20"/>
                <w:szCs w:val="20"/>
                <w:lang w:val="en-US"/>
              </w:rPr>
              <w:t>AAPL</w:t>
            </w:r>
            <w:r w:rsidRPr="00C7700B">
              <w:rPr>
                <w:sz w:val="20"/>
                <w:szCs w:val="20"/>
                <w:lang w:val="en-US"/>
              </w:rPr>
              <w:t xml:space="preserve"> in the [Buy Stock] dropdown menu.</w:t>
            </w:r>
          </w:p>
        </w:tc>
        <w:tc>
          <w:tcPr>
            <w:tcW w:w="3489" w:type="dxa"/>
          </w:tcPr>
          <w:p w14:paraId="620D1011" w14:textId="4A30B2A0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‘</w:t>
            </w:r>
            <w:r w:rsidR="000619BC">
              <w:rPr>
                <w:sz w:val="20"/>
                <w:szCs w:val="20"/>
                <w:lang w:val="en-US"/>
              </w:rPr>
              <w:t>AAPL</w:t>
            </w:r>
            <w:r w:rsidR="000619BC">
              <w:rPr>
                <w:sz w:val="20"/>
                <w:szCs w:val="20"/>
                <w:lang w:val="en-US"/>
              </w:rPr>
              <w:t>’</w:t>
            </w:r>
            <w:r w:rsidR="000619BC" w:rsidRPr="00C7700B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stays selected in the dropdown menu.</w:t>
            </w:r>
          </w:p>
        </w:tc>
        <w:tc>
          <w:tcPr>
            <w:tcW w:w="1795" w:type="dxa"/>
          </w:tcPr>
          <w:p w14:paraId="2A2E34F8" w14:textId="70340248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‘</w:t>
            </w:r>
            <w:r w:rsidR="000619BC">
              <w:rPr>
                <w:sz w:val="20"/>
                <w:szCs w:val="20"/>
                <w:lang w:val="en-US"/>
              </w:rPr>
              <w:t>AAPL</w:t>
            </w:r>
            <w:r>
              <w:rPr>
                <w:sz w:val="20"/>
                <w:szCs w:val="20"/>
                <w:lang w:val="en-US"/>
              </w:rPr>
              <w:t>’ selected</w:t>
            </w:r>
          </w:p>
        </w:tc>
        <w:tc>
          <w:tcPr>
            <w:tcW w:w="2642" w:type="dxa"/>
          </w:tcPr>
          <w:p w14:paraId="49B2CAEF" w14:textId="6EA35A18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Pass</w:t>
            </w:r>
          </w:p>
        </w:tc>
      </w:tr>
      <w:tr w:rsidR="00C7700B" w14:paraId="60FD8BC5" w14:textId="77777777" w:rsidTr="00C7700B">
        <w:tc>
          <w:tcPr>
            <w:tcW w:w="976" w:type="dxa"/>
          </w:tcPr>
          <w:p w14:paraId="4A6706D7" w14:textId="0BC44CB9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4308" w:type="dxa"/>
          </w:tcPr>
          <w:p w14:paraId="6D7E3CCC" w14:textId="6843C36A" w:rsidR="00C7700B" w:rsidRPr="00C7700B" w:rsidRDefault="00B02207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User c</w:t>
            </w:r>
            <w:r w:rsidR="00C7700B">
              <w:rPr>
                <w:sz w:val="20"/>
                <w:szCs w:val="20"/>
                <w:lang w:val="en-US"/>
              </w:rPr>
              <w:t xml:space="preserve">licks [Buy] button leaving default </w:t>
            </w:r>
            <w:r w:rsidR="00AC49D3">
              <w:rPr>
                <w:sz w:val="20"/>
                <w:szCs w:val="20"/>
                <w:lang w:val="en-US"/>
              </w:rPr>
              <w:t>number of shares set to</w:t>
            </w:r>
            <w:r w:rsidR="00C7700B">
              <w:rPr>
                <w:sz w:val="20"/>
                <w:szCs w:val="20"/>
                <w:lang w:val="en-US"/>
              </w:rPr>
              <w:t xml:space="preserve"> ‘1’.</w:t>
            </w:r>
          </w:p>
        </w:tc>
        <w:tc>
          <w:tcPr>
            <w:tcW w:w="3489" w:type="dxa"/>
          </w:tcPr>
          <w:p w14:paraId="1EEF3E05" w14:textId="6E3F4148" w:rsidR="00C7700B" w:rsidRPr="00C7700B" w:rsidRDefault="000619BC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 w:rsidRPr="000619BC">
              <w:rPr>
                <w:sz w:val="20"/>
                <w:szCs w:val="20"/>
                <w:lang w:val="en-US"/>
              </w:rPr>
              <w:t>System displays an error message: “Insufficient balance. Required: 2</w:t>
            </w:r>
            <w:r>
              <w:rPr>
                <w:sz w:val="20"/>
                <w:szCs w:val="20"/>
                <w:lang w:val="en-US"/>
              </w:rPr>
              <w:t>xxxx” *</w:t>
            </w:r>
          </w:p>
        </w:tc>
        <w:tc>
          <w:tcPr>
            <w:tcW w:w="1795" w:type="dxa"/>
          </w:tcPr>
          <w:p w14:paraId="5B2B0C79" w14:textId="10332AAC" w:rsidR="00C7700B" w:rsidRPr="00C7700B" w:rsidRDefault="000619BC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Notification bar showed: “</w:t>
            </w:r>
            <w:r w:rsidRPr="000619BC">
              <w:rPr>
                <w:sz w:val="20"/>
                <w:szCs w:val="20"/>
                <w:lang w:val="en-US"/>
              </w:rPr>
              <w:t>Insufficient balance. Required: 2</w:t>
            </w:r>
            <w:r>
              <w:rPr>
                <w:sz w:val="20"/>
                <w:szCs w:val="20"/>
                <w:lang w:val="en-US"/>
              </w:rPr>
              <w:t>1361.043</w:t>
            </w:r>
            <w:r>
              <w:rPr>
                <w:sz w:val="20"/>
                <w:szCs w:val="20"/>
                <w:lang w:val="en-US"/>
              </w:rPr>
              <w:t>”</w:t>
            </w:r>
          </w:p>
        </w:tc>
        <w:tc>
          <w:tcPr>
            <w:tcW w:w="2642" w:type="dxa"/>
          </w:tcPr>
          <w:p w14:paraId="1D8A62D0" w14:textId="71F8FA3C" w:rsidR="00C7700B" w:rsidRPr="00C7700B" w:rsidRDefault="00B02207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Pass</w:t>
            </w:r>
          </w:p>
        </w:tc>
      </w:tr>
    </w:tbl>
    <w:p w14:paraId="4828AC2D" w14:textId="128E0278" w:rsidR="00C7700B" w:rsidRPr="000619BC" w:rsidRDefault="000619BC" w:rsidP="00C7700B">
      <w:pPr>
        <w:pStyle w:val="NoSpacing"/>
        <w:ind w:left="720"/>
        <w:rPr>
          <w:sz w:val="20"/>
          <w:szCs w:val="20"/>
          <w:lang w:val="en-US"/>
        </w:rPr>
      </w:pPr>
      <w:r w:rsidRPr="000619BC">
        <w:rPr>
          <w:b/>
          <w:bCs/>
          <w:sz w:val="20"/>
          <w:szCs w:val="20"/>
          <w:lang w:val="en-US"/>
        </w:rPr>
        <w:t>*</w:t>
      </w:r>
      <w:r w:rsidR="00AC49D3" w:rsidRPr="00AC49D3">
        <w:t xml:space="preserve"> </w:t>
      </w:r>
      <w:r w:rsidR="00AC49D3" w:rsidRPr="00AC49D3">
        <w:rPr>
          <w:sz w:val="20"/>
          <w:szCs w:val="20"/>
          <w:lang w:val="en-US"/>
        </w:rPr>
        <w:t>Note: The required amount varies but must exceed the user balance. The exact value is not asserted due to non</w:t>
      </w:r>
      <w:r w:rsidR="00AC49D3" w:rsidRPr="00AC49D3">
        <w:rPr>
          <w:rFonts w:ascii="Cambria Math" w:hAnsi="Cambria Math" w:cs="Cambria Math"/>
          <w:sz w:val="20"/>
          <w:szCs w:val="20"/>
          <w:lang w:val="en-US"/>
        </w:rPr>
        <w:t>‑</w:t>
      </w:r>
      <w:r w:rsidR="00AC49D3" w:rsidRPr="00AC49D3">
        <w:rPr>
          <w:sz w:val="20"/>
          <w:szCs w:val="20"/>
          <w:lang w:val="en-US"/>
        </w:rPr>
        <w:t>deterministic stock price simulation.</w:t>
      </w:r>
    </w:p>
    <w:sectPr w:rsidR="00C7700B" w:rsidRPr="000619BC" w:rsidSect="00EA392B">
      <w:pgSz w:w="1682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D01E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9485B5B"/>
    <w:multiLevelType w:val="hybridMultilevel"/>
    <w:tmpl w:val="0602F53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7224611">
    <w:abstractNumId w:val="0"/>
  </w:num>
  <w:num w:numId="2" w16cid:durableId="508905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92B"/>
    <w:rsid w:val="00032CB4"/>
    <w:rsid w:val="000619BC"/>
    <w:rsid w:val="00190603"/>
    <w:rsid w:val="00237B64"/>
    <w:rsid w:val="004414CF"/>
    <w:rsid w:val="004A2869"/>
    <w:rsid w:val="004C76D5"/>
    <w:rsid w:val="005A764E"/>
    <w:rsid w:val="006C1A74"/>
    <w:rsid w:val="007E02C7"/>
    <w:rsid w:val="008B003B"/>
    <w:rsid w:val="009426E0"/>
    <w:rsid w:val="00A0744C"/>
    <w:rsid w:val="00AC49D3"/>
    <w:rsid w:val="00B02207"/>
    <w:rsid w:val="00C7700B"/>
    <w:rsid w:val="00C90C5B"/>
    <w:rsid w:val="00CE7665"/>
    <w:rsid w:val="00DA5386"/>
    <w:rsid w:val="00EA0EB5"/>
    <w:rsid w:val="00EA392B"/>
    <w:rsid w:val="00F00A9B"/>
    <w:rsid w:val="00FD6C12"/>
    <w:rsid w:val="00FE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F28474"/>
  <w15:chartTrackingRefBased/>
  <w15:docId w15:val="{46A663B5-F551-0D4C-B7AC-07A5622E4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Block">
    <w:name w:val="Code Block"/>
    <w:basedOn w:val="Normal"/>
    <w:next w:val="Normal"/>
    <w:autoRedefine/>
    <w:qFormat/>
    <w:rsid w:val="005A764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5" w:color="auto" w:fill="D9D9D9" w:themeFill="background1" w:themeFillShade="D9"/>
      <w:spacing w:before="120" w:after="120" w:line="240" w:lineRule="auto"/>
    </w:pPr>
    <w:rPr>
      <w:rFonts w:ascii="Consolas" w:hAnsi="Consolas"/>
      <w:kern w:val="0"/>
      <w:sz w:val="22"/>
      <w:szCs w:val="2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A3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92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A392B"/>
    <w:pPr>
      <w:spacing w:after="0" w:line="240" w:lineRule="auto"/>
    </w:pPr>
    <w:rPr>
      <w:rFonts w:eastAsiaTheme="minorEastAsia"/>
    </w:rPr>
  </w:style>
  <w:style w:type="table" w:styleId="TableGrid">
    <w:name w:val="Table Grid"/>
    <w:basedOn w:val="TableNormal"/>
    <w:uiPriority w:val="39"/>
    <w:rsid w:val="00C77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190</Words>
  <Characters>923</Characters>
  <Application>Microsoft Office Word</Application>
  <DocSecurity>0</DocSecurity>
  <Lines>38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 Loft Elgaard</dc:creator>
  <cp:keywords/>
  <dc:description/>
  <cp:lastModifiedBy>Casper Loft Elgaard</cp:lastModifiedBy>
  <cp:revision>3</cp:revision>
  <dcterms:created xsi:type="dcterms:W3CDTF">2026-05-03T11:56:00Z</dcterms:created>
  <dcterms:modified xsi:type="dcterms:W3CDTF">2026-05-03T12:08:00Z</dcterms:modified>
</cp:coreProperties>
</file>