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28" w:rsidRDefault="00472D28" w:rsidP="00472D28">
      <w:pPr>
        <w:ind w:firstLine="709"/>
        <w:jc w:val="center"/>
      </w:pPr>
      <w:r>
        <w:t>Министерство образования Республики Беларусь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  <w:r>
        <w:t>Учреждение образования</w:t>
      </w:r>
    </w:p>
    <w:p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r>
        <w:t>Факультет информационных технологий и управления</w:t>
      </w:r>
    </w:p>
    <w:p w:rsidR="00472D28" w:rsidRDefault="00472D28" w:rsidP="00472D28"/>
    <w:p w:rsidR="00472D28" w:rsidRDefault="00472D28" w:rsidP="00472D28">
      <w:r>
        <w:t>Кафедра теоретических основ электротехники</w:t>
      </w:r>
    </w:p>
    <w:p w:rsidR="00472D28" w:rsidRDefault="00472D28" w:rsidP="00472D28">
      <w:pPr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/>
    <w:p w:rsidR="00472D28" w:rsidRDefault="00472D28" w:rsidP="00472D28">
      <w:pPr>
        <w:ind w:firstLine="709"/>
        <w:jc w:val="center"/>
      </w:pPr>
      <w:r>
        <w:t>Типовой расчет</w:t>
      </w:r>
      <w:r w:rsidR="00586085" w:rsidRPr="00586085">
        <w:t xml:space="preserve"> </w:t>
      </w:r>
      <w:r w:rsidR="00586085">
        <w:t>№1</w:t>
      </w:r>
      <w:r>
        <w:t xml:space="preserve"> по курсу: «Теория электрических цепей»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586085" w:rsidP="00472D28">
      <w:pPr>
        <w:ind w:firstLine="709"/>
        <w:jc w:val="center"/>
      </w:pPr>
      <w:r>
        <w:t>Шифр студента №</w:t>
      </w:r>
      <w:r w:rsidR="00FA736D">
        <w:t>050504-15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Pr="00BA0F7A" w:rsidRDefault="00756855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472D28" w:rsidTr="00A36E56">
        <w:tc>
          <w:tcPr>
            <w:tcW w:w="4814" w:type="dxa"/>
          </w:tcPr>
          <w:p w:rsidR="00472D28" w:rsidRPr="00884622" w:rsidRDefault="00756855" w:rsidP="00A36E56">
            <w:r>
              <w:t>Проверил</w:t>
            </w:r>
            <w:r w:rsidR="00884622">
              <w:t>а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Default="00756855" w:rsidP="00A36E56">
            <w:pPr>
              <w:ind w:right="320"/>
              <w:jc w:val="right"/>
            </w:pPr>
            <w:r>
              <w:t>Выполнил</w:t>
            </w:r>
          </w:p>
          <w:p w:rsidR="00756855" w:rsidRPr="00FA736D" w:rsidRDefault="00756855" w:rsidP="00FA736D">
            <w:pPr>
              <w:ind w:right="320"/>
              <w:jc w:val="right"/>
              <w:rPr>
                <w:lang w:val="en-US"/>
              </w:rPr>
            </w:pPr>
            <w:r>
              <w:t>Ст. гр. №</w:t>
            </w:r>
            <w:r w:rsidR="00FA736D">
              <w:rPr>
                <w:lang w:val="en-US"/>
              </w:rPr>
              <w:t>050504</w:t>
            </w:r>
          </w:p>
        </w:tc>
      </w:tr>
      <w:tr w:rsidR="00472D28" w:rsidTr="00A36E56">
        <w:tc>
          <w:tcPr>
            <w:tcW w:w="4814" w:type="dxa"/>
          </w:tcPr>
          <w:p w:rsidR="00472D28" w:rsidRDefault="00884622" w:rsidP="00A36E56">
            <w:r>
              <w:t>Нехайчик</w:t>
            </w:r>
            <w:r w:rsidR="00756855">
              <w:t xml:space="preserve"> </w:t>
            </w:r>
            <w:r>
              <w:t>Е</w:t>
            </w:r>
            <w:r w:rsidR="00756855">
              <w:t>. В.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Pr="00A73AE0" w:rsidRDefault="00FA736D" w:rsidP="00FA736D">
            <w:pPr>
              <w:ind w:right="320"/>
              <w:jc w:val="right"/>
            </w:pPr>
            <w:r>
              <w:t>Матусевич</w:t>
            </w:r>
            <w:r w:rsidR="00756855">
              <w:t xml:space="preserve"> </w:t>
            </w:r>
            <w:r>
              <w:t>С</w:t>
            </w:r>
            <w:r w:rsidR="00756855">
              <w:t xml:space="preserve">. </w:t>
            </w:r>
            <w:r>
              <w:t>К</w:t>
            </w:r>
            <w:r w:rsidR="00756855">
              <w:t>.</w:t>
            </w:r>
          </w:p>
        </w:tc>
      </w:tr>
    </w:tbl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/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A23E42" w:rsidRDefault="00FA736D" w:rsidP="00472D28">
      <w:pPr>
        <w:ind w:firstLine="709"/>
        <w:jc w:val="center"/>
      </w:pPr>
      <w:r>
        <w:t>Минск 2021</w:t>
      </w:r>
    </w:p>
    <w:p w:rsidR="00D3419C" w:rsidRPr="002F72C7" w:rsidRDefault="00755FEA" w:rsidP="003131CB">
      <w:pPr>
        <w:ind w:firstLine="709"/>
      </w:pPr>
      <w:r>
        <w:lastRenderedPageBreak/>
        <w:t xml:space="preserve">1. </w:t>
      </w:r>
      <w:r w:rsidR="003131CB">
        <w:t>Начертим схему согласно заданному варианту</w:t>
      </w:r>
      <w:r w:rsidR="002F72C7" w:rsidRPr="002F72C7">
        <w:t xml:space="preserve"> (</w:t>
      </w:r>
      <w:r w:rsidR="002F72C7">
        <w:t>рис. 1</w:t>
      </w:r>
      <w:r w:rsidR="002F72C7" w:rsidRPr="002F72C7">
        <w:t>)</w:t>
      </w:r>
      <w:r w:rsidR="002F72C7">
        <w:t>.</w:t>
      </w:r>
    </w:p>
    <w:p w:rsidR="003131CB" w:rsidRDefault="003131CB" w:rsidP="003131CB">
      <w:pPr>
        <w:ind w:firstLine="709"/>
      </w:pPr>
    </w:p>
    <w:p w:rsidR="003131CB" w:rsidRDefault="00A5028F" w:rsidP="00755FEA">
      <w:pPr>
        <w:ind w:firstLine="709"/>
        <w:jc w:val="center"/>
      </w:pPr>
      <w:r>
        <w:object w:dxaOrig="4575" w:dyaOrig="4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49pt" o:ole="">
            <v:imagedata r:id="rId7" o:title=""/>
          </v:shape>
          <o:OLEObject Type="Embed" ProgID="Visio.Drawing.15" ShapeID="_x0000_i1025" DrawAspect="Content" ObjectID="_1697271817" r:id="rId8"/>
        </w:object>
      </w:r>
    </w:p>
    <w:p w:rsidR="002F72C7" w:rsidRDefault="002F72C7" w:rsidP="00755FEA">
      <w:pPr>
        <w:ind w:firstLine="709"/>
        <w:jc w:val="center"/>
      </w:pPr>
      <w:r>
        <w:t>Рис. 1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2. Преобразуем схему к двухконтурной.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Для этого преобразуем источник</w:t>
      </w:r>
      <w:r w:rsidR="00091CAB">
        <w:t>и</w:t>
      </w:r>
      <w:r>
        <w:t xml:space="preserve"> тока </w:t>
      </w:r>
      <w:r w:rsidR="00091CAB" w:rsidRPr="0004203B">
        <w:rPr>
          <w:i/>
          <w:lang w:val="en-US"/>
        </w:rPr>
        <w:t>J</w:t>
      </w:r>
      <w:r w:rsidR="00A5028F">
        <w:rPr>
          <w:vertAlign w:val="subscript"/>
        </w:rPr>
        <w:t>03</w:t>
      </w:r>
      <w:r w:rsidR="00091CAB" w:rsidRPr="00091CAB">
        <w:t xml:space="preserve"> </w:t>
      </w:r>
      <w:r w:rsidR="00091CAB">
        <w:t xml:space="preserve">и </w:t>
      </w:r>
      <w:r w:rsidR="00091CAB" w:rsidRPr="0004203B">
        <w:rPr>
          <w:i/>
          <w:lang w:val="en-US"/>
        </w:rPr>
        <w:t>J</w:t>
      </w:r>
      <w:r w:rsidR="0004203B" w:rsidRPr="0004203B">
        <w:rPr>
          <w:vertAlign w:val="subscript"/>
        </w:rPr>
        <w:t>02</w:t>
      </w:r>
      <w:r w:rsidR="0004203B" w:rsidRPr="0004203B">
        <w:t xml:space="preserve"> </w:t>
      </w:r>
      <w:r w:rsidR="0004203B">
        <w:t xml:space="preserve">в источники напряжения </w:t>
      </w:r>
      <w:r w:rsidR="0004203B" w:rsidRPr="0004203B">
        <w:rPr>
          <w:i/>
          <w:lang w:val="en-US"/>
        </w:rPr>
        <w:t>E</w:t>
      </w:r>
      <w:r w:rsidR="00A5028F">
        <w:rPr>
          <w:vertAlign w:val="subscript"/>
        </w:rPr>
        <w:t>03</w:t>
      </w:r>
      <w:r w:rsidR="0004203B" w:rsidRPr="0004203B">
        <w:t xml:space="preserve"> </w:t>
      </w:r>
      <w:r w:rsidR="0004203B">
        <w:t xml:space="preserve">и </w:t>
      </w:r>
      <w:r w:rsidR="0004203B" w:rsidRPr="0004203B">
        <w:rPr>
          <w:i/>
          <w:lang w:val="en-US"/>
        </w:rPr>
        <w:t>E</w:t>
      </w:r>
      <w:r w:rsidR="0004203B" w:rsidRPr="0004203B">
        <w:rPr>
          <w:vertAlign w:val="subscript"/>
        </w:rPr>
        <w:t>02</w:t>
      </w:r>
      <w:r w:rsidR="0004203B">
        <w:t>, а также объединим последовательно включенные сопротивления</w:t>
      </w:r>
      <w:r w:rsidR="004B6D33">
        <w:t xml:space="preserve">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3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4</w:t>
      </w:r>
      <w:r w:rsidR="004B6D33" w:rsidRPr="004B6D33">
        <w:t xml:space="preserve"> </w:t>
      </w:r>
      <w:r w:rsidR="004B6D33">
        <w:t xml:space="preserve">и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5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6</w:t>
      </w:r>
      <w:r w:rsidR="004B6D33">
        <w:t>:</w:t>
      </w:r>
    </w:p>
    <w:p w:rsidR="0026080E" w:rsidRDefault="0026080E" w:rsidP="00755FEA">
      <w:pPr>
        <w:ind w:firstLine="709"/>
      </w:pPr>
    </w:p>
    <w:p w:rsidR="009B02F4" w:rsidRDefault="007C763D" w:rsidP="0026080E">
      <w:pPr>
        <w:ind w:firstLine="709"/>
        <w:jc w:val="center"/>
      </w:pPr>
      <w:r w:rsidRPr="00592A19">
        <w:rPr>
          <w:position w:val="-78"/>
        </w:rPr>
        <w:object w:dxaOrig="4260" w:dyaOrig="1700">
          <v:shape id="_x0000_i1026" type="#_x0000_t75" style="width:213.75pt;height:84.75pt" o:ole="">
            <v:imagedata r:id="rId9" o:title=""/>
          </v:shape>
          <o:OLEObject Type="Embed" ProgID="Equation.DSMT4" ShapeID="_x0000_i1026" DrawAspect="Content" ObjectID="_1697271818" r:id="rId10"/>
        </w:object>
      </w:r>
    </w:p>
    <w:p w:rsidR="0026080E" w:rsidRDefault="0026080E" w:rsidP="0026080E">
      <w:pPr>
        <w:ind w:firstLine="709"/>
        <w:jc w:val="center"/>
      </w:pPr>
    </w:p>
    <w:p w:rsidR="006C079C" w:rsidRDefault="006C079C" w:rsidP="007E1EBF">
      <w:pPr>
        <w:ind w:firstLine="709"/>
      </w:pPr>
      <w:r>
        <w:t xml:space="preserve">Полученная схема показана на рис. 2. </w:t>
      </w:r>
      <w:r w:rsidR="007E1EBF">
        <w:t xml:space="preserve">На этой схеме объединим источники напряжения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3</w:t>
      </w:r>
      <w:r w:rsidR="007E1EBF" w:rsidRPr="007E1EBF">
        <w:t xml:space="preserve"> </w:t>
      </w:r>
      <w:r w:rsidR="007E1EBF">
        <w:t xml:space="preserve">и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03</w:t>
      </w:r>
      <w:r w:rsidR="007E1EBF">
        <w:t>:</w:t>
      </w:r>
    </w:p>
    <w:p w:rsidR="007E1EBF" w:rsidRDefault="007E1EBF" w:rsidP="007E1EBF">
      <w:pPr>
        <w:ind w:firstLine="709"/>
      </w:pPr>
    </w:p>
    <w:p w:rsidR="007E1EBF" w:rsidRDefault="00120764" w:rsidP="00822844">
      <w:pPr>
        <w:ind w:firstLine="709"/>
        <w:jc w:val="center"/>
      </w:pPr>
      <w:r w:rsidRPr="00822844">
        <w:rPr>
          <w:position w:val="-12"/>
        </w:rPr>
        <w:object w:dxaOrig="4239" w:dyaOrig="440">
          <v:shape id="_x0000_i1027" type="#_x0000_t75" style="width:211.5pt;height:21.75pt" o:ole="">
            <v:imagedata r:id="rId11" o:title=""/>
          </v:shape>
          <o:OLEObject Type="Embed" ProgID="Equation.DSMT4" ShapeID="_x0000_i1027" DrawAspect="Content" ObjectID="_1697271819" r:id="rId12"/>
        </w:object>
      </w:r>
    </w:p>
    <w:p w:rsidR="00822844" w:rsidRDefault="00822844" w:rsidP="00822844">
      <w:pPr>
        <w:ind w:firstLine="709"/>
        <w:jc w:val="center"/>
      </w:pPr>
    </w:p>
    <w:p w:rsidR="00822844" w:rsidRDefault="00220363" w:rsidP="00822844">
      <w:pPr>
        <w:ind w:firstLine="709"/>
      </w:pPr>
      <w:r>
        <w:t>Чтобы сделать треугольник 5</w:t>
      </w:r>
      <w:r w:rsidR="005832CD">
        <w:t xml:space="preserve"> – </w:t>
      </w:r>
      <w:r>
        <w:t>3</w:t>
      </w:r>
      <w:r w:rsidR="005832CD">
        <w:t xml:space="preserve"> – </w:t>
      </w:r>
      <w:r>
        <w:t>1</w:t>
      </w:r>
      <w:r w:rsidR="005832CD">
        <w:t xml:space="preserve"> пассивным, преобразуем источник напряжения </w:t>
      </w:r>
      <w:r w:rsidR="005832CD">
        <w:rPr>
          <w:lang w:val="en-US"/>
        </w:rPr>
        <w:t>E</w:t>
      </w:r>
      <w:r w:rsidR="00FA7141" w:rsidRPr="00FA7141">
        <w:t>’</w:t>
      </w:r>
      <w:r>
        <w:rPr>
          <w:vertAlign w:val="subscript"/>
        </w:rPr>
        <w:t>3</w:t>
      </w:r>
      <w:r w:rsidR="00FA7141" w:rsidRPr="00FA7141">
        <w:t xml:space="preserve"> </w:t>
      </w:r>
      <w:r w:rsidR="00FA7141">
        <w:t xml:space="preserve">в источник тока </w:t>
      </w:r>
      <w:r w:rsidR="00FA7141" w:rsidRPr="00FA7141">
        <w:rPr>
          <w:i/>
          <w:lang w:val="en-US"/>
        </w:rPr>
        <w:t>J</w:t>
      </w:r>
      <w:r w:rsidR="00FA7141" w:rsidRPr="00FA7141">
        <w:t>’</w:t>
      </w:r>
      <w:r>
        <w:rPr>
          <w:vertAlign w:val="subscript"/>
        </w:rPr>
        <w:t>3</w:t>
      </w:r>
      <w:r w:rsidR="00C82D31">
        <w:t>:</w:t>
      </w:r>
    </w:p>
    <w:p w:rsidR="00C82D31" w:rsidRDefault="00C82D31" w:rsidP="00822844">
      <w:pPr>
        <w:ind w:firstLine="709"/>
      </w:pPr>
    </w:p>
    <w:p w:rsidR="00C82D31" w:rsidRDefault="009D6FA1" w:rsidP="00C82D31">
      <w:pPr>
        <w:ind w:firstLine="709"/>
        <w:jc w:val="center"/>
      </w:pPr>
      <w:r w:rsidRPr="00C82D31">
        <w:rPr>
          <w:position w:val="-34"/>
        </w:rPr>
        <w:object w:dxaOrig="3180" w:dyaOrig="840">
          <v:shape id="_x0000_i1028" type="#_x0000_t75" style="width:159pt;height:42pt" o:ole="">
            <v:imagedata r:id="rId13" o:title=""/>
          </v:shape>
          <o:OLEObject Type="Embed" ProgID="Equation.DSMT4" ShapeID="_x0000_i1028" DrawAspect="Content" ObjectID="_1697271820" r:id="rId14"/>
        </w:object>
      </w:r>
      <w:r w:rsidR="00C82D31">
        <w:t xml:space="preserve"> </w:t>
      </w:r>
    </w:p>
    <w:p w:rsidR="004B4A2C" w:rsidRDefault="004B4A2C" w:rsidP="00C82D31">
      <w:pPr>
        <w:ind w:firstLine="709"/>
        <w:jc w:val="center"/>
      </w:pPr>
    </w:p>
    <w:p w:rsidR="004B4A2C" w:rsidRDefault="004B4A2C" w:rsidP="004B4A2C">
      <w:pPr>
        <w:ind w:firstLine="709"/>
      </w:pPr>
      <w:r>
        <w:lastRenderedPageBreak/>
        <w:t xml:space="preserve">Пассивный треугольник </w:t>
      </w:r>
      <w:r w:rsidR="009D6FA1">
        <w:t>5</w:t>
      </w:r>
      <w:r>
        <w:t xml:space="preserve"> – </w:t>
      </w:r>
      <w:r w:rsidR="009D6FA1">
        <w:t>3</w:t>
      </w:r>
      <w:r>
        <w:t xml:space="preserve"> – </w:t>
      </w:r>
      <w:r w:rsidR="009D6FA1">
        <w:t>1</w:t>
      </w:r>
      <w:r>
        <w:t xml:space="preserve"> преобразуем в пассивную звезду (рис. 3), где</w:t>
      </w:r>
    </w:p>
    <w:p w:rsidR="004B4A2C" w:rsidRDefault="004B4A2C" w:rsidP="004B4A2C">
      <w:pPr>
        <w:ind w:firstLine="709"/>
      </w:pPr>
    </w:p>
    <w:p w:rsidR="004B4A2C" w:rsidRDefault="00CE45B5" w:rsidP="004B4A2C">
      <w:pPr>
        <w:ind w:firstLine="709"/>
        <w:jc w:val="center"/>
        <w:rPr>
          <w:lang w:val="en-US"/>
        </w:rPr>
      </w:pPr>
      <w:r w:rsidRPr="00592A19">
        <w:rPr>
          <w:position w:val="-116"/>
        </w:rPr>
        <w:object w:dxaOrig="6500" w:dyaOrig="2420">
          <v:shape id="_x0000_i1029" type="#_x0000_t75" style="width:324.75pt;height:121.5pt" o:ole="">
            <v:imagedata r:id="rId15" o:title=""/>
          </v:shape>
          <o:OLEObject Type="Embed" ProgID="Equation.DSMT4" ShapeID="_x0000_i1029" DrawAspect="Content" ObjectID="_1697271821" r:id="rId16"/>
        </w:object>
      </w:r>
      <w:r w:rsidR="004B4A2C">
        <w:t xml:space="preserve"> </w:t>
      </w:r>
    </w:p>
    <w:p w:rsidR="00592A19" w:rsidRDefault="00592A19" w:rsidP="004B4A2C">
      <w:pPr>
        <w:ind w:firstLine="709"/>
        <w:jc w:val="center"/>
        <w:rPr>
          <w:lang w:val="en-US"/>
        </w:rPr>
      </w:pPr>
    </w:p>
    <w:p w:rsidR="00592A19" w:rsidRDefault="000830A5" w:rsidP="004B4A2C">
      <w:pPr>
        <w:ind w:firstLine="709"/>
        <w:jc w:val="center"/>
      </w:pPr>
      <w:r>
        <w:object w:dxaOrig="4110" w:dyaOrig="6525">
          <v:shape id="_x0000_i1030" type="#_x0000_t75" style="width:205.5pt;height:326.25pt" o:ole="">
            <v:imagedata r:id="rId17" o:title=""/>
          </v:shape>
          <o:OLEObject Type="Embed" ProgID="Visio.Drawing.15" ShapeID="_x0000_i1030" DrawAspect="Content" ObjectID="_1697271822" r:id="rId18"/>
        </w:object>
      </w:r>
    </w:p>
    <w:p w:rsidR="00326542" w:rsidRDefault="00326542" w:rsidP="0031595A">
      <w:pPr>
        <w:ind w:firstLine="709"/>
        <w:jc w:val="center"/>
      </w:pPr>
      <w:r>
        <w:t>Рис. 2</w:t>
      </w:r>
    </w:p>
    <w:p w:rsidR="00326542" w:rsidRDefault="00EC0AE3" w:rsidP="004B4A2C">
      <w:pPr>
        <w:ind w:firstLine="709"/>
        <w:jc w:val="center"/>
      </w:pPr>
      <w:r>
        <w:object w:dxaOrig="8745" w:dyaOrig="3525">
          <v:shape id="_x0000_i1031" type="#_x0000_t75" style="width:437.25pt;height:175.5pt" o:ole="">
            <v:imagedata r:id="rId19" o:title=""/>
          </v:shape>
          <o:OLEObject Type="Embed" ProgID="Visio.Drawing.15" ShapeID="_x0000_i1031" DrawAspect="Content" ObjectID="_1697271823" r:id="rId20"/>
        </w:object>
      </w:r>
    </w:p>
    <w:p w:rsidR="00326542" w:rsidRDefault="0031595A" w:rsidP="004B4A2C">
      <w:pPr>
        <w:ind w:firstLine="709"/>
        <w:jc w:val="center"/>
      </w:pPr>
      <w:r>
        <w:lastRenderedPageBreak/>
        <w:t>Рис. 3</w:t>
      </w:r>
    </w:p>
    <w:p w:rsidR="0031595A" w:rsidRDefault="0031595A" w:rsidP="0031595A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Pr="0031595A">
        <w:t>’</w:t>
      </w:r>
      <w:r w:rsidR="009B59CC">
        <w:rPr>
          <w:vertAlign w:val="subscript"/>
        </w:rPr>
        <w:t>3</w:t>
      </w:r>
      <w:r w:rsidRPr="0031595A">
        <w:t xml:space="preserve"> </w:t>
      </w:r>
      <w:r>
        <w:t xml:space="preserve">преобразуем в источник </w:t>
      </w:r>
      <w:r w:rsidR="00226942">
        <w:t xml:space="preserve">напряжения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3456</w:t>
      </w:r>
      <w:r w:rsidR="00226942" w:rsidRPr="00226942">
        <w:t xml:space="preserve"> </w:t>
      </w:r>
      <w:r w:rsidR="00226942">
        <w:t xml:space="preserve">и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347</w:t>
      </w:r>
      <w:r w:rsidR="00226942">
        <w:t>:</w:t>
      </w:r>
    </w:p>
    <w:p w:rsidR="00226942" w:rsidRDefault="00226942" w:rsidP="0031595A">
      <w:pPr>
        <w:ind w:firstLine="709"/>
      </w:pPr>
    </w:p>
    <w:p w:rsidR="00226942" w:rsidRPr="00FA736D" w:rsidRDefault="00EA5B46" w:rsidP="00226942">
      <w:pPr>
        <w:ind w:firstLine="709"/>
        <w:jc w:val="center"/>
      </w:pPr>
      <w:r w:rsidRPr="00A71BDD">
        <w:rPr>
          <w:position w:val="-40"/>
        </w:rPr>
        <w:object w:dxaOrig="5539" w:dyaOrig="940">
          <v:shape id="_x0000_i1032" type="#_x0000_t75" style="width:277.5pt;height:46.5pt" o:ole="">
            <v:imagedata r:id="rId21" o:title=""/>
          </v:shape>
          <o:OLEObject Type="Embed" ProgID="Equation.DSMT4" ShapeID="_x0000_i1032" DrawAspect="Content" ObjectID="_1697271824" r:id="rId22"/>
        </w:object>
      </w:r>
      <w:r w:rsidR="00226942">
        <w:t xml:space="preserve"> </w:t>
      </w:r>
    </w:p>
    <w:p w:rsidR="00A71BDD" w:rsidRPr="00FA736D" w:rsidRDefault="00A71BDD" w:rsidP="00226942">
      <w:pPr>
        <w:ind w:firstLine="709"/>
        <w:jc w:val="center"/>
      </w:pPr>
    </w:p>
    <w:p w:rsidR="00A71BDD" w:rsidRDefault="00A71BDD" w:rsidP="00A71BDD">
      <w:pPr>
        <w:ind w:firstLine="709"/>
      </w:pPr>
      <w:r>
        <w:t>В результате этих преобразований схема будет иметь следующий вид (рис. 4):</w:t>
      </w:r>
    </w:p>
    <w:p w:rsidR="00A71BDD" w:rsidRDefault="00A71BDD" w:rsidP="00A71BDD">
      <w:pPr>
        <w:ind w:firstLine="709"/>
      </w:pPr>
    </w:p>
    <w:p w:rsidR="00A71BDD" w:rsidRDefault="00AC0319" w:rsidP="00FD10A0">
      <w:pPr>
        <w:ind w:firstLine="709"/>
        <w:jc w:val="center"/>
      </w:pPr>
      <w:r>
        <w:object w:dxaOrig="4665" w:dyaOrig="3225">
          <v:shape id="_x0000_i1033" type="#_x0000_t75" style="width:233.25pt;height:160.5pt" o:ole="">
            <v:imagedata r:id="rId23" o:title=""/>
          </v:shape>
          <o:OLEObject Type="Embed" ProgID="Visio.Drawing.15" ShapeID="_x0000_i1033" DrawAspect="Content" ObjectID="_1697271825" r:id="rId24"/>
        </w:object>
      </w:r>
    </w:p>
    <w:p w:rsidR="00FD10A0" w:rsidRDefault="00FD10A0" w:rsidP="00FD10A0">
      <w:pPr>
        <w:ind w:firstLine="709"/>
        <w:jc w:val="center"/>
      </w:pPr>
      <w:r>
        <w:t>Рис. 4</w:t>
      </w:r>
    </w:p>
    <w:p w:rsidR="00FD10A0" w:rsidRDefault="00FD10A0" w:rsidP="00FD10A0">
      <w:pPr>
        <w:ind w:firstLine="709"/>
        <w:jc w:val="center"/>
      </w:pPr>
    </w:p>
    <w:p w:rsidR="00FD10A0" w:rsidRDefault="00FD10A0" w:rsidP="00FD10A0">
      <w:pPr>
        <w:ind w:firstLine="709"/>
      </w:pPr>
      <w:r>
        <w:t xml:space="preserve">С целью дальнейшего упрощения </w:t>
      </w:r>
      <w:r w:rsidR="007A61B1">
        <w:t>схемы объединим источники напряж</w:t>
      </w:r>
      <w:r>
        <w:t>ения и сопротивления:</w:t>
      </w:r>
    </w:p>
    <w:p w:rsidR="00FD10A0" w:rsidRDefault="00FD10A0" w:rsidP="00FD10A0">
      <w:pPr>
        <w:ind w:firstLine="709"/>
      </w:pPr>
    </w:p>
    <w:p w:rsidR="00FD10A0" w:rsidRPr="00FA736D" w:rsidRDefault="00177CA7" w:rsidP="00FD10A0">
      <w:pPr>
        <w:ind w:firstLine="709"/>
        <w:jc w:val="center"/>
      </w:pPr>
      <w:r w:rsidRPr="00611039">
        <w:rPr>
          <w:position w:val="-90"/>
        </w:rPr>
        <w:object w:dxaOrig="5460" w:dyaOrig="1939">
          <v:shape id="_x0000_i1034" type="#_x0000_t75" style="width:273pt;height:97.5pt" o:ole="">
            <v:imagedata r:id="rId25" o:title=""/>
          </v:shape>
          <o:OLEObject Type="Embed" ProgID="Equation.DSMT4" ShapeID="_x0000_i1034" DrawAspect="Content" ObjectID="_1697271826" r:id="rId26"/>
        </w:object>
      </w:r>
      <w:r w:rsidR="00FD10A0">
        <w:t xml:space="preserve"> </w:t>
      </w:r>
    </w:p>
    <w:p w:rsidR="00F45831" w:rsidRPr="00FA736D" w:rsidRDefault="00F45831" w:rsidP="00FD10A0">
      <w:pPr>
        <w:ind w:firstLine="709"/>
        <w:jc w:val="center"/>
      </w:pPr>
    </w:p>
    <w:p w:rsidR="00F45831" w:rsidRDefault="00F45831" w:rsidP="00106D2C">
      <w:pPr>
        <w:ind w:firstLine="709"/>
      </w:pPr>
      <w:r>
        <w:t>Схема примет следующий вид (рис. 5):</w:t>
      </w:r>
    </w:p>
    <w:p w:rsidR="000465EC" w:rsidRDefault="00E87AD9" w:rsidP="000465EC">
      <w:pPr>
        <w:ind w:firstLine="709"/>
        <w:jc w:val="center"/>
      </w:pPr>
      <w:r>
        <w:object w:dxaOrig="3121" w:dyaOrig="3166">
          <v:shape id="_x0000_i1035" type="#_x0000_t75" style="width:156.75pt;height:158.25pt" o:ole="">
            <v:imagedata r:id="rId27" o:title=""/>
          </v:shape>
          <o:OLEObject Type="Embed" ProgID="Visio.Drawing.15" ShapeID="_x0000_i1035" DrawAspect="Content" ObjectID="_1697271827" r:id="rId28"/>
        </w:object>
      </w:r>
    </w:p>
    <w:p w:rsidR="00F45831" w:rsidRDefault="000465EC" w:rsidP="00F45831">
      <w:pPr>
        <w:ind w:firstLine="709"/>
        <w:jc w:val="center"/>
      </w:pPr>
      <w:r>
        <w:t>Рис. 5</w:t>
      </w:r>
    </w:p>
    <w:p w:rsidR="000465EC" w:rsidRDefault="000465EC" w:rsidP="00F45831">
      <w:pPr>
        <w:ind w:firstLine="709"/>
        <w:jc w:val="center"/>
      </w:pPr>
    </w:p>
    <w:p w:rsidR="000465EC" w:rsidRDefault="000465EC" w:rsidP="000465EC">
      <w:pPr>
        <w:ind w:firstLine="709"/>
      </w:pPr>
      <w:r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03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0465EC" w:rsidRPr="00FA736D" w:rsidRDefault="00791A69" w:rsidP="000465EC">
      <w:pPr>
        <w:ind w:firstLine="709"/>
        <w:jc w:val="center"/>
      </w:pPr>
      <w:r w:rsidRPr="00E87AD9">
        <w:rPr>
          <w:position w:val="-38"/>
        </w:rPr>
        <w:object w:dxaOrig="4560" w:dyaOrig="900">
          <v:shape id="_x0000_i1036" type="#_x0000_t75" style="width:228.75pt;height:45pt" o:ole="">
            <v:imagedata r:id="rId29" o:title=""/>
          </v:shape>
          <o:OLEObject Type="Embed" ProgID="Equation.DSMT4" ShapeID="_x0000_i1036" DrawAspect="Content" ObjectID="_1697271828" r:id="rId30"/>
        </w:object>
      </w:r>
      <w:r w:rsidR="000465EC">
        <w:t xml:space="preserve"> </w:t>
      </w:r>
    </w:p>
    <w:p w:rsidR="00064931" w:rsidRPr="00FA736D" w:rsidRDefault="00064931" w:rsidP="000465EC">
      <w:pPr>
        <w:ind w:firstLine="709"/>
        <w:jc w:val="center"/>
      </w:pPr>
    </w:p>
    <w:p w:rsidR="00064931" w:rsidRDefault="00064931" w:rsidP="00064931">
      <w:pPr>
        <w:ind w:firstLine="709"/>
      </w:pPr>
      <w:r>
        <w:t>Отсюда</w:t>
      </w:r>
    </w:p>
    <w:p w:rsidR="00064931" w:rsidRDefault="00064931" w:rsidP="00064931">
      <w:pPr>
        <w:ind w:firstLine="709"/>
      </w:pPr>
    </w:p>
    <w:p w:rsidR="00064931" w:rsidRDefault="006D6B99" w:rsidP="00064931">
      <w:pPr>
        <w:ind w:firstLine="709"/>
        <w:jc w:val="center"/>
      </w:pPr>
      <w:r w:rsidRPr="006D7DD1">
        <w:rPr>
          <w:position w:val="-70"/>
        </w:rPr>
        <w:object w:dxaOrig="8059" w:dyaOrig="1620">
          <v:shape id="_x0000_i1037" type="#_x0000_t75" style="width:403.5pt;height:81pt" o:ole="">
            <v:imagedata r:id="rId31" o:title=""/>
          </v:shape>
          <o:OLEObject Type="Embed" ProgID="Equation.DSMT4" ShapeID="_x0000_i1037" DrawAspect="Content" ObjectID="_1697271829" r:id="rId32"/>
        </w:object>
      </w:r>
      <w:r w:rsidR="00064931">
        <w:t xml:space="preserve"> </w:t>
      </w:r>
    </w:p>
    <w:p w:rsidR="00CE1B4B" w:rsidRDefault="00CE1B4B" w:rsidP="00064931">
      <w:pPr>
        <w:ind w:firstLine="709"/>
        <w:jc w:val="center"/>
      </w:pPr>
    </w:p>
    <w:p w:rsidR="00CE1B4B" w:rsidRDefault="00CE1B4B" w:rsidP="00CE1B4B">
      <w:pPr>
        <w:ind w:firstLine="709"/>
      </w:pPr>
      <w:r>
        <w:t>Определим токи в схеме рис. 5 на основании второго закона Кирхгофа:</w:t>
      </w:r>
    </w:p>
    <w:p w:rsidR="00CE1B4B" w:rsidRDefault="00CE1B4B" w:rsidP="00CE1B4B">
      <w:pPr>
        <w:ind w:firstLine="709"/>
      </w:pPr>
    </w:p>
    <w:p w:rsidR="00CE1B4B" w:rsidRPr="00FA736D" w:rsidRDefault="00FF30D9" w:rsidP="00CE1B4B">
      <w:pPr>
        <w:ind w:firstLine="709"/>
        <w:jc w:val="center"/>
      </w:pPr>
      <w:r w:rsidRPr="00FF30D9">
        <w:rPr>
          <w:position w:val="-120"/>
        </w:rPr>
        <w:object w:dxaOrig="6020" w:dyaOrig="2540">
          <v:shape id="_x0000_i1038" type="#_x0000_t75" style="width:302.25pt;height:127.5pt" o:ole="">
            <v:imagedata r:id="rId33" o:title=""/>
          </v:shape>
          <o:OLEObject Type="Embed" ProgID="Equation.DSMT4" ShapeID="_x0000_i1038" DrawAspect="Content" ObjectID="_1697271830" r:id="rId34"/>
        </w:object>
      </w:r>
      <w:r w:rsidR="00431A2F">
        <w:t xml:space="preserve"> </w:t>
      </w:r>
    </w:p>
    <w:p w:rsidR="00755C42" w:rsidRPr="00FA736D" w:rsidRDefault="00755C42" w:rsidP="00CE1B4B">
      <w:pPr>
        <w:ind w:firstLine="709"/>
        <w:jc w:val="center"/>
      </w:pPr>
    </w:p>
    <w:p w:rsidR="00755C42" w:rsidRDefault="00496FB8" w:rsidP="00755C42">
      <w:pPr>
        <w:ind w:firstLine="709"/>
      </w:pPr>
      <w:r>
        <w:t xml:space="preserve">По схеме рис. 4 определим напряжения между узлами 5, </w:t>
      </w:r>
      <w:r w:rsidR="00035195">
        <w:t>3</w:t>
      </w:r>
      <w:bookmarkStart w:id="0" w:name="_GoBack"/>
      <w:bookmarkEnd w:id="0"/>
      <w:r>
        <w:t>, 1:</w:t>
      </w:r>
    </w:p>
    <w:p w:rsidR="00496FB8" w:rsidRDefault="00496FB8" w:rsidP="00755C42">
      <w:pPr>
        <w:ind w:firstLine="709"/>
      </w:pPr>
    </w:p>
    <w:p w:rsidR="00496FB8" w:rsidRDefault="00095582" w:rsidP="00180C16">
      <w:pPr>
        <w:ind w:firstLine="709"/>
        <w:jc w:val="center"/>
      </w:pPr>
      <w:r w:rsidRPr="007802A3">
        <w:rPr>
          <w:position w:val="-56"/>
        </w:rPr>
        <w:object w:dxaOrig="10120" w:dyaOrig="1320">
          <v:shape id="_x0000_i1039" type="#_x0000_t75" style="width:465.75pt;height:65.25pt" o:ole="">
            <v:imagedata r:id="rId35" o:title=""/>
          </v:shape>
          <o:OLEObject Type="Embed" ProgID="Equation.DSMT4" ShapeID="_x0000_i1039" DrawAspect="Content" ObjectID="_1697271831" r:id="rId36"/>
        </w:object>
      </w:r>
      <w:r w:rsidR="00180C16">
        <w:t xml:space="preserve"> </w:t>
      </w:r>
    </w:p>
    <w:p w:rsidR="007802A3" w:rsidRDefault="007802A3" w:rsidP="00180C16">
      <w:pPr>
        <w:ind w:firstLine="709"/>
        <w:jc w:val="center"/>
      </w:pPr>
    </w:p>
    <w:p w:rsidR="007802A3" w:rsidRDefault="007802A3" w:rsidP="007802A3">
      <w:pPr>
        <w:ind w:firstLine="709"/>
      </w:pPr>
      <w:r>
        <w:t xml:space="preserve">Определим токи </w:t>
      </w:r>
      <w:r w:rsidR="00917B47" w:rsidRPr="00742E64">
        <w:rPr>
          <w:i/>
          <w:lang w:val="en-US"/>
        </w:rPr>
        <w:t>I</w:t>
      </w:r>
      <w:r w:rsidR="00917B47" w:rsidRPr="00742E64">
        <w:rPr>
          <w:vertAlign w:val="subscript"/>
        </w:rPr>
        <w:t>6</w:t>
      </w:r>
      <w:r w:rsidR="00917B47" w:rsidRPr="00917B47">
        <w:t xml:space="preserve">, </w:t>
      </w:r>
      <w:r w:rsidR="00917B47" w:rsidRPr="00742E64">
        <w:rPr>
          <w:i/>
          <w:lang w:val="en-US"/>
        </w:rPr>
        <w:t>I</w:t>
      </w:r>
      <w:r w:rsidR="00095582" w:rsidRPr="00095582">
        <w:rPr>
          <w:vertAlign w:val="subscript"/>
        </w:rPr>
        <w:t>7</w:t>
      </w:r>
      <w:r w:rsidR="00917B47" w:rsidRPr="00917B47">
        <w:t xml:space="preserve"> </w:t>
      </w:r>
      <w:r w:rsidR="00917B47">
        <w:t>(см. рис. 1)</w:t>
      </w:r>
      <w:r w:rsidR="00742E64">
        <w:t>:</w:t>
      </w:r>
    </w:p>
    <w:p w:rsidR="00742E64" w:rsidRDefault="00742E64" w:rsidP="007802A3">
      <w:pPr>
        <w:ind w:firstLine="709"/>
      </w:pPr>
    </w:p>
    <w:p w:rsidR="00742E64" w:rsidRDefault="00CC0846" w:rsidP="00742E64">
      <w:pPr>
        <w:ind w:firstLine="709"/>
        <w:jc w:val="center"/>
      </w:pPr>
      <w:r w:rsidRPr="00882969">
        <w:rPr>
          <w:position w:val="-74"/>
        </w:rPr>
        <w:object w:dxaOrig="3440" w:dyaOrig="1620">
          <v:shape id="_x0000_i1040" type="#_x0000_t75" style="width:172.5pt;height:81pt" o:ole="">
            <v:imagedata r:id="rId37" o:title=""/>
          </v:shape>
          <o:OLEObject Type="Embed" ProgID="Equation.DSMT4" ShapeID="_x0000_i1040" DrawAspect="Content" ObjectID="_1697271832" r:id="rId38"/>
        </w:object>
      </w:r>
      <w:r w:rsidR="00742E64">
        <w:t xml:space="preserve"> </w:t>
      </w:r>
    </w:p>
    <w:p w:rsidR="00882969" w:rsidRDefault="00882969" w:rsidP="00742E64">
      <w:pPr>
        <w:ind w:firstLine="709"/>
        <w:jc w:val="center"/>
      </w:pPr>
    </w:p>
    <w:p w:rsidR="00882969" w:rsidRDefault="0045653C" w:rsidP="00882969">
      <w:pPr>
        <w:ind w:firstLine="709"/>
      </w:pPr>
      <w:r>
        <w:t xml:space="preserve">Для определения неизвестных токов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2</w:t>
      </w:r>
      <w:r w:rsidR="00022541">
        <w:t>,</w:t>
      </w:r>
      <w:r w:rsidR="00022541" w:rsidRPr="00022541">
        <w:t xml:space="preserve">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4</w:t>
      </w:r>
      <w:r w:rsidR="00CC0846">
        <w:t>,</w:t>
      </w:r>
      <w:r w:rsidR="00022541" w:rsidRPr="00022541">
        <w:t xml:space="preserve"> I</w:t>
      </w:r>
      <w:r w:rsidR="00022541" w:rsidRPr="00022541">
        <w:rPr>
          <w:vertAlign w:val="subscript"/>
        </w:rPr>
        <w:t>3</w:t>
      </w:r>
      <w:r w:rsidR="00022541" w:rsidRPr="00022541">
        <w:t xml:space="preserve"> </w:t>
      </w:r>
      <w:r w:rsidR="00022541">
        <w:t>составим</w:t>
      </w:r>
      <w:r>
        <w:t xml:space="preserve"> уравнения по первому закону Кирхгофа для узлов </w:t>
      </w:r>
      <w:r w:rsidR="00CC0846" w:rsidRPr="00CC0846">
        <w:t>2</w:t>
      </w:r>
      <w:r w:rsidR="00CC0846">
        <w:t>, 5 и 4</w:t>
      </w:r>
      <w:r>
        <w:t>:</w:t>
      </w:r>
    </w:p>
    <w:p w:rsidR="0045653C" w:rsidRDefault="0045653C" w:rsidP="00882969">
      <w:pPr>
        <w:ind w:firstLine="709"/>
      </w:pPr>
    </w:p>
    <w:p w:rsidR="0045653C" w:rsidRDefault="0057684B" w:rsidP="0045653C">
      <w:pPr>
        <w:ind w:firstLine="709"/>
        <w:jc w:val="center"/>
      </w:pPr>
      <w:r w:rsidRPr="004526B1">
        <w:rPr>
          <w:position w:val="-56"/>
        </w:rPr>
        <w:object w:dxaOrig="5460" w:dyaOrig="1260">
          <v:shape id="_x0000_i1041" type="#_x0000_t75" style="width:273pt;height:62.25pt" o:ole="">
            <v:imagedata r:id="rId39" o:title=""/>
          </v:shape>
          <o:OLEObject Type="Embed" ProgID="Equation.DSMT4" ShapeID="_x0000_i1041" DrawAspect="Content" ObjectID="_1697271833" r:id="rId40"/>
        </w:object>
      </w:r>
      <w:r w:rsidR="00D769FA">
        <w:t xml:space="preserve"> </w:t>
      </w:r>
    </w:p>
    <w:p w:rsidR="00AF57EA" w:rsidRDefault="00AF57EA" w:rsidP="0045653C">
      <w:pPr>
        <w:ind w:firstLine="709"/>
        <w:jc w:val="center"/>
      </w:pPr>
    </w:p>
    <w:p w:rsidR="00AF57EA" w:rsidRDefault="00AF57EA" w:rsidP="0045653C">
      <w:pPr>
        <w:ind w:firstLine="709"/>
        <w:jc w:val="center"/>
      </w:pPr>
    </w:p>
    <w:p w:rsidR="00AF57EA" w:rsidRDefault="00AF57EA" w:rsidP="00AF57EA">
      <w:pPr>
        <w:ind w:firstLine="709"/>
      </w:pPr>
      <w:r>
        <w:t>3. Составление баланса мощностей</w:t>
      </w:r>
      <w:r w:rsidR="004B5211">
        <w:t xml:space="preserve"> для схемы рис. 1:</w:t>
      </w:r>
    </w:p>
    <w:p w:rsidR="004B5211" w:rsidRDefault="004B5211" w:rsidP="00AF57EA">
      <w:pPr>
        <w:ind w:firstLine="709"/>
      </w:pPr>
    </w:p>
    <w:p w:rsidR="004B5211" w:rsidRDefault="002265F6" w:rsidP="004B5211">
      <w:pPr>
        <w:ind w:firstLine="709"/>
        <w:jc w:val="center"/>
      </w:pPr>
      <w:r w:rsidRPr="000943FF">
        <w:rPr>
          <w:position w:val="-40"/>
        </w:rPr>
        <w:object w:dxaOrig="6880" w:dyaOrig="940">
          <v:shape id="_x0000_i1042" type="#_x0000_t75" style="width:344.25pt;height:46.5pt" o:ole="">
            <v:imagedata r:id="rId41" o:title=""/>
          </v:shape>
          <o:OLEObject Type="Embed" ProgID="Equation.DSMT4" ShapeID="_x0000_i1042" DrawAspect="Content" ObjectID="_1697271834" r:id="rId42"/>
        </w:object>
      </w:r>
      <w:r w:rsidR="004B5211">
        <w:t xml:space="preserve"> </w:t>
      </w:r>
    </w:p>
    <w:p w:rsidR="004A224B" w:rsidRDefault="000943FF" w:rsidP="000943FF">
      <w:pPr>
        <w:ind w:firstLine="709"/>
      </w:pPr>
      <w:r>
        <w:t>где</w:t>
      </w:r>
    </w:p>
    <w:p w:rsidR="000943FF" w:rsidRDefault="00D42AD7" w:rsidP="004A224B">
      <w:pPr>
        <w:ind w:firstLine="1560"/>
      </w:pPr>
      <w:r w:rsidRPr="004A224B">
        <w:rPr>
          <w:position w:val="-34"/>
        </w:rPr>
        <w:object w:dxaOrig="5040" w:dyaOrig="820">
          <v:shape id="_x0000_i1043" type="#_x0000_t75" style="width:252pt;height:40.5pt" o:ole="">
            <v:imagedata r:id="rId43" o:title=""/>
          </v:shape>
          <o:OLEObject Type="Embed" ProgID="Equation.DSMT4" ShapeID="_x0000_i1043" DrawAspect="Content" ObjectID="_1697271835" r:id="rId44"/>
        </w:object>
      </w:r>
    </w:p>
    <w:p w:rsidR="00A33BC6" w:rsidRDefault="00A33BC6" w:rsidP="004A224B">
      <w:pPr>
        <w:ind w:firstLine="1560"/>
      </w:pPr>
    </w:p>
    <w:p w:rsidR="00A33BC6" w:rsidRDefault="00167734" w:rsidP="004A224B">
      <w:pPr>
        <w:ind w:firstLine="1560"/>
      </w:pPr>
      <w:r w:rsidRPr="00DE454C">
        <w:rPr>
          <w:position w:val="-36"/>
        </w:rPr>
        <w:object w:dxaOrig="10480" w:dyaOrig="859">
          <v:shape id="_x0000_i1044" type="#_x0000_t75" style="width:426.75pt;height:42.75pt" o:ole="">
            <v:imagedata r:id="rId45" o:title=""/>
          </v:shape>
          <o:OLEObject Type="Embed" ProgID="Equation.DSMT4" ShapeID="_x0000_i1044" DrawAspect="Content" ObjectID="_1697271836" r:id="rId46"/>
        </w:object>
      </w:r>
      <w:r w:rsidR="00A33BC6">
        <w:t xml:space="preserve"> </w:t>
      </w:r>
    </w:p>
    <w:p w:rsidR="00E51CA7" w:rsidRDefault="00E51CA7" w:rsidP="004A224B">
      <w:pPr>
        <w:ind w:firstLine="1560"/>
      </w:pPr>
    </w:p>
    <w:p w:rsidR="00E51CA7" w:rsidRDefault="00E51CA7" w:rsidP="00E51CA7">
      <w:pPr>
        <w:ind w:firstLine="709"/>
      </w:pPr>
      <w:r>
        <w:t>4. Опр</w:t>
      </w:r>
      <w:r w:rsidR="00862B7B">
        <w:t>еделение тока ветви с сопротивлением методом эквивалентного генератора напряжения.</w:t>
      </w:r>
    </w:p>
    <w:p w:rsidR="00862B7B" w:rsidRDefault="00862B7B" w:rsidP="00E51CA7">
      <w:pPr>
        <w:ind w:firstLine="709"/>
      </w:pPr>
    </w:p>
    <w:p w:rsidR="00862B7B" w:rsidRDefault="005852EE" w:rsidP="00E51CA7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="00203450" w:rsidRPr="00203450">
        <w:rPr>
          <w:vertAlign w:val="subscript"/>
        </w:rPr>
        <w:t>4</w:t>
      </w:r>
      <w:r w:rsidRPr="005852EE">
        <w:t xml:space="preserve"> </w:t>
      </w:r>
      <w:r>
        <w:t>из исходной схемы (рис. 6)</w:t>
      </w:r>
      <w:r w:rsidR="00830FC0">
        <w:t>.</w:t>
      </w:r>
    </w:p>
    <w:p w:rsidR="00830FC0" w:rsidRDefault="00830FC0" w:rsidP="00E51CA7">
      <w:pPr>
        <w:ind w:firstLine="709"/>
      </w:pPr>
    </w:p>
    <w:p w:rsidR="00830FC0" w:rsidRDefault="00203450" w:rsidP="00830FC0">
      <w:pPr>
        <w:ind w:firstLine="709"/>
        <w:jc w:val="center"/>
      </w:pPr>
      <w:r>
        <w:object w:dxaOrig="4575" w:dyaOrig="4981">
          <v:shape id="_x0000_i1045" type="#_x0000_t75" style="width:228.75pt;height:249pt" o:ole="">
            <v:imagedata r:id="rId47" o:title=""/>
          </v:shape>
          <o:OLEObject Type="Embed" ProgID="Visio.Drawing.15" ShapeID="_x0000_i1045" DrawAspect="Content" ObjectID="_1697271837" r:id="rId48"/>
        </w:object>
      </w:r>
    </w:p>
    <w:p w:rsidR="00830FC0" w:rsidRDefault="00830FC0" w:rsidP="00830FC0">
      <w:pPr>
        <w:ind w:firstLine="709"/>
        <w:jc w:val="center"/>
      </w:pPr>
      <w:r>
        <w:t>Рис. 6</w:t>
      </w:r>
    </w:p>
    <w:p w:rsidR="00830FC0" w:rsidRDefault="00830FC0" w:rsidP="00830FC0">
      <w:pPr>
        <w:ind w:firstLine="709"/>
        <w:jc w:val="center"/>
      </w:pPr>
    </w:p>
    <w:p w:rsidR="00830FC0" w:rsidRDefault="00830FC0" w:rsidP="00830FC0">
      <w:pPr>
        <w:ind w:firstLine="709"/>
      </w:pPr>
      <w:r>
        <w:t>Методом контурных токов определим токи в ветвях схемы. Уравнения имеют вид:</w:t>
      </w:r>
    </w:p>
    <w:p w:rsidR="00830FC0" w:rsidRDefault="00830FC0" w:rsidP="00830FC0">
      <w:pPr>
        <w:ind w:firstLine="709"/>
      </w:pPr>
    </w:p>
    <w:p w:rsidR="00830FC0" w:rsidRPr="00FA736D" w:rsidRDefault="00E80F91" w:rsidP="00830FC0">
      <w:pPr>
        <w:ind w:firstLine="709"/>
        <w:jc w:val="center"/>
      </w:pPr>
      <w:r w:rsidRPr="00CE127D">
        <w:rPr>
          <w:position w:val="-40"/>
        </w:rPr>
        <w:object w:dxaOrig="6360" w:dyaOrig="940">
          <v:shape id="_x0000_i1046" type="#_x0000_t75" style="width:318pt;height:46.5pt" o:ole="">
            <v:imagedata r:id="rId49" o:title=""/>
          </v:shape>
          <o:OLEObject Type="Embed" ProgID="Equation.DSMT4" ShapeID="_x0000_i1046" DrawAspect="Content" ObjectID="_1697271838" r:id="rId50"/>
        </w:object>
      </w:r>
      <w:r w:rsidR="00830FC0">
        <w:t xml:space="preserve"> </w:t>
      </w:r>
    </w:p>
    <w:p w:rsidR="00CE127D" w:rsidRPr="00FA736D" w:rsidRDefault="00CE127D" w:rsidP="00830FC0">
      <w:pPr>
        <w:ind w:firstLine="709"/>
        <w:jc w:val="center"/>
      </w:pPr>
    </w:p>
    <w:p w:rsidR="00CE127D" w:rsidRDefault="00F23CB9" w:rsidP="00CE127D">
      <w:pPr>
        <w:ind w:firstLine="709"/>
      </w:pPr>
      <w:r>
        <w:t>В этих уравнениях контурный ток</w:t>
      </w:r>
      <w:r w:rsidR="00CE127D">
        <w:t xml:space="preserve"> </w:t>
      </w:r>
      <w:r w:rsidR="00CE127D" w:rsidRPr="00CE127D">
        <w:rPr>
          <w:i/>
          <w:lang w:val="en-US"/>
        </w:rPr>
        <w:t>J</w:t>
      </w:r>
      <w:r w:rsidR="00CE127D" w:rsidRPr="00CE127D">
        <w:rPr>
          <w:vertAlign w:val="subscript"/>
        </w:rPr>
        <w:t>02</w:t>
      </w:r>
      <w:r>
        <w:t xml:space="preserve"> равен току</w:t>
      </w:r>
      <w:r w:rsidR="00CE127D">
        <w:t xml:space="preserve"> источник</w:t>
      </w:r>
      <w:r>
        <w:t>а</w:t>
      </w:r>
      <w:r w:rsidR="00CE127D">
        <w:t xml:space="preserve"> тока. После подстановки численных значений получается система уравнений:</w:t>
      </w:r>
    </w:p>
    <w:p w:rsidR="00CE127D" w:rsidRDefault="00CE127D" w:rsidP="00CE127D">
      <w:pPr>
        <w:ind w:firstLine="709"/>
      </w:pPr>
    </w:p>
    <w:p w:rsidR="00CE127D" w:rsidRDefault="006B00B0" w:rsidP="006B00B0">
      <w:pPr>
        <w:ind w:firstLine="709"/>
        <w:jc w:val="center"/>
      </w:pPr>
      <w:r w:rsidRPr="006B00B0">
        <w:rPr>
          <w:position w:val="-4"/>
        </w:rPr>
        <w:object w:dxaOrig="200" w:dyaOrig="300">
          <v:shape id="_x0000_i1047" type="#_x0000_t75" style="width:10.5pt;height:15pt" o:ole="">
            <v:imagedata r:id="rId51" o:title=""/>
          </v:shape>
          <o:OLEObject Type="Embed" ProgID="Equation.DSMT4" ShapeID="_x0000_i1047" DrawAspect="Content" ObjectID="_1697271839" r:id="rId52"/>
        </w:object>
      </w:r>
      <w:r w:rsidR="003D6DF7" w:rsidRPr="00B17FE8">
        <w:rPr>
          <w:position w:val="-36"/>
        </w:rPr>
        <w:object w:dxaOrig="3720" w:dyaOrig="859">
          <v:shape id="_x0000_i1048" type="#_x0000_t75" style="width:186.75pt;height:42.75pt" o:ole="">
            <v:imagedata r:id="rId53" o:title=""/>
          </v:shape>
          <o:OLEObject Type="Embed" ProgID="Equation.DSMT4" ShapeID="_x0000_i1048" DrawAspect="Content" ObjectID="_1697271840" r:id="rId54"/>
        </w:object>
      </w:r>
      <w:r>
        <w:t xml:space="preserve"> </w:t>
      </w:r>
    </w:p>
    <w:p w:rsidR="001879AD" w:rsidRDefault="001879AD" w:rsidP="006B00B0">
      <w:pPr>
        <w:ind w:firstLine="709"/>
        <w:jc w:val="center"/>
      </w:pPr>
    </w:p>
    <w:p w:rsidR="001879AD" w:rsidRDefault="001879AD" w:rsidP="001879AD">
      <w:pPr>
        <w:ind w:firstLine="709"/>
      </w:pPr>
      <w:r>
        <w:t>отсюда</w:t>
      </w:r>
    </w:p>
    <w:p w:rsidR="001879AD" w:rsidRDefault="001879AD" w:rsidP="001879AD">
      <w:pPr>
        <w:ind w:firstLine="709"/>
      </w:pPr>
    </w:p>
    <w:p w:rsidR="001879AD" w:rsidRDefault="003D6DF7" w:rsidP="001879AD">
      <w:pPr>
        <w:ind w:firstLine="709"/>
        <w:jc w:val="center"/>
      </w:pPr>
      <w:r w:rsidRPr="001879AD">
        <w:rPr>
          <w:position w:val="-34"/>
        </w:rPr>
        <w:object w:dxaOrig="1780" w:dyaOrig="820">
          <v:shape id="_x0000_i1049" type="#_x0000_t75" style="width:88.5pt;height:40.5pt" o:ole="">
            <v:imagedata r:id="rId55" o:title=""/>
          </v:shape>
          <o:OLEObject Type="Embed" ProgID="Equation.DSMT4" ShapeID="_x0000_i1049" DrawAspect="Content" ObjectID="_1697271841" r:id="rId56"/>
        </w:object>
      </w:r>
      <w:r w:rsidR="001879AD">
        <w:t xml:space="preserve"> </w:t>
      </w:r>
    </w:p>
    <w:p w:rsidR="002C3230" w:rsidRDefault="002C3230" w:rsidP="001879AD">
      <w:pPr>
        <w:ind w:firstLine="709"/>
        <w:jc w:val="center"/>
      </w:pPr>
    </w:p>
    <w:p w:rsidR="002C3230" w:rsidRDefault="002C3230" w:rsidP="002C3230">
      <w:pPr>
        <w:ind w:firstLine="709"/>
      </w:pPr>
      <w:r>
        <w:t>Токи в ветвях схемы (см. рис. 6)</w:t>
      </w:r>
    </w:p>
    <w:p w:rsidR="002C3230" w:rsidRDefault="002C3230" w:rsidP="002C3230">
      <w:pPr>
        <w:ind w:firstLine="709"/>
      </w:pPr>
    </w:p>
    <w:p w:rsidR="002C3230" w:rsidRDefault="00EE2FD1" w:rsidP="002C3230">
      <w:pPr>
        <w:ind w:firstLine="709"/>
        <w:jc w:val="center"/>
      </w:pPr>
      <w:r w:rsidRPr="004328A7">
        <w:rPr>
          <w:position w:val="-56"/>
        </w:rPr>
        <w:object w:dxaOrig="4400" w:dyaOrig="1260">
          <v:shape id="_x0000_i1050" type="#_x0000_t75" style="width:220.5pt;height:62.25pt" o:ole="">
            <v:imagedata r:id="rId57" o:title=""/>
          </v:shape>
          <o:OLEObject Type="Embed" ProgID="Equation.DSMT4" ShapeID="_x0000_i1050" DrawAspect="Content" ObjectID="_1697271842" r:id="rId58"/>
        </w:object>
      </w:r>
      <w:r w:rsidR="002C3230">
        <w:t xml:space="preserve"> </w:t>
      </w:r>
    </w:p>
    <w:p w:rsidR="001454C2" w:rsidRDefault="001454C2" w:rsidP="002C3230">
      <w:pPr>
        <w:ind w:firstLine="709"/>
        <w:jc w:val="center"/>
      </w:pPr>
    </w:p>
    <w:p w:rsidR="001454C2" w:rsidRDefault="001454C2" w:rsidP="001454C2">
      <w:pPr>
        <w:ind w:firstLine="709"/>
      </w:pPr>
      <w:r>
        <w:t>Значения этих токов</w:t>
      </w:r>
      <w:r w:rsidR="00A36E56">
        <w:t xml:space="preserve"> дает возможность определить напряжение эквивалентного генератора </w:t>
      </w:r>
      <w:r w:rsidR="00A36E56" w:rsidRPr="00A36E56">
        <w:rPr>
          <w:i/>
          <w:lang w:val="en-US"/>
        </w:rPr>
        <w:t>U</w:t>
      </w:r>
      <w:r w:rsidR="004328A7" w:rsidRPr="004328A7">
        <w:rPr>
          <w:vertAlign w:val="subscript"/>
        </w:rPr>
        <w:t>45</w:t>
      </w:r>
      <w:r w:rsidR="00A36E56" w:rsidRPr="00A36E56">
        <w:rPr>
          <w:vertAlign w:val="subscript"/>
        </w:rPr>
        <w:t>х.х.</w:t>
      </w:r>
      <w:r w:rsidR="00A36E56">
        <w:t>:</w:t>
      </w:r>
    </w:p>
    <w:p w:rsidR="00A36E56" w:rsidRDefault="00A36E56" w:rsidP="001454C2">
      <w:pPr>
        <w:ind w:firstLine="709"/>
      </w:pPr>
    </w:p>
    <w:p w:rsidR="00A36E56" w:rsidRDefault="00D82863" w:rsidP="00A36E56">
      <w:pPr>
        <w:ind w:firstLine="709"/>
        <w:jc w:val="center"/>
      </w:pPr>
      <w:r w:rsidRPr="00EF64AE">
        <w:rPr>
          <w:position w:val="-14"/>
        </w:rPr>
        <w:object w:dxaOrig="10180" w:dyaOrig="420">
          <v:shape id="_x0000_i1051" type="#_x0000_t75" style="width:468pt;height:21pt" o:ole="">
            <v:imagedata r:id="rId59" o:title=""/>
          </v:shape>
          <o:OLEObject Type="Embed" ProgID="Equation.DSMT4" ShapeID="_x0000_i1051" DrawAspect="Content" ObjectID="_1697271843" r:id="rId60"/>
        </w:object>
      </w:r>
      <w:r w:rsidR="00A36E56">
        <w:t xml:space="preserve"> </w:t>
      </w:r>
    </w:p>
    <w:p w:rsidR="006F6B5B" w:rsidRDefault="006F6B5B" w:rsidP="00A36E56">
      <w:pPr>
        <w:ind w:firstLine="709"/>
        <w:jc w:val="center"/>
      </w:pPr>
    </w:p>
    <w:p w:rsidR="006F6B5B" w:rsidRDefault="00D517BD" w:rsidP="006F6B5B">
      <w:pPr>
        <w:ind w:firstLine="709"/>
      </w:pPr>
      <w:r>
        <w:t>Далее, закоротив источники ЭДС и разомкнув цепи с источниками тока, находим эквивалентное сопротивление схемы относите</w:t>
      </w:r>
      <w:r w:rsidR="00F95F4E">
        <w:t>л</w:t>
      </w:r>
      <w:r>
        <w:t xml:space="preserve">ьно зажимов </w:t>
      </w:r>
      <w:r w:rsidR="00D82863" w:rsidRPr="00D82863">
        <w:t>5</w:t>
      </w:r>
      <w:r>
        <w:t xml:space="preserve"> – 4 </w:t>
      </w:r>
      <w:r w:rsidR="00EA4400">
        <w:t>(рис. 7).</w:t>
      </w:r>
    </w:p>
    <w:p w:rsidR="00EA4400" w:rsidRDefault="00EA4400" w:rsidP="006F6B5B">
      <w:pPr>
        <w:ind w:firstLine="709"/>
      </w:pPr>
    </w:p>
    <w:p w:rsidR="00EA4400" w:rsidRDefault="00D82863" w:rsidP="00EA4400">
      <w:pPr>
        <w:ind w:firstLine="709"/>
        <w:jc w:val="center"/>
      </w:pPr>
      <w:r>
        <w:object w:dxaOrig="7951" w:dyaOrig="3166">
          <v:shape id="_x0000_i1052" type="#_x0000_t75" style="width:397.5pt;height:158.25pt" o:ole="">
            <v:imagedata r:id="rId61" o:title=""/>
          </v:shape>
          <o:OLEObject Type="Embed" ProgID="Visio.Drawing.15" ShapeID="_x0000_i1052" DrawAspect="Content" ObjectID="_1697271844" r:id="rId62"/>
        </w:object>
      </w:r>
    </w:p>
    <w:p w:rsidR="00EA4400" w:rsidRDefault="00EA4400" w:rsidP="00EA4400">
      <w:pPr>
        <w:ind w:firstLine="709"/>
        <w:jc w:val="center"/>
      </w:pPr>
      <w:r>
        <w:t>Рис. 7</w:t>
      </w:r>
    </w:p>
    <w:p w:rsidR="00EA4400" w:rsidRDefault="00EA4400" w:rsidP="00EA4400">
      <w:pPr>
        <w:ind w:firstLine="709"/>
        <w:jc w:val="center"/>
      </w:pPr>
    </w:p>
    <w:p w:rsidR="00EA4400" w:rsidRDefault="00EA4400" w:rsidP="00EA4400">
      <w:pPr>
        <w:ind w:firstLine="709"/>
      </w:pPr>
      <w:r>
        <w:t xml:space="preserve">Эквивалентное сопротивление генератора </w:t>
      </w:r>
      <w:r w:rsidRPr="00EA4400">
        <w:rPr>
          <w:i/>
          <w:lang w:val="en-US"/>
        </w:rPr>
        <w:t>R</w:t>
      </w:r>
      <w:r w:rsidRPr="00EA4400">
        <w:rPr>
          <w:vertAlign w:val="subscript"/>
        </w:rPr>
        <w:t>г</w:t>
      </w:r>
      <w:r>
        <w:t xml:space="preserve"> можно определить, преобразовав треугольник</w:t>
      </w:r>
      <w:r w:rsidR="00A21030">
        <w:t xml:space="preserve"> </w:t>
      </w:r>
      <w:r w:rsidR="007A61B1">
        <w:t>5</w:t>
      </w:r>
      <w:r w:rsidR="00A21030">
        <w:t xml:space="preserve"> – </w:t>
      </w:r>
      <w:r w:rsidR="007A61B1">
        <w:t>3</w:t>
      </w:r>
      <w:r w:rsidR="00A21030">
        <w:t xml:space="preserve"> – </w:t>
      </w:r>
      <w:r w:rsidR="007A61B1">
        <w:t>1</w:t>
      </w:r>
      <w:r w:rsidR="00A21030">
        <w:t xml:space="preserve"> в эквивалентную звезду по формулам:</w:t>
      </w:r>
    </w:p>
    <w:p w:rsidR="00A21030" w:rsidRDefault="00A21030" w:rsidP="00EA4400">
      <w:pPr>
        <w:ind w:firstLine="709"/>
      </w:pPr>
    </w:p>
    <w:p w:rsidR="00A21030" w:rsidRDefault="002C6761" w:rsidP="00A21030">
      <w:pPr>
        <w:ind w:firstLine="709"/>
        <w:jc w:val="center"/>
      </w:pPr>
      <w:r w:rsidRPr="00362263">
        <w:rPr>
          <w:position w:val="-204"/>
        </w:rPr>
        <w:object w:dxaOrig="7699" w:dyaOrig="4120">
          <v:shape id="_x0000_i1053" type="#_x0000_t75" style="width:385.5pt;height:205.5pt" o:ole="">
            <v:imagedata r:id="rId63" o:title=""/>
          </v:shape>
          <o:OLEObject Type="Embed" ProgID="Equation.DSMT4" ShapeID="_x0000_i1053" DrawAspect="Content" ObjectID="_1697271845" r:id="rId64"/>
        </w:object>
      </w:r>
      <w:r w:rsidR="00A21030">
        <w:t xml:space="preserve"> </w:t>
      </w:r>
    </w:p>
    <w:p w:rsidR="00AC0978" w:rsidRDefault="00AC0978" w:rsidP="00A21030">
      <w:pPr>
        <w:ind w:firstLine="709"/>
        <w:jc w:val="center"/>
      </w:pPr>
    </w:p>
    <w:p w:rsidR="00AC0978" w:rsidRDefault="00AC0978" w:rsidP="00AC0978">
      <w:pPr>
        <w:ind w:firstLine="709"/>
      </w:pPr>
      <w:r>
        <w:t>Ток в искомой ветви схемы определяется по формуле</w:t>
      </w:r>
    </w:p>
    <w:p w:rsidR="00AC0978" w:rsidRDefault="00AC0978" w:rsidP="00AC0978">
      <w:pPr>
        <w:ind w:firstLine="709"/>
      </w:pPr>
    </w:p>
    <w:p w:rsidR="00AC0978" w:rsidRDefault="00993B42" w:rsidP="00AC0978">
      <w:pPr>
        <w:ind w:firstLine="709"/>
        <w:jc w:val="center"/>
      </w:pPr>
      <w:r w:rsidRPr="009E3363">
        <w:rPr>
          <w:position w:val="-34"/>
        </w:rPr>
        <w:object w:dxaOrig="4140" w:dyaOrig="780">
          <v:shape id="_x0000_i1054" type="#_x0000_t75" style="width:207pt;height:39pt" o:ole="">
            <v:imagedata r:id="rId65" o:title=""/>
          </v:shape>
          <o:OLEObject Type="Embed" ProgID="Equation.DSMT4" ShapeID="_x0000_i1054" DrawAspect="Content" ObjectID="_1697271846" r:id="rId66"/>
        </w:object>
      </w:r>
      <w:r w:rsidR="00AC0978">
        <w:t xml:space="preserve"> </w:t>
      </w:r>
    </w:p>
    <w:p w:rsidR="001F56E6" w:rsidRDefault="001F56E6" w:rsidP="00AC0978">
      <w:pPr>
        <w:ind w:firstLine="709"/>
        <w:jc w:val="center"/>
      </w:pPr>
    </w:p>
    <w:p w:rsidR="00DA2D2B" w:rsidRDefault="00DA2D2B">
      <w:pPr>
        <w:spacing w:after="160" w:line="259" w:lineRule="auto"/>
      </w:pPr>
      <w:r>
        <w:br w:type="page"/>
      </w:r>
    </w:p>
    <w:p w:rsidR="001F56E6" w:rsidRDefault="001F56E6" w:rsidP="001F56E6">
      <w:pPr>
        <w:ind w:firstLine="709"/>
      </w:pPr>
      <w:r>
        <w:lastRenderedPageBreak/>
        <w:t xml:space="preserve">5. </w:t>
      </w:r>
      <w:r w:rsidR="00AD2C20">
        <w:t>Определение токов в ветвях исходной схемы</w:t>
      </w:r>
      <w:r w:rsidR="0071014A">
        <w:t xml:space="preserve"> (рис. 8)</w:t>
      </w:r>
      <w:r w:rsidR="00AD2C20">
        <w:t xml:space="preserve"> методом законов Кирхгофа </w:t>
      </w:r>
      <w:r w:rsidR="0071014A">
        <w:t>показано в приложении 1.</w:t>
      </w:r>
    </w:p>
    <w:p w:rsidR="0071014A" w:rsidRDefault="0071014A" w:rsidP="001F56E6">
      <w:pPr>
        <w:ind w:firstLine="709"/>
      </w:pPr>
    </w:p>
    <w:p w:rsidR="0071014A" w:rsidRDefault="008178DD" w:rsidP="0071014A">
      <w:pPr>
        <w:ind w:firstLine="709"/>
        <w:jc w:val="center"/>
      </w:pPr>
      <w:r>
        <w:object w:dxaOrig="4575" w:dyaOrig="4981">
          <v:shape id="_x0000_i1055" type="#_x0000_t75" style="width:228.75pt;height:249pt" o:ole="">
            <v:imagedata r:id="rId67" o:title=""/>
          </v:shape>
          <o:OLEObject Type="Embed" ProgID="Visio.Drawing.15" ShapeID="_x0000_i1055" DrawAspect="Content" ObjectID="_1697271847" r:id="rId68"/>
        </w:object>
      </w:r>
    </w:p>
    <w:p w:rsidR="0071014A" w:rsidRDefault="0071014A" w:rsidP="0071014A">
      <w:pPr>
        <w:ind w:firstLine="709"/>
        <w:jc w:val="center"/>
      </w:pPr>
      <w:r>
        <w:t>Рис. 8</w:t>
      </w:r>
    </w:p>
    <w:p w:rsidR="0071014A" w:rsidRDefault="0071014A" w:rsidP="0071014A">
      <w:pPr>
        <w:ind w:firstLine="709"/>
        <w:jc w:val="center"/>
      </w:pPr>
    </w:p>
    <w:p w:rsidR="0071014A" w:rsidRDefault="0071014A" w:rsidP="0071014A">
      <w:pPr>
        <w:ind w:firstLine="709"/>
      </w:pPr>
      <w:r>
        <w:t xml:space="preserve">6. Определение токов в ветвях исходной </w:t>
      </w:r>
      <w:r w:rsidR="0021402F">
        <w:t>схемы (рис. 9) методом контурных токов показано в приложении 2.</w:t>
      </w:r>
    </w:p>
    <w:p w:rsidR="0021402F" w:rsidRDefault="0021402F" w:rsidP="0071014A">
      <w:pPr>
        <w:ind w:firstLine="709"/>
      </w:pPr>
    </w:p>
    <w:p w:rsidR="0021402F" w:rsidRDefault="008178DD" w:rsidP="0021402F">
      <w:pPr>
        <w:ind w:firstLine="709"/>
        <w:jc w:val="center"/>
      </w:pPr>
      <w:r>
        <w:object w:dxaOrig="4575" w:dyaOrig="4981">
          <v:shape id="_x0000_i1056" type="#_x0000_t75" style="width:228.75pt;height:249pt" o:ole="">
            <v:imagedata r:id="rId69" o:title=""/>
          </v:shape>
          <o:OLEObject Type="Embed" ProgID="Visio.Drawing.15" ShapeID="_x0000_i1056" DrawAspect="Content" ObjectID="_1697271848" r:id="rId70"/>
        </w:object>
      </w:r>
    </w:p>
    <w:p w:rsidR="0021402F" w:rsidRDefault="0021402F" w:rsidP="0021402F">
      <w:pPr>
        <w:ind w:firstLine="709"/>
        <w:jc w:val="center"/>
      </w:pPr>
      <w:r>
        <w:t xml:space="preserve">Рис. </w:t>
      </w:r>
      <w:r w:rsidR="00AC681D">
        <w:t>9</w:t>
      </w:r>
    </w:p>
    <w:p w:rsidR="0021402F" w:rsidRDefault="0021402F" w:rsidP="0021402F">
      <w:pPr>
        <w:ind w:firstLine="709"/>
        <w:jc w:val="center"/>
      </w:pPr>
    </w:p>
    <w:p w:rsidR="008D121C" w:rsidRDefault="008D121C">
      <w:pPr>
        <w:spacing w:after="160" w:line="259" w:lineRule="auto"/>
      </w:pPr>
      <w:r>
        <w:br w:type="page"/>
      </w:r>
    </w:p>
    <w:p w:rsidR="0021402F" w:rsidRDefault="00F00B85" w:rsidP="00F00B85">
      <w:pPr>
        <w:ind w:firstLine="709"/>
      </w:pPr>
      <w:r>
        <w:lastRenderedPageBreak/>
        <w:t>7. Определение токов в ветвях исходной схемы (рис. 10) методом узловых напряжений показано в приложении 3.</w:t>
      </w:r>
    </w:p>
    <w:p w:rsidR="00F00B85" w:rsidRDefault="00F00B85" w:rsidP="00F00B85">
      <w:pPr>
        <w:ind w:firstLine="709"/>
      </w:pPr>
    </w:p>
    <w:p w:rsidR="00F00B85" w:rsidRDefault="008178DD" w:rsidP="00F00B85">
      <w:pPr>
        <w:ind w:firstLine="709"/>
        <w:jc w:val="center"/>
      </w:pPr>
      <w:r>
        <w:object w:dxaOrig="4575" w:dyaOrig="4981">
          <v:shape id="_x0000_i1057" type="#_x0000_t75" style="width:228.75pt;height:249pt" o:ole="">
            <v:imagedata r:id="rId71" o:title=""/>
          </v:shape>
          <o:OLEObject Type="Embed" ProgID="Visio.Drawing.15" ShapeID="_x0000_i1057" DrawAspect="Content" ObjectID="_1697271849" r:id="rId72"/>
        </w:object>
      </w:r>
    </w:p>
    <w:p w:rsidR="00F00B85" w:rsidRDefault="00F00B85" w:rsidP="00F00B85">
      <w:pPr>
        <w:ind w:firstLine="709"/>
        <w:jc w:val="center"/>
      </w:pPr>
      <w:r>
        <w:t>Рис.</w:t>
      </w:r>
      <w:r w:rsidR="00AC681D">
        <w:t>10</w:t>
      </w:r>
    </w:p>
    <w:p w:rsidR="00AC681D" w:rsidRDefault="00AC681D" w:rsidP="00F00B85">
      <w:pPr>
        <w:ind w:firstLine="709"/>
        <w:jc w:val="center"/>
      </w:pPr>
    </w:p>
    <w:p w:rsidR="00AC681D" w:rsidRDefault="00AC681D" w:rsidP="00AC681D"/>
    <w:p w:rsidR="00AC681D" w:rsidRDefault="00AC681D" w:rsidP="00AC681D"/>
    <w:p w:rsidR="00714D11" w:rsidRDefault="00AC681D" w:rsidP="00AC681D">
      <w:pPr>
        <w:ind w:firstLine="709"/>
      </w:pPr>
      <w:r>
        <w:t xml:space="preserve">8. Потенциальная диаграмма по контуру </w:t>
      </w:r>
      <w:r w:rsidR="008949AD" w:rsidRPr="008949AD">
        <w:t>1</w:t>
      </w:r>
      <w:r w:rsidR="00592A73">
        <w:t>-</w:t>
      </w:r>
      <w:r w:rsidR="008949AD" w:rsidRPr="008949AD">
        <w:t>4</w:t>
      </w:r>
      <w:r w:rsidR="00592A73">
        <w:t>-</w:t>
      </w:r>
      <w:r w:rsidR="008949AD" w:rsidRPr="008949AD">
        <w:t>5</w:t>
      </w:r>
      <w:r w:rsidR="00592A73">
        <w:t>-</w:t>
      </w:r>
      <w:r w:rsidR="008949AD" w:rsidRPr="008949AD">
        <w:t>2</w:t>
      </w:r>
      <w:r w:rsidR="00592A73">
        <w:t>-</w:t>
      </w:r>
      <w:r w:rsidR="008949AD" w:rsidRPr="008949AD">
        <w:t>3</w:t>
      </w:r>
      <w:r w:rsidR="00592A73">
        <w:t>-</w:t>
      </w:r>
      <w:r w:rsidR="008949AD" w:rsidRPr="00592C53">
        <w:t>1</w:t>
      </w:r>
      <w:r w:rsidR="00592A73">
        <w:t xml:space="preserve"> (</w:t>
      </w:r>
      <w:r w:rsidR="00714D11">
        <w:t xml:space="preserve">см. </w:t>
      </w:r>
      <w:r w:rsidR="00592A73">
        <w:t xml:space="preserve">рис. </w:t>
      </w:r>
      <w:r w:rsidR="00FB7FC2">
        <w:t>1</w:t>
      </w:r>
      <w:r w:rsidR="00714D11">
        <w:t>0</w:t>
      </w:r>
      <w:r w:rsidR="00592A73">
        <w:t>)</w:t>
      </w:r>
      <w:r w:rsidR="00FB7FC2">
        <w:t xml:space="preserve"> имеет вид (рис. 1</w:t>
      </w:r>
      <w:r w:rsidR="00714D11">
        <w:t>1</w:t>
      </w:r>
      <w:r w:rsidR="008D121C">
        <w:t>).</w:t>
      </w:r>
    </w:p>
    <w:p w:rsidR="00714D11" w:rsidRDefault="001D2B90" w:rsidP="00714D1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E57A7A4" wp14:editId="763CB47B">
            <wp:extent cx="5940425" cy="3881755"/>
            <wp:effectExtent l="0" t="0" r="317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BC68BE-C84D-4E4E-99D3-562D75EAD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:rsidR="00AB1D7B" w:rsidRDefault="00714D11" w:rsidP="00DA2D2B">
      <w:pPr>
        <w:ind w:firstLine="709"/>
        <w:jc w:val="center"/>
      </w:pPr>
      <w:r>
        <w:t>Рис. 11</w:t>
      </w:r>
    </w:p>
    <w:p w:rsidR="00714D11" w:rsidRDefault="00714D11" w:rsidP="00DA2D2B">
      <w:r>
        <w:lastRenderedPageBreak/>
        <w:t xml:space="preserve">9. Результаты расчетов представлены в таблице </w:t>
      </w:r>
      <w:r w:rsidR="004F291A">
        <w:t>9.1.</w:t>
      </w:r>
    </w:p>
    <w:p w:rsidR="004F291A" w:rsidRDefault="004F291A" w:rsidP="00714D11">
      <w:pPr>
        <w:ind w:firstLine="709"/>
      </w:pPr>
    </w:p>
    <w:p w:rsidR="004F291A" w:rsidRDefault="004F291A" w:rsidP="004F291A">
      <w:r>
        <w:t xml:space="preserve">Таблица </w:t>
      </w:r>
      <w:r w:rsidRPr="004F291A">
        <w:rPr>
          <w:i/>
        </w:rPr>
        <w:t>9.1</w:t>
      </w:r>
      <w:r>
        <w:t xml:space="preserve"> – Результаты расчетов</w:t>
      </w: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847"/>
        <w:gridCol w:w="1080"/>
        <w:gridCol w:w="1080"/>
        <w:gridCol w:w="846"/>
        <w:gridCol w:w="846"/>
        <w:gridCol w:w="846"/>
        <w:gridCol w:w="846"/>
        <w:gridCol w:w="1080"/>
        <w:gridCol w:w="607"/>
        <w:gridCol w:w="776"/>
        <w:gridCol w:w="554"/>
        <w:gridCol w:w="554"/>
      </w:tblGrid>
      <w:tr w:rsidR="003B7EA0" w:rsidTr="002C0BCA">
        <w:tc>
          <w:tcPr>
            <w:tcW w:w="84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0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="00543487">
              <w:rPr>
                <w:vertAlign w:val="subscript"/>
                <w:lang w:val="en-US"/>
              </w:rPr>
              <w:t>62</w:t>
            </w:r>
          </w:p>
        </w:tc>
        <w:tc>
          <w:tcPr>
            <w:tcW w:w="776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Pr="004F291A">
              <w:rPr>
                <w:vertAlign w:val="subscript"/>
              </w:rPr>
              <w:t>г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3B7EA0" w:rsidTr="002C0BCA">
        <w:trPr>
          <w:cantSplit/>
          <w:trHeight w:val="1170"/>
        </w:trPr>
        <w:tc>
          <w:tcPr>
            <w:tcW w:w="847" w:type="dxa"/>
            <w:vAlign w:val="center"/>
          </w:tcPr>
          <w:p w:rsidR="004F291A" w:rsidRPr="004F291A" w:rsidRDefault="00543487" w:rsidP="005434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835</w:t>
            </w:r>
          </w:p>
        </w:tc>
        <w:tc>
          <w:tcPr>
            <w:tcW w:w="1080" w:type="dxa"/>
            <w:vAlign w:val="center"/>
          </w:tcPr>
          <w:p w:rsidR="004F291A" w:rsidRPr="004F291A" w:rsidRDefault="00DB1EF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-1,385</w:t>
            </w:r>
          </w:p>
        </w:tc>
        <w:tc>
          <w:tcPr>
            <w:tcW w:w="1080" w:type="dxa"/>
            <w:vAlign w:val="center"/>
          </w:tcPr>
          <w:p w:rsidR="004F291A" w:rsidRPr="004F291A" w:rsidRDefault="003B7EA0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-1,006</w:t>
            </w:r>
          </w:p>
        </w:tc>
        <w:tc>
          <w:tcPr>
            <w:tcW w:w="846" w:type="dxa"/>
            <w:vAlign w:val="center"/>
          </w:tcPr>
          <w:p w:rsidR="004F291A" w:rsidRPr="004F291A" w:rsidRDefault="003B7EA0" w:rsidP="003B7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994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Pr="004F291A" w:rsidRDefault="004F291A" w:rsidP="002C0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2C0BCA">
              <w:rPr>
                <w:lang w:val="en-US"/>
              </w:rPr>
              <w:t>648</w:t>
            </w:r>
          </w:p>
        </w:tc>
        <w:tc>
          <w:tcPr>
            <w:tcW w:w="1080" w:type="dxa"/>
            <w:vAlign w:val="center"/>
          </w:tcPr>
          <w:p w:rsidR="004F291A" w:rsidRPr="004F291A" w:rsidRDefault="002C0BC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-2,807</w:t>
            </w:r>
          </w:p>
        </w:tc>
        <w:tc>
          <w:tcPr>
            <w:tcW w:w="607" w:type="dxa"/>
            <w:textDirection w:val="btLr"/>
            <w:vAlign w:val="center"/>
          </w:tcPr>
          <w:p w:rsidR="004F291A" w:rsidRPr="004F291A" w:rsidRDefault="00543487" w:rsidP="00543487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931</w:t>
            </w:r>
          </w:p>
        </w:tc>
        <w:tc>
          <w:tcPr>
            <w:tcW w:w="776" w:type="dxa"/>
            <w:vAlign w:val="center"/>
          </w:tcPr>
          <w:p w:rsidR="004F291A" w:rsidRPr="004F291A" w:rsidRDefault="006B74A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6308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1517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13570</w:t>
            </w:r>
          </w:p>
        </w:tc>
      </w:tr>
    </w:tbl>
    <w:p w:rsidR="004F291A" w:rsidRDefault="004F291A" w:rsidP="003835DC">
      <w:pPr>
        <w:rPr>
          <w:lang w:val="en-US"/>
        </w:rPr>
      </w:pPr>
    </w:p>
    <w:p w:rsidR="003E38C5" w:rsidRDefault="003E38C5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>ПРИЛОЖЕНИЕ 1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>Определение токов методом законов Кирхгофа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Pr="00562DEA" w:rsidRDefault="004F291A">
      <w:pPr>
        <w:spacing w:after="160" w:line="259" w:lineRule="auto"/>
      </w:pPr>
      <w:r w:rsidRPr="00562DEA">
        <w:br w:type="page"/>
      </w:r>
    </w:p>
    <w:p w:rsidR="00CA34D9" w:rsidRDefault="00C90CB8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Word.Document.12 "C:\\Semen\\university\\2_course\\3_sem\\ТЭЦ\\ТР\\ТР1_Матусевич\\source\\Законы Кирхгофа.rtf" "" \a \p \f 0 </w:instrText>
      </w:r>
      <w:r>
        <w:rPr>
          <w:lang w:val="en-US"/>
        </w:rPr>
        <w:fldChar w:fldCharType="separate"/>
      </w:r>
      <w:r w:rsidR="00927E63">
        <w:rPr>
          <w:lang w:val="en-US"/>
        </w:rPr>
        <w:object w:dxaOrig="9355" w:dyaOrig="9421">
          <v:shape id="_x0000_i1058" type="#_x0000_t75" style="width:468pt;height:471pt" o:ole="">
            <v:imagedata r:id="rId74" o:title=""/>
          </v:shape>
        </w:object>
      </w:r>
      <w:r>
        <w:rPr>
          <w:lang w:val="en-US"/>
        </w:rPr>
        <w:fldChar w:fldCharType="end"/>
      </w:r>
    </w:p>
    <w:p w:rsidR="00CA34D9" w:rsidRDefault="00CA34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A34D9" w:rsidRDefault="00CA34D9" w:rsidP="00CA34D9">
      <w:pPr>
        <w:ind w:firstLine="709"/>
        <w:jc w:val="center"/>
      </w:pPr>
      <w:r>
        <w:lastRenderedPageBreak/>
        <w:t>ПРИЛОЖЕНИЕ 2</w:t>
      </w:r>
    </w:p>
    <w:p w:rsidR="00CA34D9" w:rsidRDefault="00CA34D9" w:rsidP="00CA34D9">
      <w:pPr>
        <w:ind w:firstLine="709"/>
        <w:jc w:val="center"/>
      </w:pPr>
    </w:p>
    <w:p w:rsidR="00CA34D9" w:rsidRDefault="00CA34D9" w:rsidP="00CA34D9">
      <w:pPr>
        <w:ind w:firstLine="709"/>
        <w:jc w:val="center"/>
      </w:pPr>
      <w:r>
        <w:t xml:space="preserve">Определение токов методом </w:t>
      </w:r>
      <w:r w:rsidR="00C90CB8">
        <w:t>контурных</w:t>
      </w:r>
      <w:r>
        <w:t xml:space="preserve"> </w:t>
      </w:r>
      <w:r w:rsidR="00C90CB8">
        <w:t>токов</w:t>
      </w:r>
    </w:p>
    <w:p w:rsidR="00CA34D9" w:rsidRPr="004F291A" w:rsidRDefault="00CA34D9" w:rsidP="00CA34D9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A34D9" w:rsidRPr="00562DEA" w:rsidRDefault="00CA34D9" w:rsidP="00CA34D9">
      <w:pPr>
        <w:spacing w:after="160" w:line="259" w:lineRule="auto"/>
      </w:pPr>
      <w:r w:rsidRPr="00562DEA">
        <w:br w:type="page"/>
      </w:r>
    </w:p>
    <w:p w:rsidR="00C90CB8" w:rsidRDefault="00C90CB8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Word.Document.8 "C:\\Semen\\university\\2_course\\3_sem\\ТЭЦ\\ТР\\ТР1_Матусевич\\source\\Метод контурных токов.rtf" "" \a \p \f 0 </w:instrText>
      </w:r>
      <w:r>
        <w:rPr>
          <w:lang w:val="en-US"/>
        </w:rPr>
        <w:fldChar w:fldCharType="separate"/>
      </w:r>
      <w:r w:rsidR="00927E63">
        <w:rPr>
          <w:lang w:val="en-US"/>
        </w:rPr>
        <w:object w:dxaOrig="9355" w:dyaOrig="10838">
          <v:shape id="_x0000_i1059" type="#_x0000_t75" style="width:468pt;height:542.25pt" o:ole="">
            <v:imagedata r:id="rId75" o:title=""/>
          </v:shape>
        </w:object>
      </w:r>
      <w:r>
        <w:rPr>
          <w:lang w:val="en-US"/>
        </w:rPr>
        <w:fldChar w:fldCharType="end"/>
      </w:r>
    </w:p>
    <w:p w:rsidR="00C90CB8" w:rsidRDefault="00C90C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90CB8" w:rsidRDefault="00C90CB8" w:rsidP="00C90CB8">
      <w:pPr>
        <w:ind w:firstLine="709"/>
        <w:jc w:val="center"/>
      </w:pPr>
      <w:r>
        <w:lastRenderedPageBreak/>
        <w:t>ПРИЛОЖЕНИЕ 3</w:t>
      </w:r>
    </w:p>
    <w:p w:rsidR="00C90CB8" w:rsidRDefault="00C90CB8" w:rsidP="00C90CB8">
      <w:pPr>
        <w:ind w:firstLine="709"/>
        <w:jc w:val="center"/>
      </w:pPr>
    </w:p>
    <w:p w:rsidR="00C90CB8" w:rsidRDefault="00C90CB8" w:rsidP="00C90CB8">
      <w:pPr>
        <w:ind w:firstLine="709"/>
        <w:jc w:val="center"/>
      </w:pPr>
      <w:r>
        <w:t xml:space="preserve">Определение токов методом </w:t>
      </w:r>
      <w:r w:rsidR="00BA2862">
        <w:t>узловых</w:t>
      </w:r>
      <w:r>
        <w:t xml:space="preserve"> </w:t>
      </w:r>
      <w:r w:rsidR="00BA2862">
        <w:t>потенциалов</w:t>
      </w:r>
    </w:p>
    <w:p w:rsidR="00C90CB8" w:rsidRPr="004F291A" w:rsidRDefault="00C90CB8" w:rsidP="00C90CB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90CB8" w:rsidRPr="00562DEA" w:rsidRDefault="00C90CB8" w:rsidP="00C90CB8">
      <w:pPr>
        <w:spacing w:after="160" w:line="259" w:lineRule="auto"/>
      </w:pPr>
      <w:r w:rsidRPr="00562DEA">
        <w:br w:type="page"/>
      </w:r>
    </w:p>
    <w:p w:rsidR="00CA34D9" w:rsidRPr="004F291A" w:rsidRDefault="00BA2862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Word.Document.8 "C:\\Semen\\university\\2_course\\3_sem\\ТЭЦ\\ТР\\ТР1_Матусевич\\source\\Метод узловых потенциалов.rtf" "" \a \p \f 0 </w:instrText>
      </w:r>
      <w:r>
        <w:rPr>
          <w:lang w:val="en-US"/>
        </w:rPr>
        <w:fldChar w:fldCharType="separate"/>
      </w:r>
      <w:r w:rsidR="00927E63">
        <w:rPr>
          <w:lang w:val="en-US"/>
        </w:rPr>
        <w:object w:dxaOrig="9355" w:dyaOrig="12539">
          <v:shape id="_x0000_i1060" type="#_x0000_t75" style="width:468pt;height:627pt" o:ole="">
            <v:imagedata r:id="rId76" o:title=""/>
          </v:shape>
        </w:object>
      </w:r>
      <w:r>
        <w:rPr>
          <w:lang w:val="en-US"/>
        </w:rPr>
        <w:fldChar w:fldCharType="end"/>
      </w:r>
    </w:p>
    <w:sectPr w:rsidR="00CA34D9" w:rsidRPr="004F291A" w:rsidSect="006D2365">
      <w:footerReference w:type="default" r:id="rId7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E63" w:rsidRDefault="00927E63" w:rsidP="006D2365">
      <w:r>
        <w:separator/>
      </w:r>
    </w:p>
  </w:endnote>
  <w:endnote w:type="continuationSeparator" w:id="0">
    <w:p w:rsidR="00927E63" w:rsidRDefault="00927E63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E56" w:rsidRDefault="00A36E5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19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6E56" w:rsidRDefault="00A36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E63" w:rsidRDefault="00927E63" w:rsidP="006D2365">
      <w:r>
        <w:separator/>
      </w:r>
    </w:p>
  </w:footnote>
  <w:footnote w:type="continuationSeparator" w:id="0">
    <w:p w:rsidR="00927E63" w:rsidRDefault="00927E63" w:rsidP="006D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22541"/>
    <w:rsid w:val="00035195"/>
    <w:rsid w:val="00041321"/>
    <w:rsid w:val="0004203B"/>
    <w:rsid w:val="000465EC"/>
    <w:rsid w:val="00064931"/>
    <w:rsid w:val="000830A5"/>
    <w:rsid w:val="00091CAB"/>
    <w:rsid w:val="000943FF"/>
    <w:rsid w:val="00095250"/>
    <w:rsid w:val="00095582"/>
    <w:rsid w:val="00096CF4"/>
    <w:rsid w:val="000E05E5"/>
    <w:rsid w:val="00106D2C"/>
    <w:rsid w:val="00120764"/>
    <w:rsid w:val="00122CB3"/>
    <w:rsid w:val="001454C2"/>
    <w:rsid w:val="00145654"/>
    <w:rsid w:val="00155097"/>
    <w:rsid w:val="001617DC"/>
    <w:rsid w:val="00167734"/>
    <w:rsid w:val="00177CA7"/>
    <w:rsid w:val="00180C16"/>
    <w:rsid w:val="001879AD"/>
    <w:rsid w:val="001A2A25"/>
    <w:rsid w:val="001A4AFF"/>
    <w:rsid w:val="001B772E"/>
    <w:rsid w:val="001C6C6A"/>
    <w:rsid w:val="001D2B90"/>
    <w:rsid w:val="001D3419"/>
    <w:rsid w:val="001F1442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C0874"/>
    <w:rsid w:val="002C0BCA"/>
    <w:rsid w:val="002C3230"/>
    <w:rsid w:val="002C6761"/>
    <w:rsid w:val="002F72C7"/>
    <w:rsid w:val="003061C1"/>
    <w:rsid w:val="003120A4"/>
    <w:rsid w:val="003131CB"/>
    <w:rsid w:val="0031595A"/>
    <w:rsid w:val="00326542"/>
    <w:rsid w:val="0034007E"/>
    <w:rsid w:val="00356550"/>
    <w:rsid w:val="00362263"/>
    <w:rsid w:val="003835DC"/>
    <w:rsid w:val="003B7EA0"/>
    <w:rsid w:val="003D6DF7"/>
    <w:rsid w:val="003E38C5"/>
    <w:rsid w:val="0040521A"/>
    <w:rsid w:val="00411B1F"/>
    <w:rsid w:val="00431A2F"/>
    <w:rsid w:val="004328A7"/>
    <w:rsid w:val="004526B1"/>
    <w:rsid w:val="0045653C"/>
    <w:rsid w:val="004575BA"/>
    <w:rsid w:val="00472D28"/>
    <w:rsid w:val="004746A0"/>
    <w:rsid w:val="00494236"/>
    <w:rsid w:val="00496FB8"/>
    <w:rsid w:val="004A224B"/>
    <w:rsid w:val="004B12E4"/>
    <w:rsid w:val="004B4A2C"/>
    <w:rsid w:val="004B5211"/>
    <w:rsid w:val="004B6D33"/>
    <w:rsid w:val="004F081B"/>
    <w:rsid w:val="004F291A"/>
    <w:rsid w:val="00512717"/>
    <w:rsid w:val="00543487"/>
    <w:rsid w:val="00562DEA"/>
    <w:rsid w:val="0057684B"/>
    <w:rsid w:val="005832CD"/>
    <w:rsid w:val="005852EE"/>
    <w:rsid w:val="00586085"/>
    <w:rsid w:val="00592A19"/>
    <w:rsid w:val="00592A73"/>
    <w:rsid w:val="00592C53"/>
    <w:rsid w:val="005F76E5"/>
    <w:rsid w:val="006020FD"/>
    <w:rsid w:val="00611039"/>
    <w:rsid w:val="0061132F"/>
    <w:rsid w:val="0065140B"/>
    <w:rsid w:val="00663BF2"/>
    <w:rsid w:val="00664C65"/>
    <w:rsid w:val="006B00B0"/>
    <w:rsid w:val="006B74A6"/>
    <w:rsid w:val="006C079C"/>
    <w:rsid w:val="006D2365"/>
    <w:rsid w:val="006D6B99"/>
    <w:rsid w:val="006D7DD1"/>
    <w:rsid w:val="006F6B5B"/>
    <w:rsid w:val="0071014A"/>
    <w:rsid w:val="00714D11"/>
    <w:rsid w:val="00742E64"/>
    <w:rsid w:val="00755C42"/>
    <w:rsid w:val="00755FEA"/>
    <w:rsid w:val="00756855"/>
    <w:rsid w:val="007802A3"/>
    <w:rsid w:val="00791A69"/>
    <w:rsid w:val="00795389"/>
    <w:rsid w:val="007A61B1"/>
    <w:rsid w:val="007A7E18"/>
    <w:rsid w:val="007C763D"/>
    <w:rsid w:val="007E1EBF"/>
    <w:rsid w:val="00807D8B"/>
    <w:rsid w:val="00811898"/>
    <w:rsid w:val="008178DD"/>
    <w:rsid w:val="00822844"/>
    <w:rsid w:val="0082556B"/>
    <w:rsid w:val="00830FC0"/>
    <w:rsid w:val="008475FC"/>
    <w:rsid w:val="00862B7B"/>
    <w:rsid w:val="00873CDE"/>
    <w:rsid w:val="00882969"/>
    <w:rsid w:val="00884622"/>
    <w:rsid w:val="00886150"/>
    <w:rsid w:val="008949AD"/>
    <w:rsid w:val="008D121C"/>
    <w:rsid w:val="00917B47"/>
    <w:rsid w:val="00927E63"/>
    <w:rsid w:val="00945B4E"/>
    <w:rsid w:val="00951742"/>
    <w:rsid w:val="00977D80"/>
    <w:rsid w:val="00993B42"/>
    <w:rsid w:val="009A02F6"/>
    <w:rsid w:val="009A16B4"/>
    <w:rsid w:val="009B02F4"/>
    <w:rsid w:val="009B59CC"/>
    <w:rsid w:val="009C6304"/>
    <w:rsid w:val="009D6FA1"/>
    <w:rsid w:val="009E23BC"/>
    <w:rsid w:val="009E3363"/>
    <w:rsid w:val="009E3F11"/>
    <w:rsid w:val="00A21030"/>
    <w:rsid w:val="00A22495"/>
    <w:rsid w:val="00A31A2D"/>
    <w:rsid w:val="00A33BC6"/>
    <w:rsid w:val="00A36E56"/>
    <w:rsid w:val="00A5028F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F57EA"/>
    <w:rsid w:val="00B16201"/>
    <w:rsid w:val="00B17FE8"/>
    <w:rsid w:val="00B2277A"/>
    <w:rsid w:val="00B419F8"/>
    <w:rsid w:val="00BA2862"/>
    <w:rsid w:val="00BA402B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419C"/>
    <w:rsid w:val="00D42AD7"/>
    <w:rsid w:val="00D517BD"/>
    <w:rsid w:val="00D531F0"/>
    <w:rsid w:val="00D769FA"/>
    <w:rsid w:val="00D81367"/>
    <w:rsid w:val="00D82863"/>
    <w:rsid w:val="00DA2D2B"/>
    <w:rsid w:val="00DB1EF6"/>
    <w:rsid w:val="00DE454C"/>
    <w:rsid w:val="00DF5315"/>
    <w:rsid w:val="00DF6FDA"/>
    <w:rsid w:val="00E51CA7"/>
    <w:rsid w:val="00E80F91"/>
    <w:rsid w:val="00E87AD9"/>
    <w:rsid w:val="00E902B7"/>
    <w:rsid w:val="00E976E5"/>
    <w:rsid w:val="00EA3DCD"/>
    <w:rsid w:val="00EA4400"/>
    <w:rsid w:val="00EA5B46"/>
    <w:rsid w:val="00EB4840"/>
    <w:rsid w:val="00EB7189"/>
    <w:rsid w:val="00EC0AE3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57FA1"/>
    <w:rsid w:val="00F942AA"/>
    <w:rsid w:val="00F95F4E"/>
    <w:rsid w:val="00FA7141"/>
    <w:rsid w:val="00FA736D"/>
    <w:rsid w:val="00FB7FC2"/>
    <w:rsid w:val="00FD10A0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68BE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D28"/>
    <w:pPr>
      <w:spacing w:after="0" w:line="240" w:lineRule="auto"/>
    </w:pPr>
    <w:rPr>
      <w:sz w:val="28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package" Target="embeddings/_________Microsoft_Visio1.vsdx"/><Relationship Id="rId26" Type="http://schemas.openxmlformats.org/officeDocument/2006/relationships/oleObject" Target="embeddings/oleObject6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1.emf"/><Relationship Id="rId50" Type="http://schemas.openxmlformats.org/officeDocument/2006/relationships/oleObject" Target="embeddings/oleObject16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package" Target="embeddings/_________Microsoft_Visio7.vsdx"/><Relationship Id="rId76" Type="http://schemas.openxmlformats.org/officeDocument/2006/relationships/image" Target="media/image37.emf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package" Target="embeddings/_________Microsoft_Visio3.vsdx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74" Type="http://schemas.openxmlformats.org/officeDocument/2006/relationships/image" Target="media/image35.e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0.wmf"/><Relationship Id="rId73" Type="http://schemas.openxmlformats.org/officeDocument/2006/relationships/chart" Target="charts/chart1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package" Target="embeddings/_________Microsoft_Visio5.vsdx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2.emf"/><Relationship Id="rId77" Type="http://schemas.openxmlformats.org/officeDocument/2006/relationships/footer" Target="footer1.xml"/><Relationship Id="rId8" Type="http://schemas.openxmlformats.org/officeDocument/2006/relationships/package" Target="embeddings/_________Microsoft_Visio.vsdx"/><Relationship Id="rId51" Type="http://schemas.openxmlformats.org/officeDocument/2006/relationships/image" Target="media/image23.wmf"/><Relationship Id="rId72" Type="http://schemas.openxmlformats.org/officeDocument/2006/relationships/package" Target="embeddings/_________Microsoft_Visio9.vsdx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package" Target="embeddings/_________Microsoft_Visio2.vsdx"/><Relationship Id="rId41" Type="http://schemas.openxmlformats.org/officeDocument/2006/relationships/image" Target="media/image18.wmf"/><Relationship Id="rId54" Type="http://schemas.openxmlformats.org/officeDocument/2006/relationships/oleObject" Target="embeddings/oleObject18.bin"/><Relationship Id="rId62" Type="http://schemas.openxmlformats.org/officeDocument/2006/relationships/package" Target="embeddings/_________Microsoft_Visio6.vsdx"/><Relationship Id="rId70" Type="http://schemas.openxmlformats.org/officeDocument/2006/relationships/package" Target="embeddings/_________Microsoft_Visio8.vsdx"/><Relationship Id="rId75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4.vsdx"/><Relationship Id="rId36" Type="http://schemas.openxmlformats.org/officeDocument/2006/relationships/oleObject" Target="embeddings/oleObject10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F:\Data\university\&#1058;&#1101;&#1094;\&#1052;&#1086;&#1081;%20&#1090;&#1088;\&#1087;&#1086;&#1090;&#1077;&#1085;&#1094;&#1080;&#1072;&#1083;&#1100;&#1085;&#1072;&#1103;%20&#1076;&#1080;&#1072;&#1075;&#1088;&#1072;&#1084;&#1084;&#1072;%20&#1090;&#1088;1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6777934229143882E-2"/>
          <c:y val="7.2177299675223183E-2"/>
          <c:w val="0.88803371030289913"/>
          <c:h val="0.894741428589696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Text" lastClr="00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Лист1!$H$3:$H$11</c:f>
              <c:numCache>
                <c:formatCode>General</c:formatCode>
                <c:ptCount val="9"/>
                <c:pt idx="0">
                  <c:v>0</c:v>
                </c:pt>
                <c:pt idx="1">
                  <c:v>970</c:v>
                </c:pt>
                <c:pt idx="2">
                  <c:v>1560</c:v>
                </c:pt>
                <c:pt idx="3">
                  <c:v>1790</c:v>
                </c:pt>
                <c:pt idx="4">
                  <c:v>2550</c:v>
                </c:pt>
                <c:pt idx="5">
                  <c:v>3000</c:v>
                </c:pt>
              </c:numCache>
            </c:numRef>
          </c:xVal>
          <c:yVal>
            <c:numRef>
              <c:f>Лист1!$G$3:$G$11</c:f>
              <c:numCache>
                <c:formatCode>General</c:formatCode>
                <c:ptCount val="9"/>
                <c:pt idx="0">
                  <c:v>0</c:v>
                </c:pt>
                <c:pt idx="1">
                  <c:v>1176</c:v>
                </c:pt>
                <c:pt idx="2">
                  <c:v>-589.89599999999996</c:v>
                </c:pt>
                <c:pt idx="3">
                  <c:v>-1235</c:v>
                </c:pt>
                <c:pt idx="4">
                  <c:v>-741.06100000000004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08-46C4-A893-676D99542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828799"/>
        <c:axId val="686572431"/>
      </c:scatterChart>
      <c:valAx>
        <c:axId val="778828799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stealth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6572431"/>
        <c:crosses val="autoZero"/>
        <c:crossBetween val="midCat"/>
      </c:valAx>
      <c:valAx>
        <c:axId val="686572431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7882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ysClr val="window" lastClr="FFFFFF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0.31488</cdr:x>
      <cdr:y>0.15079</cdr:y>
    </cdr:from>
    <cdr:to>
      <cdr:x>0.35643</cdr:x>
      <cdr:y>0.21468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2932229" y="917517"/>
          <a:ext cx="386918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0.4654</cdr:x>
      <cdr:y>0.66819</cdr:y>
    </cdr:from>
    <cdr:to>
      <cdr:x>0.50695</cdr:x>
      <cdr:y>0.73208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333807" y="406577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0.8195</cdr:x>
      <cdr:y>0.48032</cdr:y>
    </cdr:from>
    <cdr:to>
      <cdr:x>0.86105</cdr:x>
      <cdr:y>0.54421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7631291" y="292262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0.51458</cdr:x>
      <cdr:y>0.89095</cdr:y>
    </cdr:from>
    <cdr:to>
      <cdr:x>0.55613</cdr:x>
      <cdr:y>0.95484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791829" y="5421262"/>
          <a:ext cx="386918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0.7068</cdr:x>
      <cdr:y>0.74339</cdr:y>
    </cdr:from>
    <cdr:to>
      <cdr:x>0.74835</cdr:x>
      <cdr:y>0.80728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6581811" y="4523402"/>
          <a:ext cx="386917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0.06877</cdr:x>
      <cdr:y>0.49865</cdr:y>
    </cdr:from>
    <cdr:to>
      <cdr:x>0.30779</cdr:x>
      <cdr:y>0.51729</cdr:y>
    </cdr:to>
    <cdr:sp macro="" textlink="">
      <cdr:nvSpPr>
        <cdr:cNvPr id="18" name="Левая фигурная скобка 17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1696587" y="1978009"/>
          <a:ext cx="113389" cy="222575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0.17335</cdr:x>
      <cdr:y>0.4558</cdr:y>
    </cdr:from>
    <cdr:to>
      <cdr:x>0.2149</cdr:x>
      <cdr:y>0.51968</cdr:y>
    </cdr:to>
    <cdr:sp macro="" textlink="">
      <cdr:nvSpPr>
        <cdr:cNvPr id="2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1614256" y="2773462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0.05921</cdr:x>
      <cdr:y>0.90748</cdr:y>
    </cdr:from>
    <cdr:to>
      <cdr:x>0.10075</cdr:x>
      <cdr:y>0.97136</cdr:y>
    </cdr:to>
    <cdr:sp macro="" textlink="">
      <cdr:nvSpPr>
        <cdr:cNvPr id="28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345209" y="3832225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 i="0" baseline="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0.3072</cdr:x>
      <cdr:y>0.49753</cdr:y>
    </cdr:from>
    <cdr:to>
      <cdr:x>0.45954</cdr:x>
      <cdr:y>0.51616</cdr:y>
    </cdr:to>
    <cdr:sp macro="" textlink="">
      <cdr:nvSpPr>
        <cdr:cNvPr id="29" name="Левая фигурная скобка 28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3513283" y="2374758"/>
          <a:ext cx="113389" cy="141860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0.45951</cdr:x>
      <cdr:y>0.49782</cdr:y>
    </cdr:from>
    <cdr:to>
      <cdr:x>0.52391</cdr:x>
      <cdr:y>0.51645</cdr:y>
    </cdr:to>
    <cdr:sp macro="" textlink="">
      <cdr:nvSpPr>
        <cdr:cNvPr id="30" name="Левая фигурная скобка 29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4522120" y="2785957"/>
          <a:ext cx="113389" cy="599688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0.52387</cdr:x>
      <cdr:y>0.49782</cdr:y>
    </cdr:from>
    <cdr:to>
      <cdr:x>0.70553</cdr:x>
      <cdr:y>0.51645</cdr:y>
    </cdr:to>
    <cdr:sp macro="" textlink="">
      <cdr:nvSpPr>
        <cdr:cNvPr id="31" name="Левая фигурная скобка 30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5667445" y="2240016"/>
          <a:ext cx="113389" cy="1691573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0.70594</cdr:x>
      <cdr:y>0.49739</cdr:y>
    </cdr:from>
    <cdr:to>
      <cdr:x>0.82898</cdr:x>
      <cdr:y>0.51603</cdr:y>
    </cdr:to>
    <cdr:sp macro="" textlink="">
      <cdr:nvSpPr>
        <cdr:cNvPr id="32" name="Левая фигурная скобка 31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7089986" y="2510338"/>
          <a:ext cx="113389" cy="1145797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0.36317</cdr:x>
      <cdr:y>0.44755</cdr:y>
    </cdr:from>
    <cdr:to>
      <cdr:x>0.40472</cdr:x>
      <cdr:y>0.51143</cdr:y>
    </cdr:to>
    <cdr:sp macro="" textlink="">
      <cdr:nvSpPr>
        <cdr:cNvPr id="33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3381828" y="2723243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0.4748</cdr:x>
      <cdr:y>0.44665</cdr:y>
    </cdr:from>
    <cdr:to>
      <cdr:x>0.51635</cdr:x>
      <cdr:y>0.51053</cdr:y>
    </cdr:to>
    <cdr:sp macro="" textlink="">
      <cdr:nvSpPr>
        <cdr:cNvPr id="3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4421414" y="2717800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</a:p>
      </cdr:txBody>
    </cdr:sp>
  </cdr:relSizeAnchor>
  <cdr:relSizeAnchor xmlns:cdr="http://schemas.openxmlformats.org/drawingml/2006/chartDrawing">
    <cdr:from>
      <cdr:x>0.59638</cdr:x>
      <cdr:y>0.44576</cdr:y>
    </cdr:from>
    <cdr:to>
      <cdr:x>0.63793</cdr:x>
      <cdr:y>0.50964</cdr:y>
    </cdr:to>
    <cdr:sp macro="" textlink="">
      <cdr:nvSpPr>
        <cdr:cNvPr id="35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5553529" y="2712358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0.74893</cdr:x>
      <cdr:y>0.44576</cdr:y>
    </cdr:from>
    <cdr:to>
      <cdr:x>0.79048</cdr:x>
      <cdr:y>0.50964</cdr:y>
    </cdr:to>
    <cdr:sp macro="" textlink="">
      <cdr:nvSpPr>
        <cdr:cNvPr id="36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6974114" y="2712357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7</a:t>
          </a:r>
        </a:p>
      </cdr:txBody>
    </cdr:sp>
  </cdr:relSizeAnchor>
  <cdr:relSizeAnchor xmlns:cdr="http://schemas.openxmlformats.org/drawingml/2006/chartDrawing">
    <cdr:from>
      <cdr:x>0.93159</cdr:x>
      <cdr:y>0.46359</cdr:y>
    </cdr:from>
    <cdr:to>
      <cdr:x>0.95778</cdr:x>
      <cdr:y>0.50968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675077" y="2820866"/>
          <a:ext cx="243861" cy="2804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441D6-B3DC-4F0D-9348-17CCF8A6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Semen</cp:lastModifiedBy>
  <cp:revision>13</cp:revision>
  <dcterms:created xsi:type="dcterms:W3CDTF">2017-11-13T21:53:00Z</dcterms:created>
  <dcterms:modified xsi:type="dcterms:W3CDTF">2021-11-01T08:36:00Z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