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0F" w:rsidRPr="00A676C4" w:rsidRDefault="00236A0F" w:rsidP="006F4C70">
      <w:pPr>
        <w:pStyle w:val="Standard"/>
        <w:tabs>
          <w:tab w:val="left" w:pos="709"/>
          <w:tab w:val="left" w:pos="1134"/>
        </w:tabs>
        <w:ind w:firstLine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</w:t>
      </w:r>
      <w:r w:rsidRPr="00A676C4">
        <w:rPr>
          <w:rFonts w:ascii="Times New Roman" w:hAnsi="Times New Roman" w:cs="Times New Roman"/>
          <w:color w:val="000000"/>
        </w:rPr>
        <w:t>СПИСОК ВОПРОСОВ, 3семестр</w:t>
      </w:r>
    </w:p>
    <w:p w:rsidR="00236A0F" w:rsidRPr="00A676C4" w:rsidRDefault="00236A0F" w:rsidP="006F4C70">
      <w:pPr>
        <w:pStyle w:val="Standard"/>
        <w:tabs>
          <w:tab w:val="left" w:pos="709"/>
          <w:tab w:val="left" w:pos="1134"/>
        </w:tabs>
        <w:ind w:firstLine="284"/>
        <w:rPr>
          <w:rFonts w:ascii="Times New Roman" w:hAnsi="Times New Roman" w:cs="Times New Roman"/>
          <w:color w:val="000000"/>
        </w:rPr>
      </w:pPr>
    </w:p>
    <w:p w:rsidR="0009254A" w:rsidRPr="00A676C4" w:rsidRDefault="0009254A" w:rsidP="0009254A">
      <w:pPr>
        <w:pStyle w:val="Standard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Природа теплового</w:t>
      </w:r>
      <w:r w:rsidR="00F22A8D" w:rsidRPr="00A676C4">
        <w:rPr>
          <w:rFonts w:ascii="Times New Roman" w:hAnsi="Times New Roman" w:cs="Times New Roman"/>
          <w:color w:val="000000"/>
        </w:rPr>
        <w:t xml:space="preserve"> излучени</w:t>
      </w:r>
      <w:r w:rsidRPr="00A676C4">
        <w:rPr>
          <w:rFonts w:ascii="Times New Roman" w:hAnsi="Times New Roman" w:cs="Times New Roman"/>
          <w:color w:val="000000"/>
        </w:rPr>
        <w:t>я. Шкала</w:t>
      </w:r>
      <w:r w:rsidRPr="00A676C4">
        <w:t>.</w:t>
      </w:r>
    </w:p>
    <w:p w:rsidR="00FE172C" w:rsidRPr="00A676C4" w:rsidRDefault="0009254A" w:rsidP="006F4C70">
      <w:pPr>
        <w:pStyle w:val="Standard"/>
        <w:numPr>
          <w:ilvl w:val="0"/>
          <w:numId w:val="1"/>
        </w:numPr>
        <w:tabs>
          <w:tab w:val="left" w:pos="709"/>
          <w:tab w:val="left" w:pos="851"/>
          <w:tab w:val="left" w:pos="1134"/>
        </w:tabs>
        <w:ind w:left="0" w:firstLine="284"/>
        <w:rPr>
          <w:rFonts w:ascii="Times New Roman" w:hAnsi="Times New Roman" w:cs="Times New Roman"/>
          <w:color w:val="000000"/>
        </w:rPr>
      </w:pPr>
      <w:r w:rsidRPr="00A676C4">
        <w:rPr>
          <w:rFonts w:ascii="Times New Roman" w:hAnsi="Times New Roman" w:cs="Times New Roman"/>
          <w:color w:val="000000"/>
        </w:rPr>
        <w:t>Закон Кирхгофа для тепловог</w:t>
      </w:r>
      <w:r w:rsidR="00F22A8D" w:rsidRPr="00A676C4">
        <w:rPr>
          <w:rFonts w:ascii="Times New Roman" w:hAnsi="Times New Roman" w:cs="Times New Roman"/>
          <w:color w:val="000000"/>
        </w:rPr>
        <w:t>о излучения.</w:t>
      </w:r>
    </w:p>
    <w:p w:rsidR="006F4C70" w:rsidRPr="00A676C4" w:rsidRDefault="00F22A8D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Theme="minorHAnsi" w:hAnsiTheme="minorHAnsi"/>
        </w:rPr>
      </w:pPr>
      <w:r w:rsidRPr="00A676C4">
        <w:rPr>
          <w:rFonts w:ascii="Times New Roman" w:hAnsi="Times New Roman" w:cs="Times New Roman"/>
          <w:color w:val="000000"/>
        </w:rPr>
        <w:t>Излучательная и поглощательная способности тела.</w:t>
      </w:r>
      <w:r w:rsidR="00FE172C" w:rsidRPr="00A676C4">
        <w:rPr>
          <w:rFonts w:ascii="Times New Roman" w:hAnsi="Times New Roman" w:cs="Times New Roman"/>
          <w:color w:val="000000"/>
        </w:rPr>
        <w:t xml:space="preserve"> </w:t>
      </w:r>
      <w:r w:rsidR="00FE172C" w:rsidRPr="00A676C4">
        <w:t>Гипотеза Планка.</w:t>
      </w:r>
    </w:p>
    <w:p w:rsidR="006F4C70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Theme="minorHAnsi" w:hAnsiTheme="minorHAnsi"/>
        </w:rPr>
      </w:pPr>
      <w:r w:rsidRPr="00A676C4">
        <w:rPr>
          <w:rFonts w:ascii="Times New Roman" w:hAnsi="Times New Roman" w:cs="Times New Roman"/>
          <w:color w:val="000000"/>
        </w:rPr>
        <w:t>Закон смещения</w:t>
      </w:r>
      <w:r w:rsidR="006F4C70" w:rsidRPr="00A676C4">
        <w:rPr>
          <w:rFonts w:ascii="Times New Roman" w:hAnsi="Times New Roman" w:cs="Times New Roman"/>
          <w:color w:val="000000"/>
        </w:rPr>
        <w:t xml:space="preserve"> Вина и закон Стефана-Больцмана.</w:t>
      </w:r>
    </w:p>
    <w:p w:rsidR="00FE172C" w:rsidRPr="00A676C4" w:rsidRDefault="00F22A8D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Theme="minorHAnsi" w:hAnsiTheme="minorHAnsi"/>
        </w:rPr>
      </w:pPr>
      <w:r w:rsidRPr="00A676C4">
        <w:rPr>
          <w:rFonts w:ascii="Times New Roman" w:hAnsi="Times New Roman" w:cs="Times New Roman"/>
          <w:color w:val="000000"/>
        </w:rPr>
        <w:t>Эффект Комптона.</w:t>
      </w:r>
    </w:p>
    <w:p w:rsidR="00FE172C" w:rsidRPr="00A676C4" w:rsidRDefault="00F22A8D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="Times New Roman" w:hAnsi="Times New Roman" w:cs="Times New Roman"/>
        </w:rPr>
      </w:pPr>
      <w:r w:rsidRPr="00A676C4">
        <w:rPr>
          <w:rFonts w:ascii="Times New Roman" w:hAnsi="Times New Roman" w:cs="Times New Roman"/>
          <w:color w:val="000000"/>
        </w:rPr>
        <w:t>Внешний фотоэффект.</w:t>
      </w:r>
      <w:r w:rsidR="00FE172C" w:rsidRPr="00A676C4">
        <w:rPr>
          <w:rFonts w:ascii="Times New Roman" w:hAnsi="Times New Roman" w:cs="Times New Roman"/>
        </w:rPr>
        <w:t xml:space="preserve"> </w:t>
      </w:r>
    </w:p>
    <w:p w:rsidR="00FE172C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="Times New Roman" w:hAnsi="Times New Roman" w:cs="Times New Roman"/>
        </w:rPr>
      </w:pPr>
      <w:r w:rsidRPr="00A676C4">
        <w:rPr>
          <w:rFonts w:ascii="Times New Roman" w:hAnsi="Times New Roman" w:cs="Times New Roman"/>
        </w:rPr>
        <w:t>Дуализм в квантовой физике, соотношения Д</w:t>
      </w:r>
      <w:r w:rsidRPr="006C652B">
        <w:rPr>
          <w:rFonts w:ascii="Times New Roman" w:hAnsi="Times New Roman" w:cs="Times New Roman"/>
        </w:rPr>
        <w:t>’</w:t>
      </w:r>
      <w:r w:rsidRPr="00A676C4">
        <w:rPr>
          <w:rFonts w:ascii="Times New Roman" w:hAnsi="Times New Roman" w:cs="Times New Roman"/>
        </w:rPr>
        <w:t>Бройля.</w:t>
      </w:r>
    </w:p>
    <w:p w:rsidR="00FE172C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Theme="minorHAnsi" w:hAnsiTheme="minorHAnsi"/>
        </w:rPr>
      </w:pPr>
      <w:r w:rsidRPr="00A676C4">
        <w:rPr>
          <w:rFonts w:ascii="Times New Roman" w:hAnsi="Times New Roman" w:cs="Times New Roman"/>
        </w:rPr>
        <w:t>Соотношения неопределенност</w:t>
      </w:r>
      <w:r w:rsidR="006F4C70" w:rsidRPr="00A676C4">
        <w:rPr>
          <w:rFonts w:ascii="Times New Roman" w:hAnsi="Times New Roman" w:cs="Times New Roman"/>
        </w:rPr>
        <w:t>ей</w:t>
      </w:r>
      <w:r w:rsidRPr="00A676C4">
        <w:rPr>
          <w:rFonts w:ascii="Times New Roman" w:hAnsi="Times New Roman" w:cs="Times New Roman"/>
        </w:rPr>
        <w:t xml:space="preserve"> Гайзенберга.</w:t>
      </w:r>
    </w:p>
    <w:p w:rsidR="000A0E1A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="Times New Roman" w:hAnsi="Times New Roman" w:cs="Times New Roman"/>
        </w:rPr>
      </w:pPr>
      <w:r w:rsidRPr="00A676C4">
        <w:rPr>
          <w:rFonts w:ascii="Times New Roman" w:hAnsi="Times New Roman" w:cs="Times New Roman"/>
        </w:rPr>
        <w:t xml:space="preserve">Волновая функция квантовой частицы, ее свойства. </w:t>
      </w:r>
    </w:p>
    <w:p w:rsidR="00FE172C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 xml:space="preserve">Уравнение Шредингера. </w:t>
      </w:r>
      <w:r w:rsidR="00E878C9" w:rsidRPr="00A676C4">
        <w:rPr>
          <w:rFonts w:ascii="Times New Roman" w:hAnsi="Times New Roman" w:cs="Times New Roman"/>
          <w:color w:val="000000"/>
        </w:rPr>
        <w:t>Нестационарное и с</w:t>
      </w:r>
      <w:r w:rsidRPr="00A676C4">
        <w:rPr>
          <w:rFonts w:ascii="Times New Roman" w:hAnsi="Times New Roman" w:cs="Times New Roman"/>
          <w:color w:val="000000"/>
        </w:rPr>
        <w:t>тационарное состояни</w:t>
      </w:r>
      <w:r w:rsidR="00E878C9" w:rsidRPr="00A676C4">
        <w:rPr>
          <w:rFonts w:ascii="Times New Roman" w:hAnsi="Times New Roman" w:cs="Times New Roman"/>
          <w:color w:val="000000"/>
        </w:rPr>
        <w:t>я</w:t>
      </w:r>
      <w:r w:rsidRPr="00A676C4">
        <w:rPr>
          <w:rFonts w:ascii="Times New Roman" w:hAnsi="Times New Roman" w:cs="Times New Roman"/>
          <w:color w:val="000000"/>
        </w:rPr>
        <w:t>.</w:t>
      </w:r>
    </w:p>
    <w:p w:rsidR="00FE172C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Волновые функции частицы в прямоугольной потенциальной яме.</w:t>
      </w:r>
    </w:p>
    <w:p w:rsidR="00FE172C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 xml:space="preserve"> Частица в прямоугольной потенциальной яме с абсолютно непрозрачными стенками. Квантование энергии.</w:t>
      </w:r>
    </w:p>
    <w:p w:rsidR="00E878C9" w:rsidRPr="00A676C4" w:rsidRDefault="00FE172C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Прохождение</w:t>
      </w:r>
      <w:r w:rsidR="00C529C0" w:rsidRPr="00A676C4">
        <w:rPr>
          <w:rFonts w:ascii="Times New Roman" w:hAnsi="Times New Roman" w:cs="Times New Roman"/>
          <w:color w:val="000000"/>
        </w:rPr>
        <w:t xml:space="preserve"> квантовой</w:t>
      </w:r>
      <w:r w:rsidRPr="00A676C4">
        <w:rPr>
          <w:rFonts w:ascii="Times New Roman" w:hAnsi="Times New Roman" w:cs="Times New Roman"/>
          <w:color w:val="000000"/>
        </w:rPr>
        <w:t xml:space="preserve"> частицы через одномерный потенциальный барьер.</w:t>
      </w:r>
      <w:r w:rsidR="00E878C9" w:rsidRPr="00A676C4">
        <w:rPr>
          <w:rFonts w:ascii="Times New Roman" w:hAnsi="Times New Roman" w:cs="Times New Roman"/>
          <w:color w:val="000000"/>
        </w:rPr>
        <w:t xml:space="preserve"> </w:t>
      </w:r>
    </w:p>
    <w:p w:rsidR="00E878C9" w:rsidRPr="00A676C4" w:rsidRDefault="00E878C9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Определение плотности тока квантовой частицы.</w:t>
      </w:r>
    </w:p>
    <w:p w:rsidR="005815CB" w:rsidRPr="00A676C4" w:rsidRDefault="00E878C9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 xml:space="preserve">Квантование момента импульса и его проекции. </w:t>
      </w:r>
    </w:p>
    <w:p w:rsidR="005815CB" w:rsidRPr="00A676C4" w:rsidRDefault="005815CB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t>Опыт Эйнштейна и Д</w:t>
      </w:r>
      <w:r w:rsidRPr="006C652B">
        <w:t>’</w:t>
      </w:r>
      <w:r w:rsidRPr="00A676C4">
        <w:t>Хаас. Спин электрона.</w:t>
      </w:r>
    </w:p>
    <w:p w:rsidR="005815CB" w:rsidRPr="00A676C4" w:rsidRDefault="005815CB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t xml:space="preserve">Квантование спинового момента и его проекции. Собственный магнитный момент электрона. </w:t>
      </w:r>
    </w:p>
    <w:p w:rsidR="00C529C0" w:rsidRPr="00A676C4" w:rsidRDefault="005815CB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t xml:space="preserve">Принцип Паули. </w:t>
      </w:r>
      <w:r w:rsidRPr="00A676C4">
        <w:rPr>
          <w:rFonts w:ascii="Times New Roman" w:hAnsi="Times New Roman" w:cs="Times New Roman"/>
          <w:color w:val="000000"/>
        </w:rPr>
        <w:t>Распределение Ферми-Дирака.</w:t>
      </w:r>
      <w:r w:rsidR="00585A59" w:rsidRPr="00A676C4">
        <w:t xml:space="preserve"> </w:t>
      </w:r>
      <w:r w:rsidRPr="00A676C4">
        <w:t>Уровень Ферми</w:t>
      </w:r>
      <w:r w:rsidR="00585A59" w:rsidRPr="00A676C4">
        <w:t>.</w:t>
      </w:r>
    </w:p>
    <w:p w:rsidR="00E878C9" w:rsidRPr="00A676C4" w:rsidRDefault="00F22A8D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Схема уровней атома водорода. Вырождение</w:t>
      </w:r>
      <w:r w:rsidR="00C529C0" w:rsidRPr="00A676C4">
        <w:rPr>
          <w:rFonts w:ascii="Times New Roman" w:hAnsi="Times New Roman" w:cs="Times New Roman"/>
          <w:color w:val="000000"/>
        </w:rPr>
        <w:t xml:space="preserve"> </w:t>
      </w:r>
      <w:r w:rsidR="00E878C9" w:rsidRPr="00A676C4">
        <w:rPr>
          <w:rFonts w:ascii="Times New Roman" w:hAnsi="Times New Roman" w:cs="Times New Roman"/>
          <w:color w:val="000000"/>
        </w:rPr>
        <w:t>состояний по энерги</w:t>
      </w:r>
      <w:r w:rsidR="00E878C9" w:rsidRPr="00A676C4">
        <w:rPr>
          <w:rFonts w:asciiTheme="minorHAnsi" w:hAnsiTheme="minorHAnsi"/>
        </w:rPr>
        <w:t>и.</w:t>
      </w:r>
    </w:p>
    <w:p w:rsidR="00E878C9" w:rsidRPr="00A676C4" w:rsidRDefault="00E878C9" w:rsidP="005C1CFE">
      <w:pPr>
        <w:pStyle w:val="Standard"/>
        <w:numPr>
          <w:ilvl w:val="0"/>
          <w:numId w:val="1"/>
        </w:numPr>
        <w:tabs>
          <w:tab w:val="left" w:pos="284"/>
          <w:tab w:val="left" w:pos="709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Вынужденные излучательные переходы.</w:t>
      </w:r>
    </w:p>
    <w:p w:rsidR="005815CB" w:rsidRPr="00A676C4" w:rsidRDefault="00E878C9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Принцип работы твердотельного лазера.</w:t>
      </w:r>
    </w:p>
    <w:p w:rsidR="005815CB" w:rsidRPr="00A676C4" w:rsidRDefault="005815CB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Квантовая теория свободных электронов: волновые функции и энергетические уровни.</w:t>
      </w:r>
    </w:p>
    <w:p w:rsidR="005815CB" w:rsidRPr="00A676C4" w:rsidRDefault="005815CB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Плотность электронных энергетических состояний.</w:t>
      </w:r>
    </w:p>
    <w:p w:rsidR="00585A59" w:rsidRPr="00A676C4" w:rsidRDefault="00F22A8D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Определение средней энергии электронов при абсолютном нуле, исходя из плотности энергетических состояний.</w:t>
      </w:r>
      <w:r w:rsidR="00585A59" w:rsidRPr="00A676C4">
        <w:t xml:space="preserve"> </w:t>
      </w:r>
    </w:p>
    <w:p w:rsidR="00585A59" w:rsidRPr="00A676C4" w:rsidRDefault="00585A59" w:rsidP="00585A59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="Times New Roman" w:hAnsi="Times New Roman" w:cs="Times New Roman"/>
          <w:color w:val="000000"/>
        </w:rPr>
      </w:pPr>
      <w:r w:rsidRPr="00A676C4">
        <w:t>Уравнение Шредингера и его решение для кристаллической решетки. Образование энергетических зон.</w:t>
      </w:r>
    </w:p>
    <w:p w:rsidR="00585A59" w:rsidRPr="00A676C4" w:rsidRDefault="00F22A8D" w:rsidP="00585A59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 xml:space="preserve"> Динамика электронов в кристаллической решётке.</w:t>
      </w:r>
      <w:r w:rsidR="00585A59" w:rsidRPr="00A676C4">
        <w:t xml:space="preserve"> Эффективная масса.</w:t>
      </w:r>
    </w:p>
    <w:p w:rsidR="00585A59" w:rsidRPr="00A676C4" w:rsidRDefault="00585A59" w:rsidP="00585A59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  <w:rPr>
          <w:rFonts w:ascii="Times New Roman" w:hAnsi="Times New Roman" w:cs="Times New Roman"/>
          <w:color w:val="000000"/>
        </w:rPr>
      </w:pPr>
      <w:r w:rsidRPr="00A676C4">
        <w:rPr>
          <w:rFonts w:ascii="Times New Roman" w:hAnsi="Times New Roman" w:cs="Times New Roman"/>
          <w:color w:val="000000"/>
        </w:rPr>
        <w:t>Элек</w:t>
      </w:r>
      <w:r w:rsidR="005B3FD1" w:rsidRPr="00A676C4">
        <w:rPr>
          <w:rFonts w:ascii="Times New Roman" w:hAnsi="Times New Roman" w:cs="Times New Roman"/>
          <w:color w:val="000000"/>
        </w:rPr>
        <w:t>тропроводность металлов</w:t>
      </w:r>
      <w:r w:rsidR="00861D12" w:rsidRPr="00A676C4">
        <w:rPr>
          <w:rFonts w:ascii="Times New Roman" w:hAnsi="Times New Roman" w:cs="Times New Roman"/>
          <w:color w:val="000000"/>
        </w:rPr>
        <w:t>, квантовое представление</w:t>
      </w:r>
      <w:r w:rsidRPr="00A676C4">
        <w:rPr>
          <w:rFonts w:ascii="Times New Roman" w:hAnsi="Times New Roman" w:cs="Times New Roman"/>
          <w:color w:val="000000"/>
        </w:rPr>
        <w:t>.</w:t>
      </w:r>
    </w:p>
    <w:p w:rsidR="00585A59" w:rsidRPr="00A676C4" w:rsidRDefault="00585A59" w:rsidP="00585A59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 xml:space="preserve">Электропроводность собственного полупроводника. </w:t>
      </w:r>
    </w:p>
    <w:p w:rsidR="00585A59" w:rsidRPr="00A676C4" w:rsidRDefault="00585A59" w:rsidP="00585A59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 xml:space="preserve">Сверхпроводимость металлов: куперовские пары. </w:t>
      </w:r>
    </w:p>
    <w:p w:rsidR="00F22A8D" w:rsidRPr="00A676C4" w:rsidRDefault="00585A59" w:rsidP="00F22A8D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Протекание сверхпроводящего тока в металле</w:t>
      </w:r>
      <w:r w:rsidR="00F22A8D" w:rsidRPr="00A676C4">
        <w:rPr>
          <w:rFonts w:ascii="Times New Roman" w:hAnsi="Times New Roman" w:cs="Times New Roman"/>
        </w:rPr>
        <w:t>, энергетическая щель</w:t>
      </w:r>
      <w:r w:rsidRPr="00A676C4">
        <w:rPr>
          <w:rFonts w:ascii="Times New Roman" w:hAnsi="Times New Roman" w:cs="Times New Roman"/>
          <w:color w:val="000000"/>
        </w:rPr>
        <w:t>.</w:t>
      </w:r>
    </w:p>
    <w:p w:rsidR="00585A59" w:rsidRPr="00A676C4" w:rsidRDefault="00585A59" w:rsidP="00F22A8D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Эффект Джозефсона для сверхпроводящего тока.</w:t>
      </w:r>
    </w:p>
    <w:p w:rsidR="00F22A8D" w:rsidRPr="00A676C4" w:rsidRDefault="00F22A8D" w:rsidP="00F22A8D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Контактные явления: потенциальная энергия и потенциал, работа выхода.</w:t>
      </w:r>
      <w:r w:rsidR="0009254A" w:rsidRPr="00A676C4">
        <w:rPr>
          <w:rFonts w:ascii="Times New Roman" w:hAnsi="Times New Roman" w:cs="Times New Roman"/>
          <w:color w:val="000000"/>
        </w:rPr>
        <w:t xml:space="preserve"> </w:t>
      </w:r>
      <w:r w:rsidRPr="00A676C4">
        <w:rPr>
          <w:rFonts w:ascii="Times New Roman" w:hAnsi="Times New Roman" w:cs="Times New Roman"/>
          <w:color w:val="000000"/>
        </w:rPr>
        <w:t xml:space="preserve">Внутренняя и внешняя контактная разность потенциалов. </w:t>
      </w:r>
    </w:p>
    <w:p w:rsidR="00F22A8D" w:rsidRPr="00A676C4" w:rsidRDefault="00F22A8D" w:rsidP="006F4C70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left="0" w:firstLine="284"/>
      </w:pPr>
      <w:r w:rsidRPr="00A676C4">
        <w:rPr>
          <w:rFonts w:ascii="Times New Roman" w:hAnsi="Times New Roman" w:cs="Times New Roman"/>
          <w:color w:val="000000"/>
        </w:rPr>
        <w:t>Явление Зеебека, формирование величины термо-ЭДС</w:t>
      </w:r>
      <w:r w:rsidRPr="00A676C4">
        <w:t>.</w:t>
      </w:r>
    </w:p>
    <w:p w:rsidR="0009254A" w:rsidRPr="00A676C4" w:rsidRDefault="00F22A8D" w:rsidP="005C1CFE">
      <w:pPr>
        <w:pStyle w:val="Standard"/>
        <w:numPr>
          <w:ilvl w:val="0"/>
          <w:numId w:val="1"/>
        </w:numPr>
        <w:tabs>
          <w:tab w:val="left" w:pos="567"/>
        </w:tabs>
        <w:ind w:left="709" w:hanging="425"/>
      </w:pPr>
      <w:r w:rsidRPr="00A676C4">
        <w:rPr>
          <w:rFonts w:ascii="Times New Roman" w:hAnsi="Times New Roman" w:cs="Times New Roman"/>
          <w:color w:val="000000"/>
        </w:rPr>
        <w:t>Явление Пельтье в металлах и полупроводниках.</w:t>
      </w:r>
      <w:r w:rsidR="0009254A" w:rsidRPr="00A676C4">
        <w:t xml:space="preserve"> </w:t>
      </w:r>
    </w:p>
    <w:p w:rsidR="0009254A" w:rsidRPr="00A676C4" w:rsidRDefault="0009254A" w:rsidP="00853FD0">
      <w:pPr>
        <w:pStyle w:val="Standard"/>
        <w:numPr>
          <w:ilvl w:val="0"/>
          <w:numId w:val="1"/>
        </w:numPr>
        <w:tabs>
          <w:tab w:val="left" w:pos="426"/>
        </w:tabs>
        <w:ind w:left="709" w:hanging="425"/>
      </w:pPr>
      <w:r w:rsidRPr="00A676C4">
        <w:t xml:space="preserve">Атомное ядро. Состав и </w:t>
      </w:r>
      <w:r w:rsidRPr="00A676C4">
        <w:rPr>
          <w:rFonts w:ascii="Times New Roman" w:hAnsi="Times New Roman" w:cs="Times New Roman"/>
          <w:color w:val="000000"/>
        </w:rPr>
        <w:t>Основные характеристики нуклонов</w:t>
      </w:r>
      <w:r w:rsidRPr="00A676C4">
        <w:t>.</w:t>
      </w:r>
      <w:r w:rsidRPr="00A676C4">
        <w:rPr>
          <w:rFonts w:ascii="Times New Roman" w:hAnsi="Times New Roman" w:cs="Times New Roman"/>
          <w:color w:val="000000"/>
        </w:rPr>
        <w:t xml:space="preserve"> </w:t>
      </w:r>
    </w:p>
    <w:p w:rsidR="0009254A" w:rsidRPr="00A676C4" w:rsidRDefault="0009254A" w:rsidP="005C1CFE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</w:pPr>
      <w:r w:rsidRPr="00A676C4">
        <w:rPr>
          <w:rFonts w:ascii="Times New Roman" w:hAnsi="Times New Roman" w:cs="Times New Roman"/>
          <w:color w:val="000000"/>
        </w:rPr>
        <w:t xml:space="preserve">Характеристика ядерных сил. </w:t>
      </w:r>
    </w:p>
    <w:p w:rsidR="00B13A0B" w:rsidRPr="00A676C4" w:rsidRDefault="007C5E6F" w:rsidP="00B13A0B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  <w:jc w:val="both"/>
        <w:rPr>
          <w:rFonts w:cstheme="minorHAnsi"/>
        </w:rPr>
      </w:pPr>
      <w:r w:rsidRPr="00A676C4">
        <w:rPr>
          <w:rFonts w:ascii="Times New Roman" w:hAnsi="Times New Roman" w:cs="Times New Roman"/>
          <w:color w:val="000000"/>
        </w:rPr>
        <w:t xml:space="preserve"> </w:t>
      </w:r>
      <w:r w:rsidR="0009254A" w:rsidRPr="00A676C4">
        <w:rPr>
          <w:rFonts w:ascii="Times New Roman" w:hAnsi="Times New Roman" w:cs="Times New Roman"/>
          <w:color w:val="000000"/>
        </w:rPr>
        <w:t xml:space="preserve">π -мезоны </w:t>
      </w:r>
      <w:r w:rsidR="005B3FD1" w:rsidRPr="00A676C4">
        <w:rPr>
          <w:rFonts w:ascii="Times New Roman" w:hAnsi="Times New Roman" w:cs="Times New Roman"/>
          <w:color w:val="000000"/>
        </w:rPr>
        <w:t xml:space="preserve">– </w:t>
      </w:r>
      <w:r w:rsidR="0009254A" w:rsidRPr="00A676C4">
        <w:rPr>
          <w:rFonts w:ascii="Times New Roman" w:hAnsi="Times New Roman" w:cs="Times New Roman"/>
          <w:color w:val="000000"/>
        </w:rPr>
        <w:t>кванты ядерного поля.</w:t>
      </w:r>
      <w:r w:rsidR="00B13A0B" w:rsidRPr="00A676C4">
        <w:rPr>
          <w:rFonts w:ascii="Times New Roman" w:hAnsi="Times New Roman" w:cs="Times New Roman"/>
          <w:color w:val="000000"/>
        </w:rPr>
        <w:t xml:space="preserve"> </w:t>
      </w:r>
      <w:r w:rsidR="00B13A0B" w:rsidRPr="00A676C4">
        <w:t>Обменное взаимодействие.</w:t>
      </w:r>
    </w:p>
    <w:p w:rsidR="00B13A0B" w:rsidRPr="00A676C4" w:rsidRDefault="007C5E6F" w:rsidP="00B13A0B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  <w:jc w:val="both"/>
        <w:rPr>
          <w:rFonts w:cstheme="minorHAnsi"/>
        </w:rPr>
      </w:pPr>
      <w:r w:rsidRPr="00A676C4">
        <w:rPr>
          <w:rFonts w:ascii="Times New Roman" w:hAnsi="Times New Roman" w:cs="Times New Roman"/>
          <w:color w:val="000000"/>
        </w:rPr>
        <w:t>Явление радиоактивности: α, β, γ – распад ядер.</w:t>
      </w:r>
      <w:r w:rsidR="00B13A0B" w:rsidRPr="00A676C4">
        <w:t xml:space="preserve"> </w:t>
      </w:r>
    </w:p>
    <w:p w:rsidR="00B13A0B" w:rsidRPr="00A676C4" w:rsidRDefault="00B13A0B" w:rsidP="00B13A0B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  <w:jc w:val="both"/>
        <w:rPr>
          <w:rFonts w:cstheme="minorHAnsi"/>
        </w:rPr>
      </w:pPr>
      <w:r w:rsidRPr="00A676C4">
        <w:rPr>
          <w:rFonts w:cstheme="minorHAnsi"/>
        </w:rPr>
        <w:t>Закон радиоактивного превращения, среднее время жизни ядра, активность препарата.</w:t>
      </w:r>
    </w:p>
    <w:p w:rsidR="00B13A0B" w:rsidRPr="00A676C4" w:rsidRDefault="00F22A8D" w:rsidP="005C1CFE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</w:pPr>
      <w:r w:rsidRPr="00A676C4">
        <w:rPr>
          <w:rFonts w:ascii="Times New Roman" w:hAnsi="Times New Roman" w:cs="Times New Roman"/>
          <w:color w:val="000000"/>
        </w:rPr>
        <w:t>Удельная энергия связи. Процессы с выделением энергии.</w:t>
      </w:r>
      <w:r w:rsidR="00B13A0B" w:rsidRPr="00A676C4">
        <w:rPr>
          <w:rFonts w:asciiTheme="minorHAnsi" w:eastAsia="SimSun" w:hAnsiTheme="minorHAnsi" w:cstheme="minorHAnsi"/>
          <w:color w:val="000000"/>
          <w:kern w:val="0"/>
          <w:sz w:val="28"/>
          <w:szCs w:val="28"/>
          <w:lang w:eastAsia="en-US" w:bidi="ar-SA"/>
        </w:rPr>
        <w:t xml:space="preserve"> </w:t>
      </w:r>
    </w:p>
    <w:p w:rsidR="000A0E1A" w:rsidRPr="00A676C4" w:rsidRDefault="00B13A0B" w:rsidP="005C1CFE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</w:pPr>
      <w:r w:rsidRPr="00A676C4">
        <w:t>Ядерные реакции. Деление ядер</w:t>
      </w:r>
      <w:r w:rsidR="00A70B50" w:rsidRPr="00A676C4">
        <w:t>. Капельная модель.</w:t>
      </w:r>
    </w:p>
    <w:p w:rsidR="00A70B50" w:rsidRPr="00A676C4" w:rsidRDefault="00A70B50" w:rsidP="005C1CFE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  <w:rPr>
          <w:rFonts w:ascii="Times New Roman" w:hAnsi="Times New Roman" w:cs="Times New Roman"/>
        </w:rPr>
      </w:pPr>
      <w:r w:rsidRPr="00A676C4">
        <w:rPr>
          <w:rFonts w:ascii="Times New Roman" w:hAnsi="Times New Roman" w:cs="Times New Roman"/>
        </w:rPr>
        <w:t>Реакция на быстрых и медленных нейтронах.</w:t>
      </w:r>
    </w:p>
    <w:p w:rsidR="00A70B50" w:rsidRPr="00A676C4" w:rsidRDefault="00A70B50" w:rsidP="005C1CFE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  <w:rPr>
          <w:rFonts w:ascii="Times New Roman" w:hAnsi="Times New Roman" w:cs="Times New Roman"/>
        </w:rPr>
      </w:pPr>
      <w:r w:rsidRPr="00A676C4">
        <w:rPr>
          <w:rFonts w:ascii="Times New Roman" w:hAnsi="Times New Roman" w:cs="Times New Roman"/>
        </w:rPr>
        <w:t>Типы реакторов.</w:t>
      </w:r>
    </w:p>
    <w:p w:rsidR="00A70B50" w:rsidRPr="00A676C4" w:rsidRDefault="00A70B50" w:rsidP="005C1CFE">
      <w:pPr>
        <w:pStyle w:val="Standard"/>
        <w:numPr>
          <w:ilvl w:val="0"/>
          <w:numId w:val="1"/>
        </w:numPr>
        <w:tabs>
          <w:tab w:val="left" w:pos="709"/>
          <w:tab w:val="left" w:pos="1134"/>
        </w:tabs>
        <w:ind w:hanging="790"/>
        <w:rPr>
          <w:rFonts w:ascii="Times New Roman" w:hAnsi="Times New Roman" w:cs="Times New Roman"/>
        </w:rPr>
      </w:pPr>
      <w:r w:rsidRPr="00A676C4">
        <w:rPr>
          <w:rFonts w:ascii="Times New Roman" w:hAnsi="Times New Roman" w:cs="Times New Roman"/>
        </w:rPr>
        <w:t>Термоядерный синтез.</w:t>
      </w:r>
    </w:p>
    <w:p w:rsidR="000A0E1A" w:rsidRPr="00236A0F" w:rsidRDefault="00F22A8D" w:rsidP="006F4C70">
      <w:pPr>
        <w:pStyle w:val="Standard"/>
        <w:tabs>
          <w:tab w:val="left" w:pos="709"/>
          <w:tab w:val="left" w:pos="1134"/>
        </w:tabs>
        <w:ind w:firstLine="284"/>
      </w:pPr>
      <w:r w:rsidRPr="00236A0F">
        <w:rPr>
          <w:rFonts w:ascii="Times New Roman" w:hAnsi="Times New Roman" w:cs="Times New Roman"/>
          <w:color w:val="000000"/>
        </w:rPr>
        <w:tab/>
      </w:r>
      <w:bookmarkStart w:id="0" w:name="_GoBack"/>
      <w:bookmarkEnd w:id="0"/>
      <w:r w:rsidRPr="00236A0F">
        <w:rPr>
          <w:rFonts w:ascii="Times New Roman" w:hAnsi="Times New Roman" w:cs="Times New Roman"/>
          <w:color w:val="000000"/>
        </w:rPr>
        <w:tab/>
      </w:r>
    </w:p>
    <w:p w:rsidR="000A0E1A" w:rsidRPr="00236A0F" w:rsidRDefault="00F22A8D" w:rsidP="006F4C70">
      <w:pPr>
        <w:pStyle w:val="Standard"/>
        <w:tabs>
          <w:tab w:val="left" w:pos="709"/>
          <w:tab w:val="left" w:pos="1134"/>
        </w:tabs>
        <w:ind w:firstLine="284"/>
      </w:pPr>
      <w:r w:rsidRPr="00236A0F">
        <w:rPr>
          <w:rFonts w:ascii="Times New Roman" w:hAnsi="Times New Roman" w:cs="Times New Roman"/>
          <w:color w:val="000000"/>
        </w:rPr>
        <w:tab/>
      </w:r>
    </w:p>
    <w:sectPr w:rsidR="000A0E1A" w:rsidRPr="00236A0F" w:rsidSect="006C652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C1F" w:rsidRDefault="00F22A8D">
      <w:r>
        <w:separator/>
      </w:r>
    </w:p>
  </w:endnote>
  <w:endnote w:type="continuationSeparator" w:id="0">
    <w:p w:rsidR="003D0C1F" w:rsidRDefault="00F2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C1F" w:rsidRDefault="00F22A8D">
      <w:r>
        <w:rPr>
          <w:color w:val="000000"/>
        </w:rPr>
        <w:separator/>
      </w:r>
    </w:p>
  </w:footnote>
  <w:footnote w:type="continuationSeparator" w:id="0">
    <w:p w:rsidR="003D0C1F" w:rsidRDefault="00F22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DE3"/>
    <w:multiLevelType w:val="hybridMultilevel"/>
    <w:tmpl w:val="73E20762"/>
    <w:lvl w:ilvl="0" w:tplc="F296108E">
      <w:start w:val="1"/>
      <w:numFmt w:val="decimal"/>
      <w:lvlText w:val="%1."/>
      <w:lvlJc w:val="left"/>
      <w:pPr>
        <w:ind w:left="1074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0E1A"/>
    <w:rsid w:val="00073F41"/>
    <w:rsid w:val="0009254A"/>
    <w:rsid w:val="000A0E1A"/>
    <w:rsid w:val="00195AF2"/>
    <w:rsid w:val="00236A0F"/>
    <w:rsid w:val="003D0C1F"/>
    <w:rsid w:val="00581553"/>
    <w:rsid w:val="005815CB"/>
    <w:rsid w:val="00585A59"/>
    <w:rsid w:val="005B3FD1"/>
    <w:rsid w:val="005C1CFE"/>
    <w:rsid w:val="006C652B"/>
    <w:rsid w:val="006F4C70"/>
    <w:rsid w:val="007C5E6F"/>
    <w:rsid w:val="00853FD0"/>
    <w:rsid w:val="00861D12"/>
    <w:rsid w:val="008A3188"/>
    <w:rsid w:val="00A676C4"/>
    <w:rsid w:val="00A70B50"/>
    <w:rsid w:val="00B13A0B"/>
    <w:rsid w:val="00C529C0"/>
    <w:rsid w:val="00E53F55"/>
    <w:rsid w:val="00E878C9"/>
    <w:rsid w:val="00F22A8D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81BA01-E8B1-47DF-A95C-862C2A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Григорьев А.А.</cp:lastModifiedBy>
  <cp:revision>12</cp:revision>
  <dcterms:created xsi:type="dcterms:W3CDTF">2019-12-11T23:33:00Z</dcterms:created>
  <dcterms:modified xsi:type="dcterms:W3CDTF">2021-12-17T07:47:00Z</dcterms:modified>
</cp:coreProperties>
</file>