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98A50">
      <w:pPr>
        <w:pStyle w:val="2"/>
        <w:bidi w:val="0"/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软件工程可能考的题型</w:t>
      </w:r>
    </w:p>
    <w:p w14:paraId="679CB27E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1.生产率和工作量度量</w:t>
      </w:r>
    </w:p>
    <w:p w14:paraId="4D889C7C">
      <w:r>
        <w:drawing>
          <wp:inline distT="0" distB="0" distL="114300" distR="114300">
            <wp:extent cx="5267325" cy="3491865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5729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2.用例图</w:t>
      </w:r>
    </w:p>
    <w:p w14:paraId="35530EE3">
      <w:r>
        <w:drawing>
          <wp:inline distT="0" distB="0" distL="114300" distR="114300">
            <wp:extent cx="5273675" cy="2834640"/>
            <wp:effectExtent l="0" t="0" r="317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EC4C">
      <w:pPr>
        <w:ind w:firstLine="420" w:firstLineChars="0"/>
      </w:pPr>
      <w:r>
        <w:drawing>
          <wp:inline distT="0" distB="0" distL="114300" distR="114300">
            <wp:extent cx="4283710" cy="31165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C2F0B">
      <w:pPr>
        <w:ind w:firstLine="420" w:firstLineChars="0"/>
      </w:pPr>
      <w:r>
        <w:drawing>
          <wp:inline distT="0" distB="0" distL="114300" distR="114300">
            <wp:extent cx="4326890" cy="2811780"/>
            <wp:effectExtent l="0" t="0" r="698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EE4365"/>
    <w:p w14:paraId="12954A7C"/>
    <w:p w14:paraId="344613C1"/>
    <w:p w14:paraId="7259D2B7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3.黑盒测试：等价类划分法设计测试用例</w:t>
      </w:r>
    </w:p>
    <w:p w14:paraId="7D251BEF">
      <w:r>
        <w:drawing>
          <wp:inline distT="0" distB="0" distL="114300" distR="114300">
            <wp:extent cx="4685665" cy="1601470"/>
            <wp:effectExtent l="0" t="0" r="6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E33D"/>
    <w:p w14:paraId="65296F2C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划分等价类</w:t>
      </w:r>
    </w:p>
    <w:p w14:paraId="2DCA7ECB">
      <w:r>
        <w:drawing>
          <wp:inline distT="0" distB="0" distL="114300" distR="114300">
            <wp:extent cx="4592955" cy="2667635"/>
            <wp:effectExtent l="0" t="0" r="762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42CF">
      <w:r>
        <w:drawing>
          <wp:inline distT="0" distB="0" distL="114300" distR="114300">
            <wp:extent cx="4559300" cy="761365"/>
            <wp:effectExtent l="0" t="0" r="317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5537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设计测试用例</w:t>
      </w:r>
    </w:p>
    <w:p w14:paraId="312B8E70">
      <w:r>
        <w:drawing>
          <wp:inline distT="0" distB="0" distL="114300" distR="114300">
            <wp:extent cx="4505325" cy="2773045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9D5BD2"/>
    <w:rsid w:val="3F23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2025-12-28T15:03:57Z</dcterms:created>
  <dc:creator>27400</dc:creator>
  <cp:lastModifiedBy>沽如醉</cp:lastModifiedBy>
  <dcterms:modified xsi:type="dcterms:W3CDTF">2025-12-28T15:47:47Z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76CBE30F566F400BBC07803A6EAF6EAD_12</vt:lpwstr>
  </property>
</Properties>
</file>