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AD" w:rsidRPr="00076885" w:rsidRDefault="00CE79AD" w:rsidP="0007688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66"/>
        <w:gridCol w:w="2822"/>
      </w:tblGrid>
      <w:tr w:rsidR="00CE79AD">
        <w:trPr>
          <w:trHeight w:val="284"/>
        </w:trPr>
        <w:tc>
          <w:tcPr>
            <w:tcW w:w="7366" w:type="dxa"/>
            <w:shd w:val="clear" w:color="auto" w:fill="E6E6E6"/>
            <w:tcMar>
              <w:bottom w:w="0" w:type="dxa"/>
            </w:tcMar>
          </w:tcPr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 ExtraLight" w:eastAsia="Titillium Web ExtraLight" w:hAnsi="Titillium Web ExtraLight" w:cs="Titillium Web ExtraLight"/>
                <w:color w:val="201E33"/>
                <w:sz w:val="72"/>
                <w:szCs w:val="72"/>
              </w:rPr>
            </w:pPr>
            <w:r>
              <w:rPr>
                <w:rFonts w:ascii="Titillium Web ExtraLight" w:eastAsia="Titillium Web ExtraLight" w:hAnsi="Titillium Web ExtraLight" w:cs="Titillium Web ExtraLight"/>
                <w:color w:val="201E33"/>
                <w:sz w:val="72"/>
                <w:szCs w:val="72"/>
              </w:rPr>
              <w:t>H</w:t>
            </w:r>
            <w:r>
              <w:rPr>
                <w:rFonts w:ascii="Titillium Web ExtraLight" w:eastAsia="Titillium Web ExtraLight" w:hAnsi="Titillium Web ExtraLight" w:cs="Titillium Web ExtraLight"/>
                <w:color w:val="201E33"/>
                <w:sz w:val="72"/>
                <w:szCs w:val="72"/>
              </w:rPr>
              <w:t xml:space="preserve">i, I am </w:t>
            </w:r>
            <w:r>
              <w:rPr>
                <w:rFonts w:ascii="Titillium Web" w:eastAsia="Titillium Web" w:hAnsi="Titillium Web" w:cs="Titillium Web"/>
                <w:b/>
                <w:color w:val="000000"/>
                <w:sz w:val="72"/>
                <w:szCs w:val="72"/>
              </w:rPr>
              <w:t>{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000000"/>
                <w:sz w:val="72"/>
                <w:szCs w:val="72"/>
              </w:rPr>
              <w:t>firstName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000000"/>
                <w:sz w:val="72"/>
                <w:szCs w:val="72"/>
              </w:rPr>
              <w:t>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 ExtraLight" w:eastAsia="Titillium Web ExtraLight" w:hAnsi="Titillium Web ExtraLight" w:cs="Titillium Web ExtraLight"/>
                <w:color w:val="FFFFFF"/>
                <w:sz w:val="72"/>
                <w:szCs w:val="72"/>
              </w:rPr>
            </w:pPr>
            <w:r>
              <w:rPr>
                <w:rFonts w:ascii="Titillium Web ExtraLight" w:eastAsia="Titillium Web ExtraLight" w:hAnsi="Titillium Web ExtraLight" w:cs="Titillium Web ExtraLight"/>
                <w:color w:val="201E33"/>
                <w:sz w:val="72"/>
                <w:szCs w:val="72"/>
              </w:rPr>
              <w:t>Frontend expert</w:t>
            </w:r>
          </w:p>
        </w:tc>
        <w:tc>
          <w:tcPr>
            <w:tcW w:w="2822" w:type="dxa"/>
            <w:vMerge w:val="restart"/>
            <w:shd w:val="clear" w:color="auto" w:fill="E6E6E6"/>
            <w:tcMar>
              <w:bottom w:w="0" w:type="dxa"/>
            </w:tcMar>
          </w:tcPr>
          <w:p w:rsidR="00CE79AD" w:rsidRDefault="00E83807">
            <w:pPr>
              <w:jc w:val="center"/>
            </w:pPr>
            <w:r>
              <w:t>{%image}</w:t>
            </w:r>
          </w:p>
        </w:tc>
      </w:tr>
      <w:tr w:rsidR="00CE79AD">
        <w:trPr>
          <w:trHeight w:val="284"/>
        </w:trPr>
        <w:tc>
          <w:tcPr>
            <w:tcW w:w="7366" w:type="dxa"/>
            <w:shd w:val="clear" w:color="auto" w:fill="E6E6E6"/>
            <w:tcMar>
              <w:bottom w:w="0" w:type="dxa"/>
            </w:tcMar>
          </w:tcPr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{city} region – NL – {</w:t>
            </w:r>
            <w:proofErr w:type="spellStart"/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dateOfBirth</w:t>
            </w:r>
            <w:proofErr w:type="spellEnd"/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}</w:t>
            </w:r>
          </w:p>
        </w:tc>
        <w:tc>
          <w:tcPr>
            <w:tcW w:w="2822" w:type="dxa"/>
            <w:vMerge/>
            <w:shd w:val="clear" w:color="auto" w:fill="E6E6E6"/>
            <w:tcMar>
              <w:bottom w:w="0" w:type="dxa"/>
            </w:tcMar>
          </w:tcPr>
          <w:p w:rsidR="00CE79AD" w:rsidRDefault="00CE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</w:p>
        </w:tc>
      </w:tr>
    </w:tbl>
    <w:p w:rsidR="00CE79AD" w:rsidRDefault="00CE79AD">
      <w:bookmarkStart w:id="0" w:name="_GoBack"/>
      <w:bookmarkEnd w:id="0"/>
    </w:p>
    <w:tbl>
      <w:tblPr>
        <w:tblStyle w:val="a0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6232"/>
      </w:tblGrid>
      <w:tr w:rsidR="00CE79AD">
        <w:trPr>
          <w:trHeight w:val="20"/>
        </w:trPr>
        <w:tc>
          <w:tcPr>
            <w:tcW w:w="3969" w:type="dxa"/>
            <w:shd w:val="clear" w:color="auto" w:fill="00CCCC"/>
          </w:tcPr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  <w:t>{introduction}</w:t>
            </w:r>
          </w:p>
        </w:tc>
        <w:tc>
          <w:tcPr>
            <w:tcW w:w="6232" w:type="dxa"/>
            <w:vMerge w:val="restart"/>
          </w:tcPr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Projects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{#projects}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rPr>
                <w:rFonts w:ascii="Titillium Web" w:eastAsia="Titillium Web" w:hAnsi="Titillium Web" w:cs="Titillium Web"/>
                <w:b/>
                <w:smallCaps/>
                <w:color w:val="000000"/>
              </w:rPr>
            </w:pPr>
            <w:r>
              <w:rPr>
                <w:rFonts w:ascii="Titillium Web" w:eastAsia="Titillium Web" w:hAnsi="Titillium Web" w:cs="Titillium Web"/>
                <w:b/>
                <w:smallCaps/>
                <w:color w:val="000000"/>
              </w:rPr>
              <w:t>{role}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180"/>
              </w:tabs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{company}</w:t>
            </w:r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ab/>
              <w:t>{</w:t>
            </w:r>
            <w:proofErr w:type="spellStart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startDate</w:t>
            </w:r>
            <w:proofErr w:type="spellEnd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} – {</w:t>
            </w:r>
            <w:proofErr w:type="spellStart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endDate</w:t>
            </w:r>
            <w:proofErr w:type="spellEnd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{@description}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</w:pPr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Techniques</w:t>
            </w:r>
            <w:proofErr w:type="gramStart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:  {</w:t>
            </w:r>
            <w:proofErr w:type="gramEnd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#</w:t>
            </w:r>
            <w:proofErr w:type="spellStart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stackAndTechniques</w:t>
            </w:r>
            <w:proofErr w:type="spellEnd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}{name} – {/</w:t>
            </w:r>
            <w:proofErr w:type="spellStart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stackAndTechniques</w:t>
            </w:r>
            <w:proofErr w:type="spellEnd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 xml:space="preserve">} 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{/projects}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Work experience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{#experience}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rPr>
                <w:rFonts w:ascii="Titillium Web" w:eastAsia="Titillium Web" w:hAnsi="Titillium Web" w:cs="Titillium Web"/>
                <w:b/>
                <w:smallCaps/>
                <w:color w:val="000000"/>
              </w:rPr>
            </w:pPr>
            <w:r>
              <w:rPr>
                <w:rFonts w:ascii="Titillium Web" w:eastAsia="Titillium Web" w:hAnsi="Titillium Web" w:cs="Titillium Web"/>
                <w:b/>
                <w:smallCaps/>
                <w:color w:val="000000"/>
              </w:rPr>
              <w:t>{role}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180"/>
              </w:tabs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{company}</w:t>
            </w:r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ab/>
              <w:t>{</w:t>
            </w:r>
            <w:proofErr w:type="spellStart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startDate</w:t>
            </w:r>
            <w:proofErr w:type="spellEnd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} – {</w:t>
            </w:r>
            <w:proofErr w:type="spellStart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endDate</w:t>
            </w:r>
            <w:proofErr w:type="spellEnd"/>
            <w:r>
              <w:rPr>
                <w:rFonts w:ascii="Titillium Web" w:eastAsia="Titillium Web" w:hAnsi="Titillium Web" w:cs="Titillium Web"/>
                <w:smallCaps/>
                <w:color w:val="000000"/>
                <w:sz w:val="18"/>
                <w:szCs w:val="18"/>
              </w:rPr>
              <w:t>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{@description}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</w:pPr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Techniques</w:t>
            </w:r>
            <w:proofErr w:type="gramStart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:  {</w:t>
            </w:r>
            <w:proofErr w:type="gramEnd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#</w:t>
            </w:r>
            <w:proofErr w:type="spellStart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stackAndTechniques</w:t>
            </w:r>
            <w:proofErr w:type="spellEnd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}{name} – {/</w:t>
            </w:r>
            <w:proofErr w:type="spellStart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>stackAndTechniques</w:t>
            </w:r>
            <w:proofErr w:type="spellEnd"/>
            <w:r>
              <w:rPr>
                <w:rFonts w:ascii="Titillium Web" w:eastAsia="Titillium Web" w:hAnsi="Titillium Web" w:cs="Titillium Web"/>
                <w:color w:val="6D6E71"/>
                <w:sz w:val="36"/>
                <w:szCs w:val="36"/>
                <w:vertAlign w:val="subscript"/>
              </w:rPr>
              <w:t xml:space="preserve">} 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{/experience}</w:t>
            </w:r>
          </w:p>
        </w:tc>
      </w:tr>
      <w:tr w:rsidR="00CE79AD">
        <w:trPr>
          <w:trHeight w:val="284"/>
        </w:trPr>
        <w:tc>
          <w:tcPr>
            <w:tcW w:w="3969" w:type="dxa"/>
            <w:tcBorders>
              <w:bottom w:val="nil"/>
            </w:tcBorders>
          </w:tcPr>
          <w:p w:rsidR="00CE79AD" w:rsidRDefault="00CE79AD"/>
        </w:tc>
        <w:tc>
          <w:tcPr>
            <w:tcW w:w="6232" w:type="dxa"/>
            <w:vMerge/>
          </w:tcPr>
          <w:p w:rsidR="00CE79AD" w:rsidRDefault="00CE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E79AD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201E33"/>
          </w:tcPr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00CCCC"/>
              </w:rPr>
            </w:pPr>
            <w:r>
              <w:rPr>
                <w:rFonts w:ascii="Titillium Web" w:eastAsia="Titillium Web" w:hAnsi="Titillium Web" w:cs="Titillium Web"/>
                <w:smallCaps/>
                <w:color w:val="00CCCC"/>
              </w:rPr>
              <w:t>Skills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FFFF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ind w:left="284" w:hanging="284"/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  <w:t>{#skills}</w:t>
            </w:r>
          </w:p>
          <w:p w:rsidR="00CE79AD" w:rsidRDefault="00E838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color w:val="FFFFFF"/>
              </w:rPr>
            </w:pPr>
            <w:r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  <w:t xml:space="preserve">{name} </w:t>
            </w:r>
            <w:r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  <w:t>{#years}</w:t>
            </w:r>
            <w:r>
              <w:rPr>
                <w:rFonts w:ascii="Titillium Web" w:eastAsia="Titillium Web" w:hAnsi="Titillium Web" w:cs="Titillium Web"/>
                <w:color w:val="00CCCC"/>
                <w:sz w:val="18"/>
                <w:szCs w:val="18"/>
              </w:rPr>
              <w:t>({years} years</w:t>
            </w:r>
            <w:r>
              <w:rPr>
                <w:rFonts w:ascii="Titillium Web" w:eastAsia="Titillium Web" w:hAnsi="Titillium Web" w:cs="Titillium Web"/>
                <w:color w:val="00CCCC"/>
                <w:sz w:val="18"/>
                <w:szCs w:val="18"/>
              </w:rPr>
              <w:t>)</w:t>
            </w:r>
            <w:r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  <w:t>{/years}</w:t>
            </w:r>
            <w:r>
              <w:rPr>
                <w:rFonts w:ascii="Titillium Web" w:eastAsia="Titillium Web" w:hAnsi="Titillium Web" w:cs="Titillium Web"/>
                <w:color w:val="FFFFFF"/>
                <w:sz w:val="18"/>
                <w:szCs w:val="18"/>
              </w:rPr>
              <w:t xml:space="preserve">{/skills} </w:t>
            </w:r>
          </w:p>
        </w:tc>
        <w:tc>
          <w:tcPr>
            <w:tcW w:w="6232" w:type="dxa"/>
            <w:vMerge/>
            <w:tcBorders>
              <w:left w:val="nil"/>
            </w:tcBorders>
          </w:tcPr>
          <w:p w:rsidR="00CE79AD" w:rsidRDefault="00CE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</w:tc>
      </w:tr>
      <w:tr w:rsidR="00CE79AD">
        <w:trPr>
          <w:trHeight w:val="284"/>
        </w:trPr>
        <w:tc>
          <w:tcPr>
            <w:tcW w:w="3969" w:type="dxa"/>
            <w:tcBorders>
              <w:top w:val="nil"/>
            </w:tcBorders>
          </w:tcPr>
          <w:p w:rsidR="00CE79AD" w:rsidRDefault="00CE79AD"/>
        </w:tc>
        <w:tc>
          <w:tcPr>
            <w:tcW w:w="6232" w:type="dxa"/>
            <w:vMerge/>
          </w:tcPr>
          <w:p w:rsidR="00CE79AD" w:rsidRDefault="00CE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E79AD">
        <w:trPr>
          <w:trHeight w:val="3340"/>
        </w:trPr>
        <w:tc>
          <w:tcPr>
            <w:tcW w:w="3969" w:type="dxa"/>
            <w:tcBorders>
              <w:bottom w:val="nil"/>
            </w:tcBorders>
            <w:shd w:val="clear" w:color="auto" w:fill="E6E6E6"/>
          </w:tcPr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Education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{#education}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  <w:t>{name}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{institute}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startDate</w:t>
            </w:r>
            <w:proofErr w:type="spellEnd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} – {</w:t>
            </w:r>
            <w:proofErr w:type="spellStart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endDate</w:t>
            </w:r>
            <w:proofErr w:type="spellEnd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{/education}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Side projects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{#</w:t>
            </w:r>
            <w:proofErr w:type="spellStart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sideProjects</w:t>
            </w:r>
            <w:proofErr w:type="spellEnd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  <w:t>{title}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{@description}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{link}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{/</w:t>
            </w:r>
            <w:proofErr w:type="spellStart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sideProjects</w:t>
            </w:r>
            <w:proofErr w:type="spellEnd"/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}</w:t>
            </w:r>
          </w:p>
          <w:p w:rsidR="00CE79AD" w:rsidRDefault="00CE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tillium Web" w:eastAsia="Titillium Web" w:hAnsi="Titillium Web" w:cs="Titillium Web"/>
                <w:smallCaps/>
                <w:color w:val="FF5900"/>
              </w:rPr>
            </w:pPr>
            <w:r>
              <w:rPr>
                <w:rFonts w:ascii="Titillium Web" w:eastAsia="Titillium Web" w:hAnsi="Titillium Web" w:cs="Titillium Web"/>
                <w:smallCaps/>
                <w:color w:val="FF5900"/>
              </w:rPr>
              <w:t>Publications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{#publications}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000000"/>
                <w:sz w:val="18"/>
                <w:szCs w:val="18"/>
              </w:rPr>
              <w:t>{title}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{link}</w:t>
            </w:r>
          </w:p>
          <w:p w:rsidR="00CE79AD" w:rsidRDefault="00E83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02"/>
              </w:tabs>
              <w:spacing w:line="288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  <w:t>{/publications}</w:t>
            </w:r>
          </w:p>
        </w:tc>
        <w:tc>
          <w:tcPr>
            <w:tcW w:w="6232" w:type="dxa"/>
            <w:vMerge/>
          </w:tcPr>
          <w:p w:rsidR="00CE79AD" w:rsidRDefault="00CE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tillium Web" w:eastAsia="Titillium Web" w:hAnsi="Titillium Web" w:cs="Titillium Web"/>
                <w:color w:val="000000"/>
                <w:sz w:val="18"/>
                <w:szCs w:val="18"/>
              </w:rPr>
            </w:pPr>
          </w:p>
        </w:tc>
      </w:tr>
    </w:tbl>
    <w:p w:rsidR="00CE79AD" w:rsidRDefault="00CE79AD"/>
    <w:sectPr w:rsidR="00CE79AD">
      <w:footerReference w:type="default" r:id="rId8"/>
      <w:pgSz w:w="11900" w:h="16840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807" w:rsidRDefault="00E83807">
      <w:r>
        <w:separator/>
      </w:r>
    </w:p>
  </w:endnote>
  <w:endnote w:type="continuationSeparator" w:id="0">
    <w:p w:rsidR="00E83807" w:rsidRDefault="00E8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 ExtraLight">
    <w:charset w:val="00"/>
    <w:family w:val="auto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tillium Web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9AD" w:rsidRDefault="00E83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4635410</wp:posOffset>
          </wp:positionH>
          <wp:positionV relativeFrom="paragraph">
            <wp:posOffset>0</wp:posOffset>
          </wp:positionV>
          <wp:extent cx="1840320" cy="576000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807" w:rsidRDefault="00E83807">
      <w:r>
        <w:separator/>
      </w:r>
    </w:p>
  </w:footnote>
  <w:footnote w:type="continuationSeparator" w:id="0">
    <w:p w:rsidR="00E83807" w:rsidRDefault="00E8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6B3F"/>
    <w:multiLevelType w:val="multilevel"/>
    <w:tmpl w:val="27368C5A"/>
    <w:lvl w:ilvl="0">
      <w:start w:val="1"/>
      <w:numFmt w:val="bullet"/>
      <w:pStyle w:val="FM-textlist"/>
      <w:lvlText w:val="●"/>
      <w:lvlJc w:val="left"/>
      <w:pPr>
        <w:ind w:left="284" w:hanging="284"/>
      </w:pPr>
      <w:rPr>
        <w:rFonts w:ascii="Noto Sans Symbols" w:eastAsia="Noto Sans Symbols" w:hAnsi="Noto Sans Symbols" w:cs="Noto Sans Symbols"/>
        <w:b w:val="0"/>
        <w:i w:val="0"/>
        <w:color w:val="FF5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1">
    <w:nsid w:val="591F4EAB"/>
    <w:multiLevelType w:val="hybridMultilevel"/>
    <w:tmpl w:val="58DC53D6"/>
    <w:lvl w:ilvl="0" w:tplc="4F8C24DE">
      <w:start w:val="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27E9"/>
    <w:multiLevelType w:val="hybridMultilevel"/>
    <w:tmpl w:val="9CE23BBC"/>
    <w:lvl w:ilvl="0" w:tplc="65444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AD"/>
    <w:rsid w:val="00076885"/>
    <w:rsid w:val="00CE79AD"/>
    <w:rsid w:val="00E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CC6CB-5B04-4925-B714-5AEC514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75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M-Name">
    <w:name w:val="FM - Name"/>
    <w:basedOn w:val="Normal"/>
    <w:qFormat/>
    <w:rsid w:val="00E20CDA"/>
    <w:pPr>
      <w:spacing w:line="192" w:lineRule="auto"/>
    </w:pPr>
    <w:rPr>
      <w:rFonts w:ascii="Titillium Web ExtraLight" w:hAnsi="Titillium Web ExtraLight" w:cs="Times New Roman (Body CS)"/>
      <w:color w:val="FFFFFF" w:themeColor="background1"/>
      <w:sz w:val="72"/>
    </w:rPr>
  </w:style>
  <w:style w:type="paragraph" w:customStyle="1" w:styleId="FM-topicaqua">
    <w:name w:val="FM - topic aqua"/>
    <w:basedOn w:val="Normal"/>
    <w:qFormat/>
    <w:rsid w:val="00F72F3D"/>
    <w:pPr>
      <w:suppressAutoHyphens/>
      <w:spacing w:line="192" w:lineRule="auto"/>
    </w:pPr>
    <w:rPr>
      <w:rFonts w:ascii="Titillium Web" w:hAnsi="Titillium Web" w:cs="Times New Roman (Body CS)"/>
      <w:caps/>
      <w:color w:val="00CCCC" w:themeColor="accent2"/>
      <w:szCs w:val="32"/>
    </w:rPr>
  </w:style>
  <w:style w:type="paragraph" w:customStyle="1" w:styleId="FM-topicwhite">
    <w:name w:val="FM - topic white"/>
    <w:basedOn w:val="FM-topicaqua"/>
    <w:qFormat/>
    <w:rsid w:val="00EC0980"/>
    <w:rPr>
      <w:color w:val="FFFFFF" w:themeColor="background1"/>
    </w:rPr>
  </w:style>
  <w:style w:type="paragraph" w:customStyle="1" w:styleId="FM-text">
    <w:name w:val="FM - text"/>
    <w:basedOn w:val="Normal"/>
    <w:qFormat/>
    <w:rsid w:val="006020D0"/>
    <w:pPr>
      <w:tabs>
        <w:tab w:val="right" w:pos="3402"/>
      </w:tabs>
      <w:suppressAutoHyphens/>
      <w:spacing w:line="288" w:lineRule="auto"/>
    </w:pPr>
    <w:rPr>
      <w:rFonts w:ascii="Titillium Web" w:hAnsi="Titillium Web" w:cs="Times New Roman (Body CS)"/>
      <w:sz w:val="18"/>
    </w:rPr>
  </w:style>
  <w:style w:type="character" w:styleId="Strong">
    <w:name w:val="Strong"/>
    <w:basedOn w:val="DefaultParagraphFont"/>
    <w:uiPriority w:val="22"/>
    <w:qFormat/>
    <w:rsid w:val="00EC0980"/>
    <w:rPr>
      <w:b/>
      <w:bCs/>
    </w:rPr>
  </w:style>
  <w:style w:type="character" w:customStyle="1" w:styleId="apple-converted-space">
    <w:name w:val="apple-converted-space"/>
    <w:basedOn w:val="DefaultParagraphFont"/>
    <w:rsid w:val="00EC0980"/>
  </w:style>
  <w:style w:type="paragraph" w:customStyle="1" w:styleId="FM-jobtitle">
    <w:name w:val="FM - job title"/>
    <w:basedOn w:val="FM-text"/>
    <w:qFormat/>
    <w:rsid w:val="003C7778"/>
    <w:pPr>
      <w:spacing w:line="240" w:lineRule="auto"/>
    </w:pPr>
    <w:rPr>
      <w:b/>
      <w:caps/>
      <w:sz w:val="24"/>
    </w:rPr>
  </w:style>
  <w:style w:type="paragraph" w:customStyle="1" w:styleId="FM-subtitle">
    <w:name w:val="FM - sub title"/>
    <w:basedOn w:val="FM-jobtitle"/>
    <w:qFormat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customStyle="1" w:styleId="FM-topicorange">
    <w:name w:val="FM - topic orange"/>
    <w:basedOn w:val="FM-topicaqua"/>
    <w:qFormat/>
    <w:rsid w:val="00A94190"/>
    <w:rPr>
      <w:color w:val="FF5900" w:themeColor="accent1"/>
    </w:rPr>
  </w:style>
  <w:style w:type="paragraph" w:styleId="Header">
    <w:name w:val="header"/>
    <w:basedOn w:val="Normal"/>
    <w:link w:val="Header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312"/>
  </w:style>
  <w:style w:type="paragraph" w:styleId="Footer">
    <w:name w:val="footer"/>
    <w:basedOn w:val="Normal"/>
    <w:link w:val="Footer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312"/>
  </w:style>
  <w:style w:type="paragraph" w:styleId="BalloonText">
    <w:name w:val="Balloon Text"/>
    <w:basedOn w:val="Normal"/>
    <w:link w:val="BalloonTextChar"/>
    <w:uiPriority w:val="99"/>
    <w:semiHidden/>
    <w:unhideWhenUsed/>
    <w:rsid w:val="006B09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7E"/>
    <w:rPr>
      <w:rFonts w:ascii="Times New Roman" w:hAnsi="Times New Roman" w:cs="Times New Roman"/>
      <w:sz w:val="18"/>
      <w:szCs w:val="18"/>
    </w:rPr>
  </w:style>
  <w:style w:type="paragraph" w:customStyle="1" w:styleId="FM-textlist">
    <w:name w:val="FM - text list"/>
    <w:basedOn w:val="FM-text"/>
    <w:qFormat/>
    <w:rsid w:val="00530297"/>
    <w:pPr>
      <w:numPr>
        <w:numId w:val="1"/>
      </w:numPr>
    </w:pPr>
  </w:style>
  <w:style w:type="character" w:customStyle="1" w:styleId="FM-Bold">
    <w:name w:val="FM - Bold"/>
    <w:basedOn w:val="DefaultParagraphFont"/>
    <w:uiPriority w:val="1"/>
    <w:qFormat/>
    <w:rsid w:val="00530297"/>
    <w:rPr>
      <w:rFonts w:ascii="Titillium Web" w:hAnsi="Titillium Web"/>
      <w:b/>
      <w:color w:val="auto"/>
    </w:rPr>
  </w:style>
  <w:style w:type="paragraph" w:customStyle="1" w:styleId="FM-techniques">
    <w:name w:val="FM - techniques"/>
    <w:basedOn w:val="FM-text"/>
    <w:qFormat/>
    <w:rsid w:val="00AD7992"/>
    <w:pPr>
      <w:shd w:val="clear" w:color="auto" w:fill="E6E6E6" w:themeFill="background2"/>
      <w:contextualSpacing/>
    </w:pPr>
    <w:rPr>
      <w:color w:val="6D6E71" w:themeColor="text2"/>
      <w:position w:val="-1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4" w:type="dxa"/>
        <w:left w:w="284" w:type="dxa"/>
        <w:bottom w:w="284" w:type="dxa"/>
        <w:right w:w="2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4" w:type="dxa"/>
        <w:left w:w="284" w:type="dxa"/>
        <w:bottom w:w="284" w:type="dxa"/>
        <w:right w:w="284" w:type="dxa"/>
      </w:tblCellMar>
    </w:tblPr>
  </w:style>
  <w:style w:type="paragraph" w:styleId="ListParagraph">
    <w:name w:val="List Paragraph"/>
    <w:basedOn w:val="Normal"/>
    <w:uiPriority w:val="34"/>
    <w:qFormat/>
    <w:rsid w:val="0007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URewPir1Tc0POTTvls9iY/W3w==">AMUW2mXREUGO9dBgFhC9Jbulx+YZx8MVH323/VX/RfCtNQSJlEhbHU8j7hgKrQrPbupdYZvjeyXpBrMOy+9DJa/eHhfggKbJiCB1yHJqQUfHC2FMnWzoTvw=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Tron</cp:lastModifiedBy>
  <cp:revision>2</cp:revision>
  <dcterms:created xsi:type="dcterms:W3CDTF">2020-08-20T14:12:00Z</dcterms:created>
  <dcterms:modified xsi:type="dcterms:W3CDTF">2021-06-23T12:41:00Z</dcterms:modified>
</cp:coreProperties>
</file>