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C75CA" w14:textId="5139AF7A" w:rsidR="00BF34C7" w:rsidRDefault="00BF34C7">
      <w:pPr>
        <w:rPr>
          <w:lang w:val="en-US"/>
        </w:rPr>
      </w:pPr>
      <w:r>
        <w:rPr>
          <w:lang w:val="en-US"/>
        </w:rPr>
        <w:t>Meeting Notes – Feb 5, 2024</w:t>
      </w:r>
    </w:p>
    <w:p w14:paraId="4592F781" w14:textId="175462A4" w:rsidR="00BF34C7" w:rsidRDefault="00BF34C7">
      <w:pPr>
        <w:rPr>
          <w:lang w:val="en-US"/>
        </w:rPr>
      </w:pPr>
      <w:r>
        <w:rPr>
          <w:lang w:val="en-US"/>
        </w:rPr>
        <w:t>Research Question:</w:t>
      </w:r>
      <w:r w:rsidRPr="00BF34C7">
        <w:t xml:space="preserve"> </w:t>
      </w:r>
      <w:r w:rsidRPr="00BF34C7">
        <w:rPr>
          <w:lang w:val="en-US"/>
        </w:rPr>
        <w:t xml:space="preserve">what </w:t>
      </w:r>
      <w:proofErr w:type="gramStart"/>
      <w:r w:rsidRPr="00BF34C7">
        <w:rPr>
          <w:lang w:val="en-US"/>
        </w:rPr>
        <w:t>are the effects of dopamine</w:t>
      </w:r>
      <w:proofErr w:type="gramEnd"/>
      <w:r w:rsidRPr="00BF34C7">
        <w:rPr>
          <w:lang w:val="en-US"/>
        </w:rPr>
        <w:t xml:space="preserve"> agonists pramipexole and amantadine, and monoamine oxidase-B inhibitor rasagiline on PD patien</w:t>
      </w:r>
      <w:r>
        <w:rPr>
          <w:lang w:val="en-US"/>
        </w:rPr>
        <w:t>ts</w:t>
      </w:r>
    </w:p>
    <w:p w14:paraId="71C24864" w14:textId="38D71343" w:rsidR="00EA143D" w:rsidRDefault="00EA143D">
      <w:pPr>
        <w:rPr>
          <w:lang w:val="en-US"/>
        </w:rPr>
      </w:pPr>
      <w:r w:rsidRPr="00EA143D">
        <w:rPr>
          <w:lang w:val="en-US"/>
        </w:rPr>
        <w:t xml:space="preserve">Idea: Look to see if treatments </w:t>
      </w:r>
      <w:proofErr w:type="gramStart"/>
      <w:r w:rsidRPr="00EA143D">
        <w:rPr>
          <w:lang w:val="en-US"/>
        </w:rPr>
        <w:t>brings</w:t>
      </w:r>
      <w:proofErr w:type="gramEnd"/>
      <w:r w:rsidRPr="00EA143D">
        <w:rPr>
          <w:lang w:val="en-US"/>
        </w:rPr>
        <w:t xml:space="preserve"> microbiome back to what normal person would have. Some microbes </w:t>
      </w:r>
      <w:proofErr w:type="gramStart"/>
      <w:r w:rsidRPr="00EA143D">
        <w:rPr>
          <w:lang w:val="en-US"/>
        </w:rPr>
        <w:t>associated</w:t>
      </w:r>
      <w:proofErr w:type="gramEnd"/>
      <w:r w:rsidRPr="00EA143D">
        <w:rPr>
          <w:lang w:val="en-US"/>
        </w:rPr>
        <w:t xml:space="preserve"> with health vs disease.</w:t>
      </w:r>
    </w:p>
    <w:p w14:paraId="5BCEC0FA" w14:textId="77777777" w:rsidR="00BF34C7" w:rsidRDefault="00BF34C7">
      <w:pPr>
        <w:rPr>
          <w:lang w:val="en-US"/>
        </w:rPr>
      </w:pPr>
      <w:r>
        <w:rPr>
          <w:lang w:val="en-US"/>
        </w:rPr>
        <w:t>Parkinsons Disease dataset:</w:t>
      </w:r>
    </w:p>
    <w:p w14:paraId="797CB81A" w14:textId="576FD8A7" w:rsidR="00BF34C7" w:rsidRPr="00BF34C7" w:rsidRDefault="00BF34C7" w:rsidP="00BF34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</w:t>
      </w:r>
      <w:r w:rsidRPr="00BF34C7">
        <w:rPr>
          <w:lang w:val="en-US"/>
        </w:rPr>
        <w:t>ook at the microbiota difference between the patients receiving treatment vs normal ppl microbiota.</w:t>
      </w:r>
    </w:p>
    <w:p w14:paraId="758FC00F" w14:textId="58D3E64B" w:rsidR="00BF34C7" w:rsidRDefault="00BF34C7" w:rsidP="00BF34C7">
      <w:pPr>
        <w:pStyle w:val="ListParagraph"/>
        <w:numPr>
          <w:ilvl w:val="0"/>
          <w:numId w:val="1"/>
        </w:numPr>
        <w:rPr>
          <w:lang w:val="en-US"/>
        </w:rPr>
      </w:pPr>
      <w:r w:rsidRPr="00BF34C7">
        <w:rPr>
          <w:lang w:val="en-US"/>
        </w:rPr>
        <w:t xml:space="preserve">Look at the different PD patients who consume alcohol, eat meat, and compare their response to different drugs and look at their </w:t>
      </w:r>
      <w:proofErr w:type="gramStart"/>
      <w:r w:rsidRPr="00BF34C7">
        <w:rPr>
          <w:lang w:val="en-US"/>
        </w:rPr>
        <w:t>microbiota</w:t>
      </w:r>
      <w:proofErr w:type="gramEnd"/>
    </w:p>
    <w:p w14:paraId="3D508377" w14:textId="5F1A0208" w:rsidR="00123E31" w:rsidRPr="00123E31" w:rsidRDefault="00BF34C7" w:rsidP="00123E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Not a lot of patients are taking the dopamine agonists, </w:t>
      </w:r>
      <w:proofErr w:type="gramStart"/>
      <w:r w:rsidRPr="00BF34C7">
        <w:rPr>
          <w:b/>
          <w:bCs/>
          <w:lang w:val="en-US"/>
        </w:rPr>
        <w:t>We</w:t>
      </w:r>
      <w:proofErr w:type="gramEnd"/>
      <w:r w:rsidRPr="00BF34C7">
        <w:rPr>
          <w:b/>
          <w:bCs/>
          <w:lang w:val="en-US"/>
        </w:rPr>
        <w:t xml:space="preserve"> need at least 10 patients (Chris)</w:t>
      </w:r>
    </w:p>
    <w:p w14:paraId="61DC8438" w14:textId="5B6F43DB" w:rsidR="00123E31" w:rsidRPr="00123E31" w:rsidRDefault="00123E31" w:rsidP="00123E31">
      <w:pPr>
        <w:pStyle w:val="ListParagraph"/>
        <w:numPr>
          <w:ilvl w:val="0"/>
          <w:numId w:val="1"/>
        </w:numPr>
        <w:rPr>
          <w:lang w:val="en-US"/>
        </w:rPr>
      </w:pPr>
      <w:r w:rsidRPr="00123E31">
        <w:rPr>
          <w:lang w:val="en-US"/>
        </w:rPr>
        <w:t>We have a good sample size.</w:t>
      </w:r>
    </w:p>
    <w:p w14:paraId="0AF57628" w14:textId="7659506C" w:rsidR="00123E31" w:rsidRPr="00123E31" w:rsidRDefault="00123E31" w:rsidP="00123E31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123E31">
        <w:rPr>
          <w:b/>
          <w:bCs/>
          <w:u w:val="single"/>
          <w:lang w:val="en-US"/>
        </w:rPr>
        <w:t>Efficiency of recovery of the microbiome to a healthy human after treatment with dopamine agonists.</w:t>
      </w:r>
    </w:p>
    <w:p w14:paraId="5A4E162A" w14:textId="0270307B" w:rsidR="00123E31" w:rsidRPr="00123E31" w:rsidRDefault="00123E31" w:rsidP="00123E31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For the patients that are taking combination drugs, that could be considered as a separate group, can be removed (suggested), can also be discussed as a limitation (could be supplementary figure).</w:t>
      </w:r>
    </w:p>
    <w:p w14:paraId="5A53BF19" w14:textId="1E1418F7" w:rsidR="00123E31" w:rsidRPr="00123E31" w:rsidRDefault="00123E31" w:rsidP="00123E31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Probably won’t be a multi-variable analysis. </w:t>
      </w:r>
    </w:p>
    <w:p w14:paraId="3862BAB6" w14:textId="77777777" w:rsidR="00123E31" w:rsidRDefault="00123E31" w:rsidP="00123E31">
      <w:pPr>
        <w:rPr>
          <w:u w:val="single"/>
          <w:lang w:val="en-US"/>
        </w:rPr>
      </w:pPr>
    </w:p>
    <w:p w14:paraId="08748BF8" w14:textId="69EFB322" w:rsidR="00123E31" w:rsidRDefault="00123E31" w:rsidP="00123E31">
      <w:pPr>
        <w:rPr>
          <w:u w:val="single"/>
          <w:lang w:val="en-US"/>
        </w:rPr>
      </w:pPr>
      <w:r>
        <w:rPr>
          <w:u w:val="single"/>
          <w:lang w:val="en-US"/>
        </w:rPr>
        <w:t>STEPS:</w:t>
      </w:r>
    </w:p>
    <w:p w14:paraId="7EA42398" w14:textId="2E63E8FF" w:rsidR="00EA143D" w:rsidRDefault="00123E31" w:rsidP="00123E31">
      <w:pPr>
        <w:rPr>
          <w:lang w:val="en-US"/>
        </w:rPr>
      </w:pPr>
      <w:r>
        <w:rPr>
          <w:u w:val="single"/>
          <w:lang w:val="en-US"/>
        </w:rPr>
        <w:t>Aim</w:t>
      </w:r>
      <w:r w:rsidR="00B37648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1:</w:t>
      </w:r>
      <w:r w:rsidRPr="00123E31">
        <w:rPr>
          <w:lang w:val="en-US"/>
        </w:rPr>
        <w:t xml:space="preserve"> cleaning and filtering data</w:t>
      </w:r>
      <w:r>
        <w:rPr>
          <w:lang w:val="en-US"/>
        </w:rPr>
        <w:t>, new metadata column for multiple treatment patients.</w:t>
      </w:r>
      <w:r w:rsidR="00B37648">
        <w:rPr>
          <w:lang w:val="en-US"/>
        </w:rPr>
        <w:t xml:space="preserve"> </w:t>
      </w:r>
      <w:r w:rsidR="00EA143D" w:rsidRPr="00EA143D">
        <w:rPr>
          <w:lang w:val="en-US"/>
        </w:rPr>
        <w:t>Stratifying by treatment/multi-drug treatment</w:t>
      </w:r>
    </w:p>
    <w:p w14:paraId="2642A822" w14:textId="28187B8D" w:rsidR="00B37648" w:rsidRDefault="00B37648" w:rsidP="00123E31">
      <w:pPr>
        <w:rPr>
          <w:lang w:val="en-US"/>
        </w:rPr>
      </w:pPr>
      <w:r w:rsidRPr="00B37648">
        <w:rPr>
          <w:u w:val="single"/>
          <w:lang w:val="en-US"/>
        </w:rPr>
        <w:t>Aim 2</w:t>
      </w:r>
      <w:r>
        <w:rPr>
          <w:lang w:val="en-US"/>
        </w:rPr>
        <w:t xml:space="preserve">: Basic </w:t>
      </w:r>
      <w:r w:rsidR="00EA143D" w:rsidRPr="00EA143D">
        <w:rPr>
          <w:lang w:val="en-US"/>
        </w:rPr>
        <w:t>α β</w:t>
      </w:r>
      <w:r>
        <w:rPr>
          <w:lang w:val="en-US"/>
        </w:rPr>
        <w:t xml:space="preserve"> diversity on the different drugs: heathy control, PD untreated, 4 PD treated, PD </w:t>
      </w:r>
      <w:proofErr w:type="gramStart"/>
      <w:r>
        <w:rPr>
          <w:lang w:val="en-US"/>
        </w:rPr>
        <w:t>combo</w:t>
      </w:r>
      <w:proofErr w:type="gramEnd"/>
      <w:r>
        <w:rPr>
          <w:lang w:val="en-US"/>
        </w:rPr>
        <w:t xml:space="preserve"> </w:t>
      </w:r>
    </w:p>
    <w:p w14:paraId="677A260D" w14:textId="444F04FF" w:rsidR="00B37648" w:rsidRDefault="00B37648" w:rsidP="00123E31">
      <w:pPr>
        <w:rPr>
          <w:lang w:val="en-US"/>
        </w:rPr>
      </w:pPr>
      <w:r w:rsidRPr="00B37648">
        <w:rPr>
          <w:u w:val="single"/>
          <w:lang w:val="en-US"/>
        </w:rPr>
        <w:t>Aim 3, 4, 5</w:t>
      </w:r>
      <w:r>
        <w:rPr>
          <w:lang w:val="en-US"/>
        </w:rPr>
        <w:t>: core microbiome, indicator taxa, differential abundance. All taxonomic analysis</w:t>
      </w:r>
    </w:p>
    <w:p w14:paraId="352DE1A7" w14:textId="462C9A92" w:rsidR="00EA143D" w:rsidRPr="00EA143D" w:rsidRDefault="00EA143D" w:rsidP="00123E31">
      <w:pPr>
        <w:rPr>
          <w:lang w:val="en-US"/>
        </w:rPr>
      </w:pPr>
      <w:r>
        <w:rPr>
          <w:u w:val="single"/>
          <w:lang w:val="en-US"/>
        </w:rPr>
        <w:t>Aim 6:</w:t>
      </w:r>
      <w:r>
        <w:rPr>
          <w:lang w:val="en-US"/>
        </w:rPr>
        <w:t xml:space="preserve"> exploring other variables that affect the effectiveness of the treatment?</w:t>
      </w:r>
    </w:p>
    <w:p w14:paraId="509AA88F" w14:textId="2E55DABA" w:rsidR="00EA143D" w:rsidRDefault="00EA143D" w:rsidP="00EA143D">
      <w:pPr>
        <w:rPr>
          <w:lang w:val="en-US"/>
        </w:rPr>
      </w:pPr>
      <w:r w:rsidRPr="00EA143D">
        <w:rPr>
          <w:rFonts w:hint="eastAsia"/>
          <w:lang w:val="en-US"/>
        </w:rPr>
        <w:t xml:space="preserve">End presentation </w:t>
      </w:r>
      <w:r w:rsidRPr="00EA143D">
        <w:rPr>
          <w:rFonts w:hint="eastAsia"/>
          <w:lang w:val="en-US"/>
        </w:rPr>
        <w:t>“</w:t>
      </w:r>
      <w:r w:rsidRPr="00EA143D">
        <w:rPr>
          <w:lang w:val="en-US"/>
        </w:rPr>
        <w:t>we</w:t>
      </w:r>
      <w:r w:rsidRPr="00EA143D">
        <w:rPr>
          <w:rFonts w:hint="eastAsia"/>
          <w:lang w:val="en-US"/>
        </w:rPr>
        <w:t xml:space="preserve"> looked at how diff treatment plans</w:t>
      </w:r>
      <w:r>
        <w:rPr>
          <w:lang w:val="en-US"/>
        </w:rPr>
        <w:t>”</w:t>
      </w:r>
      <w:r w:rsidRPr="00EA143D">
        <w:rPr>
          <w:rFonts w:hint="eastAsia"/>
          <w:lang w:val="en-US"/>
        </w:rPr>
        <w:t xml:space="preserve"> </w:t>
      </w:r>
      <w:r w:rsidRPr="00EA143D">
        <w:rPr>
          <w:rFonts w:hint="eastAsia"/>
          <w:lang w:val="en-US"/>
        </w:rPr>
        <w:t>→</w:t>
      </w:r>
      <w:r w:rsidRPr="00EA143D">
        <w:rPr>
          <w:rFonts w:hint="eastAsia"/>
          <w:lang w:val="en-US"/>
        </w:rPr>
        <w:t xml:space="preserve"> found only 1 was interesting </w:t>
      </w:r>
      <w:r w:rsidRPr="00EA143D">
        <w:rPr>
          <w:rFonts w:hint="eastAsia"/>
          <w:lang w:val="en-US"/>
        </w:rPr>
        <w:t>→</w:t>
      </w:r>
      <w:r w:rsidRPr="00EA143D">
        <w:rPr>
          <w:rFonts w:hint="eastAsia"/>
          <w:lang w:val="en-US"/>
        </w:rPr>
        <w:t xml:space="preserve"> went deeper to see what bacteria are </w:t>
      </w:r>
      <w:proofErr w:type="gramStart"/>
      <w:r w:rsidRPr="00EA143D">
        <w:rPr>
          <w:rFonts w:hint="eastAsia"/>
          <w:lang w:val="en-US"/>
        </w:rPr>
        <w:t>actually changing</w:t>
      </w:r>
      <w:proofErr w:type="gramEnd"/>
      <w:r w:rsidR="009448B3">
        <w:rPr>
          <w:lang w:val="en-US"/>
        </w:rPr>
        <w:t>.</w:t>
      </w:r>
    </w:p>
    <w:p w14:paraId="3672209E" w14:textId="51EC890B" w:rsidR="00EE58E3" w:rsidRDefault="00EE58E3" w:rsidP="00EE58E3">
      <w:pPr>
        <w:tabs>
          <w:tab w:val="left" w:pos="6930"/>
        </w:tabs>
        <w:rPr>
          <w:lang w:val="en-US"/>
        </w:rPr>
      </w:pPr>
    </w:p>
    <w:p w14:paraId="414A15DD" w14:textId="47E8C83D" w:rsidR="00EE58E3" w:rsidRDefault="00EE58E3" w:rsidP="00EE58E3">
      <w:pPr>
        <w:tabs>
          <w:tab w:val="left" w:pos="6930"/>
        </w:tabs>
        <w:rPr>
          <w:lang w:val="en-US"/>
        </w:rPr>
      </w:pPr>
      <w:r>
        <w:rPr>
          <w:lang w:val="en-US"/>
        </w:rPr>
        <w:t>TO DO:</w:t>
      </w:r>
    </w:p>
    <w:p w14:paraId="7BFFB161" w14:textId="77777777" w:rsidR="00EE58E3" w:rsidRDefault="00EE58E3" w:rsidP="00EE58E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Data needs to be processed before proposal → aka complete aim </w:t>
      </w: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1</w:t>
      </w:r>
      <w:proofErr w:type="gramEnd"/>
    </w:p>
    <w:p w14:paraId="1B44DDA3" w14:textId="77777777" w:rsidR="00EE58E3" w:rsidRDefault="00EE58E3" w:rsidP="00EE58E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Add 1 column: treatment = healthy,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PD_untreated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drug1, drug2, drug3, drug4, drug5(combo)</w:t>
      </w:r>
    </w:p>
    <w:p w14:paraId="3EB544F9" w14:textId="77777777" w:rsidR="00EE58E3" w:rsidRPr="00EE58E3" w:rsidRDefault="00EE58E3" w:rsidP="00EE58E3">
      <w:pPr>
        <w:tabs>
          <w:tab w:val="left" w:pos="6930"/>
        </w:tabs>
      </w:pPr>
    </w:p>
    <w:sectPr w:rsidR="00EE58E3" w:rsidRPr="00EE5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86845"/>
    <w:multiLevelType w:val="hybridMultilevel"/>
    <w:tmpl w:val="A4DAA9E2"/>
    <w:lvl w:ilvl="0" w:tplc="4D8448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E2F10"/>
    <w:multiLevelType w:val="multilevel"/>
    <w:tmpl w:val="6B22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284793">
    <w:abstractNumId w:val="0"/>
  </w:num>
  <w:num w:numId="2" w16cid:durableId="1327048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4C7"/>
    <w:rsid w:val="00123E31"/>
    <w:rsid w:val="009448B3"/>
    <w:rsid w:val="00B37648"/>
    <w:rsid w:val="00BF34C7"/>
    <w:rsid w:val="00EA143D"/>
    <w:rsid w:val="00EE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8839"/>
  <w15:chartTrackingRefBased/>
  <w15:docId w15:val="{80097562-A0BF-470C-BA3A-0F9BB0DD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4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5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Tan</dc:creator>
  <cp:keywords/>
  <dc:description/>
  <cp:lastModifiedBy>David Tan</cp:lastModifiedBy>
  <cp:revision>4</cp:revision>
  <dcterms:created xsi:type="dcterms:W3CDTF">2024-02-05T21:14:00Z</dcterms:created>
  <dcterms:modified xsi:type="dcterms:W3CDTF">2024-02-05T21:47:00Z</dcterms:modified>
</cp:coreProperties>
</file>