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ADR 0003: Modular Plugin Architecture and SKYWARN / Net Control Station (NCS) Implementation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Proposed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is migrating to a hybrid React frontend and Python backend to handle communications over analog radio channels (utilizing voice and Text-to-Speech). During critical operations, such as SKYWARN severe weather activations or directed tactical radio nets, the station operator assumes the role of a Net Control Station (NCS).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NCS operator faces significant cognitive load, balancing active channel listening, tracking station roll calls, logging severe weather metrics, and monitoring external National Weather Service (NWS) feeds. Integrating these heavy, specialized features directly into the main communication UI would clutter the workflow for routine single-operator use.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Decision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establish a </w:t>
      </w:r>
      <w:r w:rsidDel="00000000" w:rsidR="00000000" w:rsidRPr="00000000">
        <w:rPr>
          <w:b w:val="1"/>
          <w:bCs w:val="1"/>
          <w:rtl w:val="0"/>
        </w:rPr>
        <w:t xml:space="preserve">decoupled Plugin Architecture</w:t>
      </w:r>
      <w:r w:rsidDel="00000000" w:rsidR="00000000" w:rsidRPr="00000000">
        <w:rPr>
          <w:rtl w:val="0"/>
        </w:rPr>
        <w:t xml:space="preserve"> within both the Python backend and React frontend. This allows specialized feature suites to be toggled on or off dynamically.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first official extension of this architecture, we will implement a </w:t>
      </w:r>
      <w:r w:rsidDel="00000000" w:rsidR="00000000" w:rsidRPr="00000000">
        <w:rPr>
          <w:b w:val="1"/>
          <w:bCs w:val="1"/>
          <w:rtl w:val="0"/>
        </w:rPr>
        <w:t xml:space="preserve">SKYWARN &amp; Net Control Station Dashboard</w:t>
      </w:r>
      <w:r w:rsidDel="00000000" w:rsidR="00000000" w:rsidRPr="00000000">
        <w:rPr>
          <w:rtl w:val="0"/>
        </w:rPr>
        <w:t xml:space="preserve"> plugin. This plugin hooks directly into the core app's WebSocket pipeline, local audio routing layer, and user interface state to introduce an emergency management workstation.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Technical Specification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 Core Plugin Interface Infrastructure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Backend (Python)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backend will expose a standard plugin lifecycle and hook mechanism (plugins/base_plugin.py). Plugins can register listeners for core events: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on_client_message_received(payload): Intercepts incoming WebSocket JSON strings.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on_audio_rx_start(): Triggered when incoming radio carrier/squelch is detected.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on_audio_tx_pre_queue(payload): Intercepts outbound Text-to-Speech text before generation to enforce channel state logic.</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(React)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frontend will include a dynamic slot configuration layer (src/components/PluginSlot.jsx). When a plugin is enabled via settings, it overrides or augments the default layout container, injecting its custom UI elements seamlessly into the application framework.</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2. Net Control / SKYWARN Plugin Components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Interactive Roster Widget (Frontend)</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Maintains a local state array tracking net participants: [{ callsign: String, status: Enum(CheckedIn, Standby, LoggedOut), traffic: Enum(Routine, Priority, Emergency), timestamp: Date }].</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Implements an auto-focused, lightweight input text bar. Typing an alphanumeric call sign and pressing Enter performs an automated upsert/check-in to the roster database.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"BREAK BREAK" Emergency Interrupter (Frontend + Backend)</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Places a prominent Red "BREAK BREAK" kill-switch at the top level of the React workspace.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Pathway:</w:t>
      </w:r>
      <w:r w:rsidDel="00000000" w:rsidR="00000000" w:rsidRPr="00000000">
        <w:rPr>
          <w:rtl w:val="0"/>
        </w:rPr>
        <w:t xml:space="preserve"> Clicking the button broadcasts an immediate high-priority binary frame over WebSockets. The backend handles this by dropping the physical radio PTT line, purging the local Text-to-Speech generation queue, and flushing system sound buffers to instantly return the station to live air monitoring.</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Rolling Audio Buffer / Local Instant Replay (Backend)</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Python backend maintains a rolling 15-second byte circular buffer (collections.deque) containing raw audio bytes captured from the radio interface's line-in stream.</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Upon a GET_INSTANT_REPLAY WebSocket request from the UI, the backend serializes the buffer and pipes it back down to the specific requesting client's Web Audio API context for local browser playback, ensuring the operator can replay missed details without keying the radio transmitter.</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NWS CAP Feed and Automated Local ID Beacons (Backend)</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Integrates an asynchronous polling mechanism via feedparser or requests targeting the National Weather Service Common Alerting Protocol (CAP) API for targeted county zones.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Hooks the backend scheduler to broadcast automated Net Announcement texts paired with the mandatory GMRS call sign every 10/15 minutes. It uses Listen-Before-Talk (LBT) logic to ensure it doesn't fire if the incoming audio carrier line is active.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Consequences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Positive:</w:t>
      </w:r>
      <w:r w:rsidDel="00000000" w:rsidR="00000000" w:rsidRPr="00000000">
        <w:rPr>
          <w:rtl w:val="0"/>
        </w:rPr>
        <w:t xml:space="preserve"> Retains a lightweight, performant core codebase while unlocking highly complex utility layouts on-demand.</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Positive:</w:t>
      </w:r>
      <w:r w:rsidDel="00000000" w:rsidR="00000000" w:rsidRPr="00000000">
        <w:rPr>
          <w:rtl w:val="0"/>
        </w:rPr>
        <w:t xml:space="preserve"> Enhances emergency operational throughput for Net Control stations by combining automated logging, external alerts, and localized audio playback controls.</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Negative:</w:t>
      </w:r>
      <w:r w:rsidDel="00000000" w:rsidR="00000000" w:rsidRPr="00000000">
        <w:rPr>
          <w:rtl w:val="0"/>
        </w:rPr>
        <w:t xml:space="preserve"> Introduces architectural overhead for state management to ensure plugins don't create race conditions when hooking the singleton audio device and serial PTT connections.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