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3600" w:firstLine="720"/>
        <w:jc w:val="both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hkt42pqaj91m" w:id="0"/>
      <w:bookmarkEnd w:id="0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บทที่3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2880" w:firstLine="720"/>
        <w:jc w:val="both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kfbxgjv37sjw" w:id="1"/>
      <w:bookmarkEnd w:id="1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วิธีดำเนินงานโครงงาน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ในการจัดทำโครงงานการพัฒนากล่องดนตรีอัจฉริยะคณะผู้จัดทำได้กำหนดวิธีการดำเนินงานเพื่อให้สอดคล้องกับวัตถุประสงค์ของโครงงานและมีประสิทธิภาพตามหลักวิศวกรรม โดยแบ่งขั้นตอนการดำเนินงานออกเป็น 4 ระยะหลัก ดังนี้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ระยะที่ 1 การวิเคราะห์และออกแบบ (Analysis and Design):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ศึกษาคุณลักษณะทางเทคนิคของไมโครคอนโทรลเลอร์ [เลือกอย่างใดอย่างหนึ่ง: ESP32 / Raspberry Pi Pico W] และโมดูล DFPlayer Mini พร้อมทั้งดำเนินการออกแบบแผนผังการเชื่อมต่อวงจรทางไฟฟ้า (Schematic Design)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ระยะที่ 2 การพัฒนาซอฟต์แวร์ (Software Development):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ดำเนินการเขียนชุดคำสั่งควบคุมเพื่อจัดการอัลกอริทึมการลำดับคิวเพลง (Queue Management Algorithm) และพัฒนาระบบการแสดงผลผ่านอินเทอร์เฟซบนจอภาพ OLED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ระยะที่ 3 การพัฒนาโครงสร้างและการประกอบ (Mechanical and Assembly):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ออกแบบโครงสร้างภายนอกของอุปกรณ์ (Enclosure) ด้วยโปรแกรมคอมพิวเตอร์ช่วยออกแบบ และดำเนินการผลิตชิ้นส่วนด้วยเทคโนโลยีการพิมพ์ 3 มิติ (3D Printing Technology)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ระยะที่ 4 การทดสอบและประเมินผล (Testing and Evaluation):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ดำเนินการทดสอบประสิทธิภาพการทำงานของระบบจัดการคิวเพลง ความแม่นยำของฟังก์ชันควบคุม และตรวจสอบความเสถียรของระบบจัดการพลังงานในสภาวะการใช้งานจริง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0" w:right="987.9921259842524" w:firstLine="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rriagamn5pwx" w:id="2"/>
      <w:bookmarkEnd w:id="2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3.1 เครื่องมือและอุปกรณ์ที่ใช้ในการพัฒนา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3.1.1 ฮาร์ดแวร์ (Hardware)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เครื่องคอมพิวเตอร์สำหรับการพัฒนาโปรแกรมบอร์ดไมโครคอนโทรลเลอร์ Raspberry Pi Pico โมดุลถอดรหัสสัญญาณเสียงดิจิทัล DFPlayer Miniจอแสดงผลชนิด OLED รุ่น SSD1306 ขนาด 0.96 นิ้วลำโพงกำลังขยาย 3 วัตต์ ความต้านทาน 4 โอห์มแบตเตอรี่ชนิดลิเธียมไอออน (Li-ion) รุ่น 18650 พร้อมโมดูลควบคุมการชาร์จ TP4056สวิตช์ควบคุมชนิด Tactile Switch จำนวน 4 ชุด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3.1.2 ซอฟต์แวร์ (Software)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โปรแกรมThonny IDE สำหรับการพัฒนาชุดคำสั่งควบคุมระบบ (Firmware)โปรแกรม Autodesk Fusion 360 สำหรับการออกแบบโครงสร้าง 3 มิติโปรแกรม Fritzing สำหรับการออกแบบแผ่นวงจรพิมพ์ (PCB Layout)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0" w:firstLine="0"/>
        <w:rPr>
          <w:rFonts w:ascii="Angsana New" w:cs="Angsana New" w:eastAsia="Angsana New" w:hAnsi="Angsana New"/>
          <w:sz w:val="32"/>
          <w:szCs w:val="32"/>
        </w:rPr>
      </w:pPr>
      <w:bookmarkStart w:colFirst="0" w:colLast="0" w:name="_heading=h.g3p1xg4b05z2" w:id="3"/>
      <w:bookmarkEnd w:id="3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3.2 ขั้นตอนการออกแบบระบบ (System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3.2.1 ผังงานของระบบ (System Flowchart)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เพื่อให้การจัดการคิวเพลงเป็นไปตามเงื่อนไขที่กำหนด ระบบได้ถูกออกแบบให้มีลำดับการทำงานเชิงตรรกะ ดังนี้: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การเริ่มต้นระบบ (System Initialization):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เมื่อเปิดเครื่อง ระบบจะดำเนินการดึงข้อมูลสถานะล่าสุด (เพลงปัจจุบันและระดับเสียง) จากหน่วยความจำถาวร (Non-Volatile Storage: NVS)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การรอรับคำสั่ง (Input Standby):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ระบบจะอยู่ในสภาวะพร้อมรับสัญญาณอินพุตจากการกดสวิตช์ควบคุม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การประมวลผลคำสั่ง (Command Processing):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คำสั่ง Next/Back: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ดำเนินการเปลี่ยนแปลงดัชนีลำดับเพลงภายในหน่วยความจำภายนอก (SD Card)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คำสั่ง Lock: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ดำเนินการบันทึกดัชนีเพลงปัจจุบันลงในหน่วยความจำคิวพิเศษเพื่อกำหนดการเล่นซ้ำ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คำสั่ง Move-Up: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ดำเนินการปรับลำดับโครงสร้างข้อมูลภายใน Array ของคิวเพลงแบบพลวัต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การแสดงผล: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ระบบจะดำเนินการอัปเดตข้อมูลชื่อไฟล์เพลงและสถานะการทำงานปัจจุบันผ่านหน้าจอ OLED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3.2.2 การออกแบบวงจรการต่ออุปกรณ์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แสดงรายละเอียดการเชื่อมต่อระหว่างไมโครคอนโทรลเลอร์กับอุปกรณ์ต่อพ่วงต่างๆ เช่น โมดูลเสียง จอภาพ และระบบพลังงาน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3.2.3 การออกแบบโครงสร้างชิ้นงาน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1182937</wp:posOffset>
            </wp:positionH>
            <wp:positionV relativeFrom="paragraph">
              <wp:posOffset>114300</wp:posOffset>
            </wp:positionV>
            <wp:extent cx="4141538" cy="4141538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1538" cy="414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คณะผู้จัดทำได้ออกแบบตัวถังของ Karasu Box โดยเน้นหลักการออกแบบที่รองรับสรีระการใช้งาน (Ergonomics) และการควบคุมแบบสัมผัส (Tangible Control) โดยผลิตจากวัสดุ Poly Lactic Acid (PLA) ผ่านกระบวนการพิมพ์ 3 มิติ มีการกำหนดตำแหน่งช่องเชื่อมต่อสำหรับพอร์ตสื่อสารข้อมูลและช่องบรรจุหน่วยความจำภายนอกไว้ในตำแหน่งที่สะดวกต่อการเข้าถึงของผู้ใช้งาน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</w:rPr>
        <w:drawing>
          <wp:inline distB="114300" distT="114300" distL="114300" distR="114300">
            <wp:extent cx="4676775" cy="23684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68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m0lj824huj4" w:id="4"/>
      <w:bookmarkEnd w:id="4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3.3 การพัฒนาและทดสอบระบบ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ขั้นตอนการนำสิ่งที่ออกแบบมาสร้างจริง มีรายละเอียดดังนี้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การเตรียมข้อมูลและอุปกรณ์: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จัดเตรียมคอมพิวเตอร์ ติดตั้งโปรแกรม [Arduino IDE/Thonny] และเตรียมอุปกรณ์ฮาร์ดแวร์ให้พร้อมใช้งาน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การเขียนโปรแกรมและต่อวงจร: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ดำเนินการเขียนโค้ด (Coding) เพื่อจัดการระบบคิวเพลงและการแสดงผล ตามผังงานที่ออกแบบไว้ในข้อ 3.2.1 และทำการต่อวงจรจริงตามแบบร่างข้อ 3.2.2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การทดสอบการทำงาน: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ทดสอบการทำงานเบื้องต้น (Unit Test):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ทดสอบการอ่านไฟล์เพลงจาก SD Card, การแสดงผลบนจอ OLED และการตอบสนองของปุ่มกดแต่ละปุ่ม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32"/>
          <w:szCs w:val="32"/>
          <w:rtl w:val="0"/>
        </w:rPr>
        <w:t xml:space="preserve">ทดสอบการทำงานร่วมกันทั้งระบบ (System Test):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ทดสอบฟังก์ชันการล็อกเพลง (Lock) การเลื่อนคิว (Move-up) และระบบจำค่าเมื่อปิดเครื่อง (NVS)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2"/>
          <w:szCs w:val="32"/>
          <w:rtl w:val="0"/>
        </w:rPr>
        <w:t xml:space="preserve">การปรับปรุงแก้ไข:</w:t>
      </w: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 แก้ไขข้อผิดพลาด (Bug) ของซอฟต์แวร์และปรับปรุงจุดเชื่อมต่อทางฮาร์ดแวร์ที่พบจากการทดสอบ เพื่อให้ระบบมีความเสถียรที่สุด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iqlrykmb9u1h" w:id="5"/>
      <w:bookmarkEnd w:id="5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3.4 ประชากรและกลุ่มตัวอย่าง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72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การวิจัยนี้เป็นการวิจัยเชิงทดลอง (Experimental Research) เพื่อทดสอบประสิทธิภาพของระบบสมองกลฝังตัว โดยมีรายละเอียดดังนี้:ประชากร: ระบบการจัดการคิวเพลงและเครื่องเล่นเพลงพกพาที่ทำงานบนไมโครคอนโทรลเลอร์ประสิทธิภาพสูงกลุ่มตัวอย่าง: เครื่องต้นแบบกล่องดนตรีอัจฉริยะ ที่พัฒนาขึ้นจำนวน 1 เครื่อง โดยทำการทดสอบในสภาวะการใช้งานจริง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ngsana New" w:cs="Angsana New" w:eastAsia="Angsana New" w:hAnsi="Angsana New"/>
          <w:b w:val="1"/>
          <w:bCs w:val="1"/>
          <w:sz w:val="32"/>
          <w:szCs w:val="32"/>
        </w:rPr>
      </w:pPr>
      <w:bookmarkStart w:colFirst="0" w:colLast="0" w:name="_heading=h.f2hssgy6jx2t" w:id="6"/>
      <w:bookmarkEnd w:id="6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3.5 เครื่องมือที่ใช้ในการวิจัย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3.5.1 เครื่องมือที่เป็นนวัตกรรม: กล่องดนตรีอัจฉริยะ ที่ประกอบด้วยส่วน    ประกอบทางวิศวกรรมดังนี้:ชุดควบคุมหลัก: ไมโครคอนโทรลเลอร์ Raspberry Pi Pico W ทำหน้าที่ประมวลผลและจัดการคิวเพลงชุดจัดการระบบเสียง: โมดูล DFPlayer Mini สำหรับถอดรหัสไฟล์ MP3ชุดแสดงผล: จอแสดงผล OLED SSD1306 สำหรับแสดงชื่อเพลงและสถานะชุดสั่งการ: สวิตช์ปุ่มกด (Tactile Switch) สำหรับการควบคุมแบบ Tangible Controlชุดจัดเก็บข้อมูล: Micro SD Card สำหรับบรรจุไฟล์เพลงชุดพลังงาน: แบตเตอรี่ Li-ion 18650 พร้อมวงจรชาร์จ TP4056 และวงจรป้องกัน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Fonts w:ascii="Angsana New" w:cs="Angsana New" w:eastAsia="Angsana New" w:hAnsi="Angsana New"/>
          <w:sz w:val="34"/>
          <w:szCs w:val="34"/>
          <w:rtl w:val="0"/>
        </w:rPr>
        <w:t xml:space="preserve">3.5.2 เครื่องมือที่ใช้ในการเก็บรวบรวมข้อมูล: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720"/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Fonts w:ascii="Angsana New" w:cs="Angsana New" w:eastAsia="Angsana New" w:hAnsi="Angsana New"/>
          <w:sz w:val="34"/>
          <w:szCs w:val="34"/>
          <w:rtl w:val="0"/>
        </w:rPr>
        <w:t xml:space="preserve">เครื่องนาฬิกาจับเวลาดิจิทัล: เพื่อวัดระยะเวลาการทำงานต่อเนื่องของแบตเตอรี่และเวลาในการตอบสนองของระบบเครื่องมัลติมิเตอร์ (Digital Multimeter): เพื่อวัดระดับแรงดันไฟฟ้าและกระแสไฟฟ้าในวงจรเครื่องวัดระดับความดังเสียง (Sound Level Meter): เพื่อวัดค่าความดัง (Decibel) ของลำโพงในระยะต่างๆแบบบันทึกผลการทดสอบประสิทธิภาพ: สำหรับบันทึกความถูกต้องของการจัดการคิวเพลง (Queue Management) และการทำงานของระบบ NVS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 การเก็บรวบรวมข้อมูล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ผู้วิจัยดำเนินการเก็บข้อมูลโดยแบ่งหัวข้อการทดสอบดังนี้: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240" w:lineRule="auto"/>
        <w:ind w:left="72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การทดสอบด้านฟังก์ชัน (Functionality Test): ทดสอบความถูกต้องในการสั่งงานผ่านปุ่มกด การเพิ่ม/ลดคิวเพลง และการจดจำสถานะล่าสุดผ่านหน่วยความจำ NVS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การทดสอบด้านพลังงาน (Power Consumption Test): บันทึกระยะเวลาที่เครื่องสามารถทำงานได้ต่อเนื่องจนกว่าแรงดันแบตเตอรี่จะลดลงถึงจุดที่วรจรป้องกันตัดการทำงาน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lineRule="auto"/>
        <w:ind w:left="720" w:hanging="360"/>
        <w:rPr>
          <w:rFonts w:ascii="Angsana New" w:cs="Angsana New" w:eastAsia="Angsana New" w:hAnsi="Angsana New"/>
          <w:sz w:val="32"/>
          <w:szCs w:val="32"/>
        </w:rPr>
      </w:pPr>
      <w:r w:rsidDel="00000000" w:rsidR="00000000" w:rsidRPr="00000000">
        <w:rPr>
          <w:rFonts w:ascii="Angsana New" w:cs="Angsana New" w:eastAsia="Angsana New" w:hAnsi="Angsana New"/>
          <w:sz w:val="32"/>
          <w:szCs w:val="32"/>
          <w:rtl w:val="0"/>
        </w:rPr>
        <w:t xml:space="preserve">การทดสอบประสิทธิภาพเสียง (Audio Performance Test): วัดระดับความดังสูงสุดที่ระบบขับออกมาได้โดยไม่เกิดความเพี้ยนของสัญญาณ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</w:rPr>
      </w:pPr>
      <w:bookmarkStart w:colFirst="0" w:colLast="0" w:name="_heading=h.q0wsc4rg9hep" w:id="7"/>
      <w:bookmarkEnd w:id="7"/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00000"/>
          <w:sz w:val="36"/>
          <w:szCs w:val="36"/>
          <w:rtl w:val="0"/>
        </w:rPr>
        <w:t xml:space="preserve">3.7 การวิเคราะห์ข้อมูล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Fonts w:ascii="Angsana New" w:cs="Angsana New" w:eastAsia="Angsana New" w:hAnsi="Angsana New"/>
          <w:sz w:val="34"/>
          <w:szCs w:val="34"/>
          <w:rtl w:val="0"/>
        </w:rPr>
        <w:t xml:space="preserve">ข้อมูลที่รวบรวมได้จะถูกนำมาวิเคราะห์ด้วยวิธีการดังนี้: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Fonts w:ascii="Angsana New" w:cs="Angsana New" w:eastAsia="Angsana New" w:hAnsi="Angsana New"/>
          <w:sz w:val="34"/>
          <w:szCs w:val="34"/>
          <w:rtl w:val="0"/>
        </w:rPr>
        <w:t xml:space="preserve">การวิเคราะห์เชิงปริมาณ: ใช้สถิติพื้นฐาน ได้แก่ ค่าเฉลี่ย (Mean) และส่วนเบี่ยงเบนมาตรฐาน (S.D.) ของเวลาการใช้งานและระดับความดังเสียง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lineRule="auto"/>
        <w:ind w:left="720" w:hanging="360"/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Fonts w:ascii="Angsana New" w:cs="Angsana New" w:eastAsia="Angsana New" w:hAnsi="Angsana New"/>
          <w:sz w:val="34"/>
          <w:szCs w:val="34"/>
          <w:rtl w:val="0"/>
        </w:rPr>
        <w:t xml:space="preserve">การเปรียบเทียบผลการทดลอง: เปรียบเทียบผลการทำงานจริงกับเกณฑ์ประสิทธิภาพที่ตั้งไว้ (Black-box Testing) เพื่อสรุปผลการวิจัยตามวัตถุประสงค์</w:t>
      </w:r>
    </w:p>
    <w:p w:rsidR="00000000" w:rsidDel="00000000" w:rsidP="00000000" w:rsidRDefault="00000000" w:rsidRPr="00000000" w14:paraId="0000003A">
      <w:pPr>
        <w:rPr>
          <w:rFonts w:ascii="Angsana New" w:cs="Angsana New" w:eastAsia="Angsana New" w:hAnsi="Angsana New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ngsana New" w:cs="Angsana New" w:eastAsia="Angsana New" w:hAnsi="Angsana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850.3937007874016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2Pp2khhQQQYyKsFFqoqcmTCriA==">CgMxLjAyDmguaGt0NDJwcWFqOTFtMg5oLmtmYnhnanYzN3NqdzIOaC5ycmlhZ2FtbjVwd3gyDmguZzNwMXhnNGIwNXoyMg1oLm0wbGo4MjRodWo0Mg5oLmlxbHJ5a21iOXUxaDIOaC5mMmhzc2d5Nmp4MnQyDmgucTB3c2M0cmc5aGVwOAByITExckw3Wm0wZlBTN3IxSlVDTzBQUHZjY1MtNWZpeWdTYQ==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