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Frank 的通知</w:t>
      </w:r>
    </w:p>
    <w:p>
      <w:pPr>
        <w:spacing w:after="120"/>
      </w:pPr>
      <w:r>
        <w:t xml:space="preserve">部门：Engineering</w:t>
      </w:r>
    </w:p>
    <w:p>
      <w:pPr>
        <w:spacing w:after="120"/>
      </w:pPr>
      <w:r>
        <w:t xml:space="preserve">薪资：28000，奖金：3500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2026-09-06T17:06:46.017Z</dcterms:created>
  <dcterms:modified xsi:type="dcterms:W3CDTF">2026-09-06T17:06:46.017Z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