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48AD8" w14:textId="1909B2F4" w:rsidR="006349CC" w:rsidRDefault="006349CC">
      <w:pPr>
        <w:rPr>
          <w:rFonts w:ascii="Times New Roman" w:hAnsi="Times New Roman" w:cs="Times New Roman"/>
          <w:szCs w:val="21"/>
        </w:rPr>
      </w:pPr>
      <w:r>
        <w:rPr>
          <w:rFonts w:ascii="Times New Roman" w:eastAsia="Times New Roman" w:hAnsi="Times New Roman" w:cs="Times New Roman"/>
          <w:noProof/>
          <w:color w:val="000000"/>
          <w:sz w:val="22"/>
          <w:szCs w:val="22"/>
        </w:rPr>
        <w:drawing>
          <wp:inline distT="0" distB="0" distL="0" distR="0" wp14:anchorId="5141A633" wp14:editId="5E91C399">
            <wp:extent cx="2068947" cy="581891"/>
            <wp:effectExtent l="0" t="0" r="1270" b="25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5935" cy="609169"/>
                    </a:xfrm>
                    <a:prstGeom prst="rect">
                      <a:avLst/>
                    </a:prstGeom>
                  </pic:spPr>
                </pic:pic>
              </a:graphicData>
            </a:graphic>
          </wp:inline>
        </w:drawing>
      </w:r>
    </w:p>
    <w:p w14:paraId="24230379" w14:textId="516F261F" w:rsidR="006349CC" w:rsidRDefault="006349CC">
      <w:pPr>
        <w:rPr>
          <w:rFonts w:ascii="Times New Roman" w:hAnsi="Times New Roman" w:cs="Times New Roman"/>
          <w:szCs w:val="21"/>
        </w:rPr>
      </w:pPr>
    </w:p>
    <w:p w14:paraId="4CAAC0E0" w14:textId="5769A8A4" w:rsidR="00772879" w:rsidRDefault="005F75E1" w:rsidP="00F96364">
      <w:pPr>
        <w:spacing w:before="240" w:after="240"/>
        <w:jc w:val="left"/>
        <w:rPr>
          <w:rFonts w:ascii="Times New Roman" w:hAnsi="Times New Roman" w:cs="Times New Roman"/>
          <w:szCs w:val="21"/>
        </w:rPr>
      </w:pPr>
      <w:r w:rsidRPr="005F75E1">
        <w:rPr>
          <w:rFonts w:ascii="Times New Roman" w:hAnsi="Times New Roman" w:cs="Times New Roman"/>
          <w:szCs w:val="21"/>
        </w:rPr>
        <w:t>To whom it may concern</w:t>
      </w:r>
      <w:r w:rsidR="006349CC" w:rsidRPr="006349CC">
        <w:rPr>
          <w:rFonts w:ascii="Times New Roman" w:hAnsi="Times New Roman" w:cs="Times New Roman"/>
          <w:szCs w:val="21"/>
        </w:rPr>
        <w:t>,</w:t>
      </w:r>
    </w:p>
    <w:p w14:paraId="67959A3E" w14:textId="69DB2C03" w:rsidR="00AB77FB" w:rsidRDefault="00772879" w:rsidP="00AB77FB">
      <w:pPr>
        <w:spacing w:before="240" w:after="240"/>
        <w:rPr>
          <w:rFonts w:ascii="Times New Roman" w:hAnsi="Times New Roman" w:cs="Times New Roman"/>
          <w:szCs w:val="21"/>
        </w:rPr>
      </w:pPr>
      <w:r w:rsidRPr="00772879">
        <w:rPr>
          <w:rFonts w:ascii="Times New Roman" w:hAnsi="Times New Roman" w:cs="Times New Roman"/>
          <w:szCs w:val="21"/>
        </w:rPr>
        <w:t xml:space="preserve">It is my pleasure to recommend </w:t>
      </w:r>
      <w:proofErr w:type="spellStart"/>
      <w:r w:rsidRPr="00772879">
        <w:rPr>
          <w:rFonts w:ascii="Times New Roman" w:hAnsi="Times New Roman" w:cs="Times New Roman"/>
          <w:szCs w:val="21"/>
        </w:rPr>
        <w:t>Xiaoqin</w:t>
      </w:r>
      <w:proofErr w:type="spellEnd"/>
      <w:r w:rsidRPr="00772879">
        <w:rPr>
          <w:rFonts w:ascii="Times New Roman" w:hAnsi="Times New Roman" w:cs="Times New Roman"/>
          <w:szCs w:val="21"/>
        </w:rPr>
        <w:t xml:space="preserve"> Feng for admission to your esteemed M.S. program in Computer Science, specializing in Artificial Intelligence. Over the past five years as her work advisor, I have witnessed </w:t>
      </w:r>
      <w:r w:rsidR="00AB77FB" w:rsidRPr="00F96364">
        <w:rPr>
          <w:rFonts w:ascii="Times New Roman" w:hAnsi="Times New Roman" w:cs="Times New Roman"/>
          <w:szCs w:val="21"/>
        </w:rPr>
        <w:t xml:space="preserve">her </w:t>
      </w:r>
      <w:r w:rsidR="00AB77FB">
        <w:rPr>
          <w:rFonts w:ascii="Times New Roman" w:hAnsi="Times New Roman" w:cs="Times New Roman"/>
          <w:szCs w:val="21"/>
        </w:rPr>
        <w:t xml:space="preserve">remarkable </w:t>
      </w:r>
      <w:r w:rsidR="00AB77FB" w:rsidRPr="00F96364">
        <w:rPr>
          <w:rFonts w:ascii="Times New Roman" w:hAnsi="Times New Roman" w:cs="Times New Roman"/>
          <w:szCs w:val="21"/>
        </w:rPr>
        <w:t>growth, particularly in</w:t>
      </w:r>
      <w:r w:rsidR="00AB77FB">
        <w:rPr>
          <w:rFonts w:ascii="Times New Roman" w:hAnsi="Times New Roman" w:cs="Times New Roman"/>
          <w:szCs w:val="21"/>
        </w:rPr>
        <w:t xml:space="preserve"> research, product development, and</w:t>
      </w:r>
      <w:r w:rsidR="00AB77FB" w:rsidRPr="002C0E7A">
        <w:rPr>
          <w:rFonts w:ascii="Times New Roman" w:hAnsi="Times New Roman" w:cs="Times New Roman"/>
          <w:szCs w:val="21"/>
        </w:rPr>
        <w:t xml:space="preserve"> </w:t>
      </w:r>
      <w:r w:rsidR="00AB77FB">
        <w:rPr>
          <w:rFonts w:ascii="Times New Roman" w:hAnsi="Times New Roman" w:cs="Times New Roman"/>
          <w:szCs w:val="21"/>
        </w:rPr>
        <w:t>leadership.</w:t>
      </w:r>
    </w:p>
    <w:p w14:paraId="57148D79" w14:textId="5C517423" w:rsidR="00AB77FB" w:rsidRDefault="007B6684" w:rsidP="007B6684">
      <w:pPr>
        <w:spacing w:before="240" w:after="240"/>
        <w:rPr>
          <w:rFonts w:ascii="Times New Roman" w:hAnsi="Times New Roman" w:cs="Times New Roman"/>
          <w:szCs w:val="21"/>
        </w:rPr>
      </w:pPr>
      <w:r w:rsidRPr="007B6684">
        <w:rPr>
          <w:rFonts w:ascii="Times New Roman" w:hAnsi="Times New Roman" w:cs="Times New Roman"/>
          <w:szCs w:val="21"/>
        </w:rPr>
        <w:t>During her time with</w:t>
      </w:r>
      <w:r>
        <w:rPr>
          <w:rFonts w:ascii="Times New Roman" w:hAnsi="Times New Roman" w:cs="Times New Roman"/>
          <w:szCs w:val="21"/>
        </w:rPr>
        <w:t xml:space="preserve"> our team</w:t>
      </w:r>
      <w:r w:rsidR="002C0E7A" w:rsidRPr="00F96364">
        <w:rPr>
          <w:rFonts w:ascii="Times New Roman" w:hAnsi="Times New Roman" w:cs="Times New Roman"/>
          <w:szCs w:val="21"/>
        </w:rPr>
        <w:t>,</w:t>
      </w:r>
      <w:r w:rsidR="002C0E7A">
        <w:rPr>
          <w:rFonts w:ascii="Times New Roman" w:hAnsi="Times New Roman" w:cs="Times New Roman"/>
          <w:szCs w:val="21"/>
        </w:rPr>
        <w:t xml:space="preserve"> </w:t>
      </w:r>
      <w:proofErr w:type="spellStart"/>
      <w:r w:rsidRPr="007B6684">
        <w:rPr>
          <w:rFonts w:ascii="Times New Roman" w:hAnsi="Times New Roman" w:cs="Times New Roman"/>
          <w:szCs w:val="21"/>
        </w:rPr>
        <w:t>Xiaoqin</w:t>
      </w:r>
      <w:proofErr w:type="spellEnd"/>
      <w:r w:rsidRPr="007B6684">
        <w:rPr>
          <w:rFonts w:ascii="Times New Roman" w:hAnsi="Times New Roman" w:cs="Times New Roman"/>
          <w:szCs w:val="21"/>
        </w:rPr>
        <w:t xml:space="preserve"> has made significant contributions to our speech synthesis department, assuming multiple critical roles as a researcher, engineer, and team leader.</w:t>
      </w:r>
      <w:r>
        <w:rPr>
          <w:rFonts w:ascii="Times New Roman" w:hAnsi="Times New Roman" w:cs="Times New Roman"/>
          <w:szCs w:val="21"/>
        </w:rPr>
        <w:t xml:space="preserve"> </w:t>
      </w:r>
      <w:r w:rsidR="002C0E7A">
        <w:rPr>
          <w:rFonts w:ascii="Times New Roman" w:hAnsi="Times New Roman" w:cs="Times New Roman"/>
          <w:szCs w:val="21"/>
        </w:rPr>
        <w:t>As a researcher</w:t>
      </w:r>
      <w:r w:rsidR="00E933A0">
        <w:rPr>
          <w:rFonts w:ascii="Times New Roman" w:hAnsi="Times New Roman" w:cs="Times New Roman"/>
          <w:szCs w:val="21"/>
        </w:rPr>
        <w:t xml:space="preserve"> and</w:t>
      </w:r>
      <w:r>
        <w:rPr>
          <w:rFonts w:ascii="Times New Roman" w:hAnsi="Times New Roman" w:cs="Times New Roman"/>
          <w:szCs w:val="21"/>
        </w:rPr>
        <w:t xml:space="preserve"> </w:t>
      </w:r>
      <w:r w:rsidR="00E933A0">
        <w:rPr>
          <w:rFonts w:ascii="Times New Roman" w:hAnsi="Times New Roman" w:cs="Times New Roman"/>
          <w:szCs w:val="21"/>
        </w:rPr>
        <w:t>engineer</w:t>
      </w:r>
      <w:r w:rsidR="002C0E7A">
        <w:rPr>
          <w:rFonts w:ascii="Times New Roman" w:hAnsi="Times New Roman" w:cs="Times New Roman"/>
          <w:szCs w:val="21"/>
        </w:rPr>
        <w:t>,</w:t>
      </w:r>
      <w:r w:rsidR="002C0E7A" w:rsidRPr="00F96364">
        <w:rPr>
          <w:rFonts w:ascii="Times New Roman" w:hAnsi="Times New Roman" w:cs="Times New Roman"/>
          <w:szCs w:val="21"/>
        </w:rPr>
        <w:t xml:space="preserve"> she develop</w:t>
      </w:r>
      <w:r w:rsidR="002C0E7A">
        <w:rPr>
          <w:rFonts w:ascii="Times New Roman" w:hAnsi="Times New Roman" w:cs="Times New Roman" w:hint="eastAsia"/>
          <w:szCs w:val="21"/>
        </w:rPr>
        <w:t>ed</w:t>
      </w:r>
      <w:r w:rsidR="002C0E7A" w:rsidRPr="00F96364">
        <w:rPr>
          <w:rFonts w:ascii="Times New Roman" w:hAnsi="Times New Roman" w:cs="Times New Roman"/>
          <w:szCs w:val="21"/>
        </w:rPr>
        <w:t xml:space="preserve"> </w:t>
      </w:r>
      <w:r w:rsidRPr="007B6684">
        <w:rPr>
          <w:rFonts w:ascii="Times New Roman" w:hAnsi="Times New Roman" w:cs="Times New Roman"/>
          <w:szCs w:val="21"/>
        </w:rPr>
        <w:t xml:space="preserve">innovative </w:t>
      </w:r>
      <w:r w:rsidR="002C0E7A" w:rsidRPr="00F96364">
        <w:rPr>
          <w:rFonts w:ascii="Times New Roman" w:hAnsi="Times New Roman" w:cs="Times New Roman"/>
          <w:szCs w:val="21"/>
        </w:rPr>
        <w:t>algorithms and optimizations for tokenization, text normalization, and prosody,</w:t>
      </w:r>
      <w:r w:rsidR="00AB77FB" w:rsidRPr="00AB77FB">
        <w:rPr>
          <w:rFonts w:ascii="Times New Roman" w:hAnsi="Times New Roman" w:cs="Times New Roman"/>
          <w:szCs w:val="21"/>
        </w:rPr>
        <w:t xml:space="preserve"> which have greatly enhanced the performance of our text-to-speech system.</w:t>
      </w:r>
      <w:r w:rsidR="00AB77FB">
        <w:rPr>
          <w:rFonts w:ascii="Times New Roman" w:hAnsi="Times New Roman" w:cs="Times New Roman"/>
          <w:szCs w:val="21"/>
        </w:rPr>
        <w:t xml:space="preserve"> </w:t>
      </w:r>
      <w:r w:rsidR="00AB77FB" w:rsidRPr="00AB77FB">
        <w:rPr>
          <w:rFonts w:ascii="Times New Roman" w:hAnsi="Times New Roman" w:cs="Times New Roman"/>
          <w:szCs w:val="21"/>
        </w:rPr>
        <w:t>Notably</w:t>
      </w:r>
      <w:r w:rsidR="00AB77FB" w:rsidRPr="00F96364">
        <w:rPr>
          <w:rFonts w:ascii="Times New Roman" w:hAnsi="Times New Roman" w:cs="Times New Roman"/>
          <w:szCs w:val="21"/>
        </w:rPr>
        <w:t>, I remember she took more effort into our polyphone prediction, which was her start project, and she completed it perfectly</w:t>
      </w:r>
      <w:r w:rsidR="00AB77FB">
        <w:rPr>
          <w:rFonts w:ascii="Times New Roman" w:hAnsi="Times New Roman" w:cs="Times New Roman"/>
          <w:szCs w:val="21"/>
        </w:rPr>
        <w:t xml:space="preserve">. </w:t>
      </w:r>
      <w:r w:rsidR="00AB77FB" w:rsidRPr="00AB77FB">
        <w:rPr>
          <w:rFonts w:ascii="Times New Roman" w:hAnsi="Times New Roman" w:cs="Times New Roman"/>
          <w:szCs w:val="21"/>
        </w:rPr>
        <w:t>Her passion for advancing technology and her dedication to staying abreast of the latest research are evident in her frequent, insightful contributions to our team’s discussions.</w:t>
      </w:r>
      <w:r w:rsidR="00AB77FB">
        <w:rPr>
          <w:rFonts w:ascii="Times New Roman" w:hAnsi="Times New Roman" w:cs="Times New Roman"/>
          <w:szCs w:val="21"/>
        </w:rPr>
        <w:t xml:space="preserve"> </w:t>
      </w:r>
      <w:r w:rsidR="00344968" w:rsidRPr="00344968">
        <w:rPr>
          <w:rFonts w:ascii="Times New Roman" w:hAnsi="Times New Roman" w:cs="Times New Roman"/>
          <w:szCs w:val="21"/>
        </w:rPr>
        <w:t>Her work has been recognized through several impactful publications and patents, underscoring her technical expertise and collaborative spirit.</w:t>
      </w:r>
      <w:r w:rsidR="00344968">
        <w:rPr>
          <w:rFonts w:ascii="Times New Roman" w:hAnsi="Times New Roman" w:cs="Times New Roman"/>
          <w:szCs w:val="21"/>
        </w:rPr>
        <w:t xml:space="preserve"> For instance, she published several papers in </w:t>
      </w:r>
      <w:r w:rsidR="00344968" w:rsidRPr="00344968">
        <w:rPr>
          <w:rFonts w:ascii="Times New Roman" w:hAnsi="Times New Roman" w:cs="Times New Roman"/>
          <w:szCs w:val="21"/>
          <w:lang w:val="en-CN"/>
        </w:rPr>
        <w:t>PRML</w:t>
      </w:r>
      <w:r w:rsidR="00344968">
        <w:rPr>
          <w:rFonts w:ascii="Times New Roman" w:hAnsi="Times New Roman" w:cs="Times New Roman"/>
          <w:szCs w:val="21"/>
        </w:rPr>
        <w:t xml:space="preserve"> 2022, APSIPA 2023 and APIN 2024, </w:t>
      </w:r>
      <w:r w:rsidR="00344968" w:rsidRPr="00344968">
        <w:rPr>
          <w:rFonts w:ascii="Times New Roman" w:hAnsi="Times New Roman" w:cs="Times New Roman"/>
          <w:szCs w:val="21"/>
        </w:rPr>
        <w:t>in collaboration with me and her interns.</w:t>
      </w:r>
      <w:r w:rsidR="00344968">
        <w:rPr>
          <w:rFonts w:ascii="Times New Roman" w:hAnsi="Times New Roman" w:cs="Times New Roman"/>
          <w:szCs w:val="21"/>
        </w:rPr>
        <w:t xml:space="preserve"> </w:t>
      </w:r>
      <w:r w:rsidR="0043067E" w:rsidRPr="00F96364">
        <w:rPr>
          <w:rFonts w:ascii="Times New Roman" w:hAnsi="Times New Roman" w:cs="Times New Roman"/>
          <w:szCs w:val="21"/>
        </w:rPr>
        <w:t>I regard her as one of the best “worker” and “researcher” in my career life, as she covers patience, responsibility, and intelligence.</w:t>
      </w:r>
    </w:p>
    <w:p w14:paraId="2DE9CBD0" w14:textId="77777777" w:rsidR="00AB77FB" w:rsidRPr="00AB77FB" w:rsidRDefault="00AB77FB" w:rsidP="00AB77FB">
      <w:pPr>
        <w:spacing w:before="240" w:after="240"/>
        <w:rPr>
          <w:rFonts w:ascii="Times New Roman" w:hAnsi="Times New Roman" w:cs="Times New Roman"/>
          <w:szCs w:val="21"/>
        </w:rPr>
      </w:pPr>
      <w:proofErr w:type="spellStart"/>
      <w:r w:rsidRPr="00AB77FB">
        <w:rPr>
          <w:rFonts w:ascii="Times New Roman" w:hAnsi="Times New Roman" w:cs="Times New Roman"/>
          <w:szCs w:val="21"/>
        </w:rPr>
        <w:t>Xiaoqin</w:t>
      </w:r>
      <w:proofErr w:type="spellEnd"/>
      <w:r w:rsidRPr="00AB77FB">
        <w:rPr>
          <w:rFonts w:ascii="Times New Roman" w:hAnsi="Times New Roman" w:cs="Times New Roman"/>
          <w:szCs w:val="21"/>
        </w:rPr>
        <w:t xml:space="preserve"> has also proven to be an outstanding leader. She has successfully led both our evaluation team and the voice team, developing an industry-leading evaluation system that has provided valuable technical insights for our algorithms and products. Most notably, she spearheaded the formation of an advanced data team and established a comprehensive data pipeline, a critical foundation for our large language model research. In her role as head of the voice team, she expertly managed engineering, algorithm development, and product planning, driving significant value and revenue for the company.</w:t>
      </w:r>
    </w:p>
    <w:p w14:paraId="638BC02C" w14:textId="423441A8" w:rsidR="00AB77FB" w:rsidRDefault="00AB77FB" w:rsidP="00772879">
      <w:pPr>
        <w:spacing w:before="240" w:after="240"/>
        <w:rPr>
          <w:rFonts w:ascii="Times New Roman" w:hAnsi="Times New Roman" w:cs="Times New Roman"/>
          <w:szCs w:val="21"/>
        </w:rPr>
      </w:pPr>
      <w:r w:rsidRPr="00AB77FB">
        <w:rPr>
          <w:rFonts w:ascii="Times New Roman" w:hAnsi="Times New Roman" w:cs="Times New Roman"/>
          <w:szCs w:val="21"/>
        </w:rPr>
        <w:t xml:space="preserve">I am confident that </w:t>
      </w:r>
      <w:proofErr w:type="spellStart"/>
      <w:r w:rsidRPr="00AB77FB">
        <w:rPr>
          <w:rFonts w:ascii="Times New Roman" w:hAnsi="Times New Roman" w:cs="Times New Roman"/>
          <w:szCs w:val="21"/>
        </w:rPr>
        <w:t>Xiaoqin’s</w:t>
      </w:r>
      <w:proofErr w:type="spellEnd"/>
      <w:r w:rsidRPr="00AB77FB">
        <w:rPr>
          <w:rFonts w:ascii="Times New Roman" w:hAnsi="Times New Roman" w:cs="Times New Roman"/>
          <w:szCs w:val="21"/>
        </w:rPr>
        <w:t xml:space="preserve"> innovative thinking, persistence in machine learning research, and her well-rounded skill set would make her an invaluable asset to your M.S. program. I highly recommend her for your favorable consideration. Please feel free to contact me if you have any further questions.</w:t>
      </w:r>
    </w:p>
    <w:p w14:paraId="5DEE3E75" w14:textId="17DEF169" w:rsidR="00AB77FB" w:rsidRPr="009E5BE2" w:rsidRDefault="009E5BE2" w:rsidP="009E5BE2">
      <w:pPr>
        <w:spacing w:after="240"/>
        <w:rPr>
          <w:rFonts w:ascii="Times New Roman" w:hAnsi="Times New Roman" w:cs="Times New Roman"/>
          <w:szCs w:val="21"/>
        </w:rPr>
      </w:pPr>
      <w:r w:rsidRPr="009E5BE2">
        <w:rPr>
          <w:rFonts w:ascii="Times New Roman" w:hAnsi="Times New Roman" w:cs="Times New Roman"/>
          <w:szCs w:val="21"/>
        </w:rPr>
        <w:t>Thank you for your time and consideration.</w:t>
      </w:r>
    </w:p>
    <w:p w14:paraId="54797F23" w14:textId="77777777" w:rsidR="002664EE" w:rsidRPr="006349CC" w:rsidRDefault="002664EE" w:rsidP="002664EE">
      <w:pPr>
        <w:spacing w:after="240"/>
        <w:rPr>
          <w:rFonts w:ascii="Times New Roman" w:hAnsi="Times New Roman" w:cs="Times New Roman"/>
          <w:szCs w:val="21"/>
          <w:lang w:val="en-CN"/>
        </w:rPr>
      </w:pPr>
      <w:r w:rsidRPr="006349CC">
        <w:rPr>
          <w:rFonts w:ascii="Times New Roman" w:hAnsi="Times New Roman" w:cs="Times New Roman"/>
          <w:szCs w:val="21"/>
          <w:lang w:val="en-CN"/>
        </w:rPr>
        <w:t>Yours Sincerely,</w:t>
      </w:r>
    </w:p>
    <w:p w14:paraId="540F43CC" w14:textId="77777777" w:rsidR="002664EE" w:rsidRPr="006349CC" w:rsidRDefault="002664EE" w:rsidP="002664EE">
      <w:pPr>
        <w:rPr>
          <w:rFonts w:ascii="Times New Roman" w:hAnsi="Times New Roman" w:cs="Times New Roman"/>
          <w:szCs w:val="21"/>
          <w:lang w:val="en-CN"/>
        </w:rPr>
      </w:pPr>
      <w:r w:rsidRPr="006349CC">
        <w:rPr>
          <w:rFonts w:ascii="Times New Roman" w:hAnsi="Times New Roman" w:cs="Times New Roman"/>
          <w:szCs w:val="21"/>
          <w:lang w:val="en-CN"/>
        </w:rPr>
        <w:t xml:space="preserve"> </w:t>
      </w:r>
      <w:r w:rsidRPr="00D2339D">
        <w:rPr>
          <w:rFonts w:ascii="Times New Roman" w:hAnsi="Times New Roman" w:cs="Times New Roman"/>
          <w:noProof/>
          <w:szCs w:val="21"/>
          <w:lang w:val="en-CN"/>
        </w:rPr>
        <w:drawing>
          <wp:inline distT="0" distB="0" distL="0" distR="0" wp14:anchorId="68A8BA08" wp14:editId="2BF5A557">
            <wp:extent cx="662152" cy="420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334" cy="443828"/>
                    </a:xfrm>
                    <a:prstGeom prst="rect">
                      <a:avLst/>
                    </a:prstGeom>
                  </pic:spPr>
                </pic:pic>
              </a:graphicData>
            </a:graphic>
          </wp:inline>
        </w:drawing>
      </w:r>
    </w:p>
    <w:p w14:paraId="6F03A69B" w14:textId="77777777" w:rsidR="0048424D" w:rsidRDefault="0048424D" w:rsidP="0048424D">
      <w:pPr>
        <w:rPr>
          <w:rFonts w:ascii="Times New Roman" w:hAnsi="Times New Roman" w:cs="Times New Roman"/>
          <w:szCs w:val="21"/>
        </w:rPr>
      </w:pPr>
      <w:r>
        <w:rPr>
          <w:rFonts w:ascii="Times New Roman" w:hAnsi="Times New Roman" w:cs="Times New Roman"/>
          <w:szCs w:val="21"/>
        </w:rPr>
        <w:t>Yunlin</w:t>
      </w:r>
      <w:r w:rsidRPr="006349CC">
        <w:rPr>
          <w:rFonts w:ascii="Times New Roman" w:hAnsi="Times New Roman" w:cs="Times New Roman"/>
          <w:szCs w:val="21"/>
        </w:rPr>
        <w:t xml:space="preserve"> </w:t>
      </w:r>
      <w:r>
        <w:rPr>
          <w:rFonts w:ascii="Times New Roman" w:hAnsi="Times New Roman" w:cs="Times New Roman"/>
          <w:szCs w:val="21"/>
        </w:rPr>
        <w:t xml:space="preserve">Chen  </w:t>
      </w:r>
    </w:p>
    <w:p w14:paraId="7A1B6E35" w14:textId="77777777" w:rsidR="0048424D" w:rsidRDefault="0048424D" w:rsidP="0048424D">
      <w:pPr>
        <w:rPr>
          <w:rFonts w:ascii="Times New Roman" w:hAnsi="Times New Roman" w:cs="Times New Roman"/>
          <w:szCs w:val="21"/>
        </w:rPr>
      </w:pPr>
      <w:r w:rsidRPr="00F96364">
        <w:rPr>
          <w:rFonts w:ascii="Times New Roman" w:hAnsi="Times New Roman" w:cs="Times New Roman"/>
          <w:szCs w:val="21"/>
        </w:rPr>
        <w:t>Technical Director</w:t>
      </w:r>
      <w:r w:rsidRPr="006349CC">
        <w:rPr>
          <w:rFonts w:ascii="Times New Roman" w:hAnsi="Times New Roman" w:cs="Times New Roman"/>
          <w:szCs w:val="21"/>
          <w:lang w:val="en-CN"/>
        </w:rPr>
        <w:t xml:space="preserve"> at </w:t>
      </w:r>
      <w:proofErr w:type="spellStart"/>
      <w:r w:rsidRPr="006349CC">
        <w:rPr>
          <w:rFonts w:ascii="Times New Roman" w:hAnsi="Times New Roman" w:cs="Times New Roman"/>
          <w:szCs w:val="21"/>
        </w:rPr>
        <w:t>Mobvoi</w:t>
      </w:r>
      <w:proofErr w:type="spellEnd"/>
      <w:r w:rsidRPr="006349CC">
        <w:rPr>
          <w:rFonts w:ascii="Times New Roman" w:hAnsi="Times New Roman" w:cs="Times New Roman"/>
          <w:szCs w:val="21"/>
        </w:rPr>
        <w:t xml:space="preserve"> AI Lab.</w:t>
      </w:r>
      <w:r w:rsidRPr="006349CC">
        <w:rPr>
          <w:rFonts w:ascii="Times New Roman" w:hAnsi="Times New Roman" w:cs="Times New Roman"/>
          <w:szCs w:val="21"/>
          <w:lang w:val="en-CN"/>
        </w:rPr>
        <w:t xml:space="preserve"> </w:t>
      </w:r>
      <w:r>
        <w:rPr>
          <w:rFonts w:ascii="Times New Roman" w:hAnsi="Times New Roman" w:cs="Times New Roman"/>
          <w:szCs w:val="21"/>
        </w:rPr>
        <w:t xml:space="preserve"> </w:t>
      </w:r>
    </w:p>
    <w:p w14:paraId="095FE8A9" w14:textId="77777777" w:rsidR="0048424D" w:rsidRDefault="0048424D" w:rsidP="0048424D">
      <w:pPr>
        <w:rPr>
          <w:rFonts w:ascii="Times New Roman" w:hAnsi="Times New Roman" w:cs="Times New Roman"/>
          <w:szCs w:val="21"/>
        </w:rPr>
      </w:pPr>
      <w:r w:rsidRPr="005F75E1">
        <w:rPr>
          <w:rFonts w:ascii="Times New Roman" w:hAnsi="Times New Roman" w:cs="Times New Roman"/>
          <w:szCs w:val="21"/>
        </w:rPr>
        <w:t>yunlinchen@mobvoi.com</w:t>
      </w:r>
      <w:r>
        <w:rPr>
          <w:rFonts w:ascii="Times New Roman" w:hAnsi="Times New Roman" w:cs="Times New Roman"/>
          <w:szCs w:val="21"/>
        </w:rPr>
        <w:t xml:space="preserve">  </w:t>
      </w:r>
    </w:p>
    <w:p w14:paraId="3F6D432F" w14:textId="77777777" w:rsidR="0048424D" w:rsidRDefault="0048424D" w:rsidP="0048424D">
      <w:pPr>
        <w:rPr>
          <w:rFonts w:ascii="Times New Roman" w:hAnsi="Times New Roman" w:cs="Times New Roman"/>
          <w:szCs w:val="21"/>
        </w:rPr>
      </w:pPr>
      <w:r w:rsidRPr="00AA660C">
        <w:rPr>
          <w:rFonts w:ascii="Times New Roman" w:hAnsi="Times New Roman" w:cs="Times New Roman"/>
          <w:szCs w:val="21"/>
        </w:rPr>
        <w:t>https://scholar.google.com/citations?user=VR-gvoIAAAAJ&amp;hl=en</w:t>
      </w:r>
    </w:p>
    <w:p w14:paraId="67FB820A" w14:textId="4864508C" w:rsidR="00E21A02" w:rsidRPr="00BC7007" w:rsidRDefault="0048424D" w:rsidP="0048424D">
      <w:pPr>
        <w:rPr>
          <w:rFonts w:cstheme="minorHAnsi"/>
          <w:szCs w:val="21"/>
        </w:rPr>
      </w:pPr>
      <w:r w:rsidRPr="006349CC">
        <w:rPr>
          <w:rFonts w:cstheme="minorHAnsi"/>
          <w:szCs w:val="21"/>
          <w:lang w:val="en-CN"/>
        </w:rPr>
        <w:t>Mobvoi Corporation | Ronghui, Haidian, Beijing, 100000</w:t>
      </w:r>
      <w:r w:rsidRPr="00BC7007">
        <w:rPr>
          <w:rFonts w:cstheme="minorHAnsi"/>
          <w:szCs w:val="21"/>
        </w:rPr>
        <w:t>, China</w:t>
      </w:r>
      <w:bookmarkStart w:id="0" w:name="_GoBack"/>
      <w:bookmarkEnd w:id="0"/>
    </w:p>
    <w:sectPr w:rsidR="00E21A02" w:rsidRPr="00BC7007">
      <w:pgSz w:w="11906" w:h="16838"/>
      <w:pgMar w:top="1383" w:right="1689" w:bottom="1383" w:left="168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IyZGVjMGJjOGFkNjcwODM1YWUzZTJmZTk5OTYxYjEifQ=="/>
  </w:docVars>
  <w:rsids>
    <w:rsidRoot w:val="1EBE2846"/>
    <w:rsid w:val="00006EAC"/>
    <w:rsid w:val="00116A5B"/>
    <w:rsid w:val="00147F9D"/>
    <w:rsid w:val="00150876"/>
    <w:rsid w:val="001B40BA"/>
    <w:rsid w:val="002664EE"/>
    <w:rsid w:val="002C0E7A"/>
    <w:rsid w:val="00344968"/>
    <w:rsid w:val="00360F35"/>
    <w:rsid w:val="003E1F1A"/>
    <w:rsid w:val="003E2815"/>
    <w:rsid w:val="0043067E"/>
    <w:rsid w:val="0048424D"/>
    <w:rsid w:val="004B0540"/>
    <w:rsid w:val="00523A2B"/>
    <w:rsid w:val="005327B3"/>
    <w:rsid w:val="005F75E1"/>
    <w:rsid w:val="006322A2"/>
    <w:rsid w:val="006349CC"/>
    <w:rsid w:val="006408C5"/>
    <w:rsid w:val="006D7CC1"/>
    <w:rsid w:val="007315CB"/>
    <w:rsid w:val="00736FE3"/>
    <w:rsid w:val="00772879"/>
    <w:rsid w:val="007B6684"/>
    <w:rsid w:val="007C4BAC"/>
    <w:rsid w:val="00800BA1"/>
    <w:rsid w:val="00871904"/>
    <w:rsid w:val="008801A1"/>
    <w:rsid w:val="008A5AA6"/>
    <w:rsid w:val="009E5BE2"/>
    <w:rsid w:val="00A53402"/>
    <w:rsid w:val="00AB77FB"/>
    <w:rsid w:val="00AE1685"/>
    <w:rsid w:val="00BC4CAA"/>
    <w:rsid w:val="00BC7007"/>
    <w:rsid w:val="00BF0570"/>
    <w:rsid w:val="00C67B19"/>
    <w:rsid w:val="00D2339D"/>
    <w:rsid w:val="00DA293E"/>
    <w:rsid w:val="00DB1A3B"/>
    <w:rsid w:val="00DC69FC"/>
    <w:rsid w:val="00E21A02"/>
    <w:rsid w:val="00E75155"/>
    <w:rsid w:val="00E933A0"/>
    <w:rsid w:val="00EC6C0C"/>
    <w:rsid w:val="00ED5346"/>
    <w:rsid w:val="00F269F1"/>
    <w:rsid w:val="00F96364"/>
    <w:rsid w:val="00FC12B7"/>
    <w:rsid w:val="00FE4056"/>
    <w:rsid w:val="122B630F"/>
    <w:rsid w:val="16832127"/>
    <w:rsid w:val="1AC96AC6"/>
    <w:rsid w:val="1C1E66A8"/>
    <w:rsid w:val="1EBE2846"/>
    <w:rsid w:val="1FBE4C66"/>
    <w:rsid w:val="22477195"/>
    <w:rsid w:val="284C4266"/>
    <w:rsid w:val="29563556"/>
    <w:rsid w:val="2EA872C6"/>
    <w:rsid w:val="2EAD054B"/>
    <w:rsid w:val="34D16D92"/>
    <w:rsid w:val="3720190B"/>
    <w:rsid w:val="38D46E50"/>
    <w:rsid w:val="38EB35B6"/>
    <w:rsid w:val="3DAA0B3F"/>
    <w:rsid w:val="3E04551E"/>
    <w:rsid w:val="46FC408A"/>
    <w:rsid w:val="4C651FFC"/>
    <w:rsid w:val="52BF23CA"/>
    <w:rsid w:val="52C5363A"/>
    <w:rsid w:val="535449BE"/>
    <w:rsid w:val="54B24092"/>
    <w:rsid w:val="55115B0E"/>
    <w:rsid w:val="5BBC75A4"/>
    <w:rsid w:val="6AA14530"/>
    <w:rsid w:val="74F636CF"/>
    <w:rsid w:val="75430DCD"/>
    <w:rsid w:val="75851341"/>
    <w:rsid w:val="75F7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578CD"/>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rPr>
      <w:b/>
      <w:b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link w:val="CommentText"/>
    <w:rPr>
      <w:kern w:val="2"/>
      <w:lang w:val="en-US"/>
    </w:rPr>
  </w:style>
  <w:style w:type="character" w:customStyle="1" w:styleId="CommentSubjectChar">
    <w:name w:val="Comment Subject Char"/>
    <w:basedOn w:val="CommentTextChar"/>
    <w:link w:val="CommentSubject"/>
    <w:rPr>
      <w:b/>
      <w:bCs/>
      <w:kern w:val="2"/>
      <w:lang w:val="en-US"/>
    </w:rPr>
  </w:style>
  <w:style w:type="character" w:styleId="UnresolvedMention">
    <w:name w:val="Unresolved Mention"/>
    <w:basedOn w:val="DefaultParagraphFont"/>
    <w:uiPriority w:val="99"/>
    <w:semiHidden/>
    <w:unhideWhenUsed/>
    <w:rsid w:val="00F9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0335">
      <w:bodyDiv w:val="1"/>
      <w:marLeft w:val="0"/>
      <w:marRight w:val="0"/>
      <w:marTop w:val="0"/>
      <w:marBottom w:val="0"/>
      <w:divBdr>
        <w:top w:val="none" w:sz="0" w:space="0" w:color="auto"/>
        <w:left w:val="none" w:sz="0" w:space="0" w:color="auto"/>
        <w:bottom w:val="none" w:sz="0" w:space="0" w:color="auto"/>
        <w:right w:val="none" w:sz="0" w:space="0" w:color="auto"/>
      </w:divBdr>
    </w:div>
    <w:div w:id="264076411">
      <w:bodyDiv w:val="1"/>
      <w:marLeft w:val="0"/>
      <w:marRight w:val="0"/>
      <w:marTop w:val="0"/>
      <w:marBottom w:val="0"/>
      <w:divBdr>
        <w:top w:val="none" w:sz="0" w:space="0" w:color="auto"/>
        <w:left w:val="none" w:sz="0" w:space="0" w:color="auto"/>
        <w:bottom w:val="none" w:sz="0" w:space="0" w:color="auto"/>
        <w:right w:val="none" w:sz="0" w:space="0" w:color="auto"/>
      </w:divBdr>
    </w:div>
    <w:div w:id="450900629">
      <w:bodyDiv w:val="1"/>
      <w:marLeft w:val="0"/>
      <w:marRight w:val="0"/>
      <w:marTop w:val="0"/>
      <w:marBottom w:val="0"/>
      <w:divBdr>
        <w:top w:val="none" w:sz="0" w:space="0" w:color="auto"/>
        <w:left w:val="none" w:sz="0" w:space="0" w:color="auto"/>
        <w:bottom w:val="none" w:sz="0" w:space="0" w:color="auto"/>
        <w:right w:val="none" w:sz="0" w:space="0" w:color="auto"/>
      </w:divBdr>
    </w:div>
    <w:div w:id="637732691">
      <w:bodyDiv w:val="1"/>
      <w:marLeft w:val="0"/>
      <w:marRight w:val="0"/>
      <w:marTop w:val="0"/>
      <w:marBottom w:val="0"/>
      <w:divBdr>
        <w:top w:val="none" w:sz="0" w:space="0" w:color="auto"/>
        <w:left w:val="none" w:sz="0" w:space="0" w:color="auto"/>
        <w:bottom w:val="none" w:sz="0" w:space="0" w:color="auto"/>
        <w:right w:val="none" w:sz="0" w:space="0" w:color="auto"/>
      </w:divBdr>
    </w:div>
    <w:div w:id="806245327">
      <w:bodyDiv w:val="1"/>
      <w:marLeft w:val="0"/>
      <w:marRight w:val="0"/>
      <w:marTop w:val="0"/>
      <w:marBottom w:val="0"/>
      <w:divBdr>
        <w:top w:val="none" w:sz="0" w:space="0" w:color="auto"/>
        <w:left w:val="none" w:sz="0" w:space="0" w:color="auto"/>
        <w:bottom w:val="none" w:sz="0" w:space="0" w:color="auto"/>
        <w:right w:val="none" w:sz="0" w:space="0" w:color="auto"/>
      </w:divBdr>
    </w:div>
    <w:div w:id="1108817293">
      <w:bodyDiv w:val="1"/>
      <w:marLeft w:val="0"/>
      <w:marRight w:val="0"/>
      <w:marTop w:val="0"/>
      <w:marBottom w:val="0"/>
      <w:divBdr>
        <w:top w:val="none" w:sz="0" w:space="0" w:color="auto"/>
        <w:left w:val="none" w:sz="0" w:space="0" w:color="auto"/>
        <w:bottom w:val="none" w:sz="0" w:space="0" w:color="auto"/>
        <w:right w:val="none" w:sz="0" w:space="0" w:color="auto"/>
      </w:divBdr>
    </w:div>
    <w:div w:id="1145703348">
      <w:bodyDiv w:val="1"/>
      <w:marLeft w:val="0"/>
      <w:marRight w:val="0"/>
      <w:marTop w:val="0"/>
      <w:marBottom w:val="0"/>
      <w:divBdr>
        <w:top w:val="none" w:sz="0" w:space="0" w:color="auto"/>
        <w:left w:val="none" w:sz="0" w:space="0" w:color="auto"/>
        <w:bottom w:val="none" w:sz="0" w:space="0" w:color="auto"/>
        <w:right w:val="none" w:sz="0" w:space="0" w:color="auto"/>
      </w:divBdr>
    </w:div>
    <w:div w:id="1178885676">
      <w:bodyDiv w:val="1"/>
      <w:marLeft w:val="0"/>
      <w:marRight w:val="0"/>
      <w:marTop w:val="0"/>
      <w:marBottom w:val="0"/>
      <w:divBdr>
        <w:top w:val="none" w:sz="0" w:space="0" w:color="auto"/>
        <w:left w:val="none" w:sz="0" w:space="0" w:color="auto"/>
        <w:bottom w:val="none" w:sz="0" w:space="0" w:color="auto"/>
        <w:right w:val="none" w:sz="0" w:space="0" w:color="auto"/>
      </w:divBdr>
    </w:div>
    <w:div w:id="1317874697">
      <w:bodyDiv w:val="1"/>
      <w:marLeft w:val="0"/>
      <w:marRight w:val="0"/>
      <w:marTop w:val="0"/>
      <w:marBottom w:val="0"/>
      <w:divBdr>
        <w:top w:val="none" w:sz="0" w:space="0" w:color="auto"/>
        <w:left w:val="none" w:sz="0" w:space="0" w:color="auto"/>
        <w:bottom w:val="none" w:sz="0" w:space="0" w:color="auto"/>
        <w:right w:val="none" w:sz="0" w:space="0" w:color="auto"/>
      </w:divBdr>
    </w:div>
    <w:div w:id="1380930889">
      <w:bodyDiv w:val="1"/>
      <w:marLeft w:val="0"/>
      <w:marRight w:val="0"/>
      <w:marTop w:val="0"/>
      <w:marBottom w:val="0"/>
      <w:divBdr>
        <w:top w:val="none" w:sz="0" w:space="0" w:color="auto"/>
        <w:left w:val="none" w:sz="0" w:space="0" w:color="auto"/>
        <w:bottom w:val="none" w:sz="0" w:space="0" w:color="auto"/>
        <w:right w:val="none" w:sz="0" w:space="0" w:color="auto"/>
      </w:divBdr>
    </w:div>
    <w:div w:id="1506482952">
      <w:bodyDiv w:val="1"/>
      <w:marLeft w:val="0"/>
      <w:marRight w:val="0"/>
      <w:marTop w:val="0"/>
      <w:marBottom w:val="0"/>
      <w:divBdr>
        <w:top w:val="none" w:sz="0" w:space="0" w:color="auto"/>
        <w:left w:val="none" w:sz="0" w:space="0" w:color="auto"/>
        <w:bottom w:val="none" w:sz="0" w:space="0" w:color="auto"/>
        <w:right w:val="none" w:sz="0" w:space="0" w:color="auto"/>
      </w:divBdr>
    </w:div>
    <w:div w:id="1536193366">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fengxqinx@163.com</cp:lastModifiedBy>
  <cp:revision>16</cp:revision>
  <cp:lastPrinted>2022-11-22T15:45:00Z</cp:lastPrinted>
  <dcterms:created xsi:type="dcterms:W3CDTF">2022-11-22T15:45:00Z</dcterms:created>
  <dcterms:modified xsi:type="dcterms:W3CDTF">2024-11-16T15:29:00Z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B35B83D9B9974EE1B8AA9CDE97D129BA</vt:lpwstr>
  </property>
</Properties>
</file>