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AI应用开发 · 60天学习路线</w:t>
      </w:r>
    </w:p>
    <w:p>
      <w:pPr>
        <w:spacing w:after="20"/>
        <w:jc w:val="center"/>
      </w:pPr>
      <w:r>
        <w:rPr>
          <w:rFonts w:ascii="微软雅黑" w:hAnsi="微软雅黑" w:eastAsia="微软雅黑"/>
          <w:color w:val="666666"/>
          <w:sz w:val="18"/>
        </w:rPr>
        <w:t>机器人工程 → AI应用开发工程师 | 目标薪资：5-6K | 每日3-4小时</w:t>
      </w:r>
    </w:p>
    <w:p>
      <w:pPr>
        <w:spacing w:after="20"/>
        <w:jc w:val="center"/>
      </w:pPr>
      <w:r>
        <w:rPr>
          <w:rFonts w:ascii="微软雅黑" w:hAnsi="微软雅黑" w:eastAsia="微软雅黑"/>
          <w:color w:val="666666"/>
          <w:sz w:val="17"/>
        </w:rPr>
        <w:t>核心原则：会用 &gt; 懂原理 → 先跑起来再说 | 项目 &gt; 证书 | 边学边投 | 每天有产出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2D5AA0"/>
          <w:sz w:val="22"/>
        </w:rPr>
        <w:t>第一阶段：基础打牢（Day 1-16）</w:t>
      </w:r>
    </w:p>
    <w:p>
      <w:pPr>
        <w:spacing w:after="40"/>
      </w:pPr>
      <w:r>
        <w:rPr>
          <w:rFonts w:ascii="微软雅黑" w:hAnsi="微软雅黑"/>
          <w:i/>
          <w:sz w:val="17"/>
        </w:rPr>
        <w:t>目标：Python基础扎实 + Git工具链 + 能独立调用大模型API写出程序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247"/>
            <w:shd w:fill="2D5AA0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5102"/>
            <w:shd w:fill="2D5AA0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2835"/>
            <w:shd w:fill="2D5AA0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检验标准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环境搭建：Python 3.10+、VS Code、Git、GitHub注册</w:t>
              <w:br/>
              <w:t>注册DeepSeek/硅基流动/HuggingFace账号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pip install openai 成功，终端能运行py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变量、数据类型、条件判断、循环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能写猜数字小游戏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函数、list/dict操作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不查资料能写函数处理列表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文件读写（txt/json/csv）、字符串处理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能读取json并打印内容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异常处理（try/except）、类与对象基础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能写class，能用try/except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6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模块导入、pip、虚拟环境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能创建虚拟环境并装包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7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Python复习 + 综合练习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数据存json再读出来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8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Git基础（init/add/commit/push/pull）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代码能push到GitHub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9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GitHub使用（clone、README、.gitignore）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别人能clone你的仓库跑起来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10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VS Code配置、调试技巧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能用断点调试Python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11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申请DeepSeek API，写第一个"Hello AI"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终端收到AI回复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12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多轮对话（messages列表）、角色管理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连续问3个问题AI记住上下文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13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封装命令行聊天工具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终端里能完整跟AI聊天</w:t>
            </w:r>
          </w:p>
        </w:tc>
      </w:tr>
      <w:tr>
        <w:tc>
          <w:tcPr>
            <w:tcW w:type="dxa" w:w="1247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14-16</w:t>
            </w:r>
          </w:p>
        </w:tc>
        <w:tc>
          <w:tcPr>
            <w:tcW w:type="dxa" w:w="5102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试用硅基流动API + 做一个"AI笔记工具"并push到GitHub</w:t>
            </w:r>
          </w:p>
        </w:tc>
        <w:tc>
          <w:tcPr>
            <w:tcW w:type="dxa" w:w="2835"/>
            <w:shd w:fill="F0F4FA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GitHub上有1个能跑的项目</w:t>
            </w:r>
          </w:p>
        </w:tc>
      </w:tr>
    </w:tbl>
    <w:p>
      <w:pPr>
        <w:spacing w:before="40"/>
      </w:pPr>
      <w:r>
        <w:rPr>
          <w:b/>
          <w:color w:val="2D5AA0"/>
          <w:sz w:val="16"/>
        </w:rPr>
        <w:t>✅ 阶段检查：GitHub上有项目，能独立调API写程序，Python基础扎实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B7A3D"/>
          <w:sz w:val="22"/>
        </w:rPr>
        <w:t>第二阶段：框架 + RAG核心（Day 17-34）</w:t>
      </w:r>
    </w:p>
    <w:p>
      <w:pPr>
        <w:spacing w:after="40"/>
      </w:pPr>
      <w:r>
        <w:rPr>
          <w:rFonts w:ascii="微软雅黑" w:hAnsi="微软雅黑"/>
          <w:i/>
          <w:sz w:val="17"/>
        </w:rPr>
        <w:t>目标：掌握Streamlit + LangChain + RAG完整流程，这是面试最核心的部分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247"/>
            <w:shd w:fill="1B7A3D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5102"/>
            <w:shd w:fill="1B7A3D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2835"/>
            <w:shd w:fill="1B7A3D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检验标准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17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Streamlit基础（title/text/button/input）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浏览器能打开hello world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18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聊天界面（chat_message、chat_input、session_state）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有输入框和聊天记录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19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Web版聊天应用 + 侧边栏参数调节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浏览器里能跟AI对话，界面像正经产品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20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LangChain核心概念，配通国内API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能用LangChain调通DeepSeek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21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PromptTemplate、输出解析器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AI能输出JSON格式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22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ConversationChain + 记忆组件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带记忆的对话系统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23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用LangChain重构聊天应用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代码结构更清晰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24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Embedding概念，调一次Embedding API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理解向量化含义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25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Chroma向量数据库（创建、插入、查询、持久化）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能存文本并检索相似内容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26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文档加载（PDF/TXT）+ 文本切分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能把PDF切成小段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27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⭐ 完整RAG流程：加载→切分→向量化→存储→检索→问答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上传文档能基于文档回答问题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28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RAG优化：chunk_size/chunk_overlap调参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能说清楚参数怎么调、为什么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29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RAG进阶：多文档、混合检索、重排序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检索准确率明显提升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30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引用来源显示（哪页哪段）+ 空结果兜底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回答标注出处，边界情况不崩溃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31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SQL基础 + Python操作SQLite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能写基本查询和代码增删改查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32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Prompt Engineering技巧：system prompt、few-shot、CoT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能设计有效提示词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33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文件上传（PDF/TXT/Word）+ 错误处理 + 加载动画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功能完整，体验流畅</w:t>
            </w:r>
          </w:p>
        </w:tc>
      </w:tr>
      <w:tr>
        <w:tc>
          <w:tcPr>
            <w:tcW w:type="dxa" w:w="1247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34</w:t>
            </w:r>
          </w:p>
        </w:tc>
        <w:tc>
          <w:tcPr>
            <w:tcW w:type="dxa" w:w="5102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第二阶段总复习，代码push到GitHub</w:t>
            </w:r>
          </w:p>
        </w:tc>
        <w:tc>
          <w:tcPr>
            <w:tcW w:type="dxa" w:w="2835"/>
            <w:shd w:fill="F0F8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RAG能流利讲解，代码整洁</w:t>
            </w:r>
          </w:p>
        </w:tc>
      </w:tr>
    </w:tbl>
    <w:p>
      <w:pPr>
        <w:spacing w:before="40"/>
      </w:pPr>
      <w:r>
        <w:rPr>
          <w:b/>
          <w:color w:val="1B7A3D"/>
          <w:sz w:val="16"/>
        </w:rPr>
        <w:t>✅ 阶段检查：能用Streamlit+LangChain+Chroma做完整文档问答应用，RAG流程3分钟讲清楚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B45309"/>
          <w:sz w:val="22"/>
        </w:rPr>
        <w:t>第三阶段：项目实战（Day 35-50）</w:t>
      </w:r>
    </w:p>
    <w:p>
      <w:pPr>
        <w:spacing w:after="40"/>
      </w:pPr>
      <w:r>
        <w:rPr>
          <w:rFonts w:ascii="微软雅黑" w:hAnsi="微软雅黑"/>
          <w:i/>
          <w:sz w:val="17"/>
        </w:rPr>
        <w:t>目标：做出2个能放进简历的完整项目，都能在线演示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247"/>
            <w:shd w:fill="B45309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5102"/>
            <w:shd w:fill="B45309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shd w:fill="B45309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产出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35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⭐ 项目一：智能文档问答助手 — 搭建骨架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Streamlit+LangChain框架能跑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36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实现文档上传和加载（PDF/TXT/Word）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能加载多种格式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37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文本切分 + 向量化存储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文档能存入Chroma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38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检索问答链（RetrievalQA）+ 多轮对话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能基于文档回答，上下文连贯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39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引用来源 + 侧边栏参数调节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回答标注出处，可调参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40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错误处理 + 加载动画 + 界面美化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各种情况不崩溃，界面专业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41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部署到HuggingFace Spaces + 测试修复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有在线链接，稳定可用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42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写README + 准备3分钟项目讲解话术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文档完善，面试能流利讲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43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⭐ 项目二：结合机器人背景 — 确定方向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需求文档（三选一见下）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44-45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核心功能实现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核心功能可用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46-47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Streamlit界面 + 用户交互优化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完整界面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48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测试 + 修复 + 部署上线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有在线链接</w:t>
            </w:r>
          </w:p>
        </w:tc>
      </w:tr>
      <w:tr>
        <w:tc>
          <w:tcPr>
            <w:tcW w:type="dxa" w:w="124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49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写README + 整理代码 + 准备话术</w:t>
            </w:r>
          </w:p>
        </w:tc>
        <w:tc>
          <w:tcPr>
            <w:tcW w:type="dxa" w:w="2835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文档完善，面试能讲</w:t>
            </w:r>
          </w:p>
        </w:tc>
      </w:tr>
      <w:tr>
        <w:tc>
          <w:tcPr>
            <w:tcW w:type="dxa" w:w="1247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50</w:t>
            </w:r>
          </w:p>
        </w:tc>
        <w:tc>
          <w:tcPr>
            <w:tcW w:type="dxa" w:w="5102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整理GitHub：两个项目都有README、在线链接、注释</w:t>
            </w:r>
          </w:p>
        </w:tc>
        <w:tc>
          <w:tcPr>
            <w:tcW w:type="dxa" w:w="2835"/>
            <w:shd w:fill="FFF5EB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GitHub整洁专业，面试能当场打开</w:t>
            </w:r>
          </w:p>
        </w:tc>
      </w:tr>
    </w:tbl>
    <w:p>
      <w:pPr>
        <w:spacing w:before="40"/>
      </w:pPr>
      <w:r>
        <w:rPr>
          <w:b/>
          <w:sz w:val="16"/>
        </w:rPr>
        <w:t>项目二方向（三选一）：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A. 设备故障诊断问答系统（推荐）：上传维修手册，用户描述故障，AI给诊断建议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B. 机器人指令生成器：自然语言→机器人控制指令（JSON），NLP+结构化输出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C. 传感器数据分析助手：上传CSV，AI分析趋势/异常/生成报告</w:t>
      </w:r>
    </w:p>
    <w:p>
      <w:pPr>
        <w:spacing w:before="40"/>
      </w:pPr>
      <w:r>
        <w:rPr>
          <w:b/>
          <w:color w:val="B45309"/>
          <w:sz w:val="16"/>
        </w:rPr>
        <w:t>✅ 阶段检查：2个项目都有在线链接，每个项目能3分钟讲清楚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8B1A1A"/>
          <w:sz w:val="22"/>
        </w:rPr>
        <w:t>第四阶段：简历 + 面试（Day 51-60）</w:t>
      </w:r>
    </w:p>
    <w:p>
      <w:pPr>
        <w:spacing w:after="40"/>
      </w:pPr>
      <w:r>
        <w:rPr>
          <w:rFonts w:ascii="微软雅黑" w:hAnsi="微软雅黑"/>
          <w:i/>
          <w:sz w:val="17"/>
        </w:rPr>
        <w:t>目标：简历打磨完成，能流利讲项目，边投边面边学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fill="8B1A1A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天数</w:t>
            </w:r>
          </w:p>
        </w:tc>
        <w:tc>
          <w:tcPr>
            <w:tcW w:type="dxa" w:w="7937"/>
            <w:shd w:fill="8B1A1A" w:val="clear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51</w:t>
            </w:r>
          </w:p>
        </w:tc>
        <w:tc>
          <w:tcPr>
            <w:tcW w:type="dxa" w:w="793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写简历初稿（项目经验放最前面，量化成果）</w:t>
            </w:r>
          </w:p>
        </w:tc>
      </w:tr>
      <w:tr>
        <w:tc>
          <w:tcPr>
            <w:tcW w:type="dxa" w:w="141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52</w:t>
            </w:r>
          </w:p>
        </w:tc>
        <w:tc>
          <w:tcPr>
            <w:tcW w:type="dxa" w:w="793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找人改简历 + 准备自我介绍（1分钟+3分钟版）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53</w:t>
            </w:r>
          </w:p>
        </w:tc>
        <w:tc>
          <w:tcPr>
            <w:tcW w:type="dxa" w:w="793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修改简历定稿 + 准备不同版本</w:t>
            </w:r>
          </w:p>
        </w:tc>
      </w:tr>
      <w:tr>
        <w:tc>
          <w:tcPr>
            <w:tcW w:type="dxa" w:w="141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54-55</w:t>
            </w:r>
          </w:p>
        </w:tc>
        <w:tc>
          <w:tcPr>
            <w:tcW w:type="dxa" w:w="793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开始投简历（Boss直聘/拉勾/猎聘，每天5-10家）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56-57</w:t>
            </w:r>
          </w:p>
        </w:tc>
        <w:tc>
          <w:tcPr>
            <w:tcW w:type="dxa" w:w="793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继续投简历 + 面试（有邀约的话）</w:t>
            </w:r>
          </w:p>
        </w:tc>
      </w:tr>
      <w:tr>
        <w:tc>
          <w:tcPr>
            <w:tcW w:type="dxa" w:w="141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58</w:t>
            </w:r>
          </w:p>
        </w:tc>
        <w:tc>
          <w:tcPr>
            <w:tcW w:type="dxa" w:w="793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复盘面试表现 + 查漏补缺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59</w:t>
            </w:r>
          </w:p>
        </w:tc>
        <w:tc>
          <w:tcPr>
            <w:tcW w:type="dxa" w:w="7937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复习必答题 + 模拟面试</w:t>
            </w:r>
          </w:p>
        </w:tc>
      </w:tr>
      <w:tr>
        <w:tc>
          <w:tcPr>
            <w:tcW w:type="dxa" w:w="141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Day 60</w:t>
            </w:r>
          </w:p>
        </w:tc>
        <w:tc>
          <w:tcPr>
            <w:tcW w:type="dxa" w:w="7937"/>
            <w:shd w:fill="FFF0F0" w:val="clear"/>
          </w:tcPr>
          <w:p>
            <w:pPr>
              <w:spacing w:after="0" w:before="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最终检查所有在线链接 + 继续投简历</w:t>
            </w:r>
          </w:p>
        </w:tc>
      </w:tr>
    </w:tbl>
    <w:p>
      <w:pPr>
        <w:spacing w:before="40"/>
      </w:pPr>
      <w:r>
        <w:rPr>
          <w:b/>
          <w:color w:val="8B1A1A"/>
          <w:sz w:val="16"/>
        </w:rPr>
        <w:t>✅ 核心：投简历不要停，面试就是最好的学习！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333333"/>
          <w:sz w:val="22"/>
        </w:rPr>
        <w:t>简历要点 + 面试必答题 + 学习资源</w:t>
      </w:r>
    </w:p>
    <w:p>
      <w:r>
        <w:rPr>
          <w:b/>
          <w:sz w:val="16"/>
        </w:rPr>
        <w:t>简历要点：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项目经验放最前面 &gt; 教育背景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每个项目3-5行：做了什么、技术栈、效果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量化：处理文档数、响应时间、支持格式数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技术栈：Python / LangChain / Streamlit / Chroma / DeepSeek API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GitHub + 在线项目链接必须放，机器人工程背景单独写</w:t>
      </w:r>
    </w:p>
    <w:p>
      <w:pPr>
        <w:spacing w:before="60"/>
      </w:pPr>
      <w:r>
        <w:rPr>
          <w:b/>
          <w:sz w:val="16"/>
        </w:rPr>
        <w:t>面试必答题：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RAG完整流程 | Embedding和向量化 | 为什么选Chroma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LangChain的Chain是什么 | 用过哪些大模型API | Prompt技巧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chunk_size怎么选 | RAG检索不到怎么办 | Token和计费</w:t>
      </w:r>
    </w:p>
    <w:p>
      <w:pPr>
        <w:spacing w:before="60"/>
      </w:pPr>
      <w:r>
        <w:rPr>
          <w:b/>
          <w:sz w:val="16"/>
        </w:rPr>
        <w:t>学习资源（免费）：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Python：菜鸟教程 runoob.com | B站码农高天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Git：廖雪峰教程 liaoxuefeng.com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API：DeepSeek（首选）| 硅基流动（免费额度大）| 智谱AI | 通义千问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Streamlit：官方文档 docs.streamlit.io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LangChain：官方文档 python.langchain.com | Chroma文档 trychroma.com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部署：HuggingFace Spaces（免费）| Streamlit Cloud（免费）</w:t>
      </w:r>
    </w:p>
    <w:p>
      <w:pPr>
        <w:spacing w:after="0" w:before="0"/>
        <w:ind w:left="283"/>
      </w:pPr>
      <w:r>
        <w:rPr>
          <w:rFonts w:ascii="微软雅黑" w:hAnsi="微软雅黑" w:eastAsia="微软雅黑"/>
          <w:sz w:val="17"/>
        </w:rPr>
        <w:t>• 费用：首充10元DeepSeek够用整个学习期，总计不超50元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