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CD" w:rsidRPr="008805AE" w:rsidRDefault="007604EE" w:rsidP="00DB649E">
      <w:pPr>
        <w:jc w:val="center"/>
        <w:rPr>
          <w:rFonts w:asciiTheme="minorHAnsi" w:eastAsiaTheme="minorHAnsi" w:hAnsiTheme="minorHAnsi"/>
          <w:b/>
          <w:sz w:val="32"/>
        </w:rPr>
      </w:pPr>
      <w:r w:rsidRPr="008805AE">
        <w:rPr>
          <w:rFonts w:asciiTheme="minorHAnsi" w:eastAsiaTheme="minorHAnsi" w:hAnsiTheme="minorHAnsi" w:hint="eastAsia"/>
          <w:b/>
          <w:sz w:val="32"/>
        </w:rPr>
        <w:t>Socially（社交日程管理小程序）需求文档规格</w:t>
      </w:r>
    </w:p>
    <w:p w:rsidR="007604EE" w:rsidRPr="008805AE" w:rsidRDefault="007604EE">
      <w:pPr>
        <w:rPr>
          <w:rFonts w:asciiTheme="minorHAnsi" w:eastAsiaTheme="minorHAnsi" w:hAnsiTheme="minorHAnsi"/>
          <w:b/>
          <w:sz w:val="28"/>
        </w:rPr>
      </w:pPr>
      <w:r w:rsidRPr="008805AE">
        <w:rPr>
          <w:rFonts w:asciiTheme="minorHAnsi" w:eastAsiaTheme="minorHAnsi" w:hAnsiTheme="minorHAnsi"/>
          <w:b/>
          <w:sz w:val="28"/>
        </w:rPr>
        <w:t xml:space="preserve">1. 引言 </w:t>
      </w: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1.1 目的 </w:t>
      </w:r>
    </w:p>
    <w:p w:rsidR="0053391F" w:rsidRPr="008805AE" w:rsidRDefault="0053391F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本需求文档描述了Socially日程管理小程序的</w:t>
      </w:r>
      <w:r w:rsidR="002C167F" w:rsidRPr="008805AE">
        <w:rPr>
          <w:rFonts w:asciiTheme="minorHAnsi" w:eastAsiaTheme="minorHAnsi" w:hAnsiTheme="minorHAnsi" w:hint="eastAsia"/>
          <w:sz w:val="22"/>
        </w:rPr>
        <w:t>开发目的、用户需求与系统特性以及非功能性需求，旨在加强与用户的交流，明确程序员的开发目标，以更好的实现小程序的开发。</w:t>
      </w:r>
    </w:p>
    <w:p w:rsidR="008A2B88" w:rsidRPr="008805AE" w:rsidRDefault="008A2B88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1.2 文档约定 </w:t>
      </w:r>
    </w:p>
    <w:p w:rsidR="002C167F" w:rsidRPr="008805AE" w:rsidRDefault="002C167F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本文档遵循</w:t>
      </w:r>
      <w:bookmarkStart w:id="0" w:name="OLE_LINK1"/>
      <w:bookmarkStart w:id="1" w:name="OLE_LINK2"/>
      <w:r w:rsidRPr="008805AE">
        <w:rPr>
          <w:rFonts w:asciiTheme="minorHAnsi" w:eastAsiaTheme="minorHAnsi" w:hAnsiTheme="minorHAnsi"/>
          <w:sz w:val="22"/>
        </w:rPr>
        <w:t>IEEE830-1998</w:t>
      </w:r>
      <w:bookmarkEnd w:id="0"/>
      <w:bookmarkEnd w:id="1"/>
      <w:r w:rsidRPr="008805AE">
        <w:rPr>
          <w:rFonts w:asciiTheme="minorHAnsi" w:eastAsiaTheme="minorHAnsi" w:hAnsiTheme="minorHAnsi"/>
          <w:sz w:val="22"/>
        </w:rPr>
        <w:t>(软件需求规格编写规程)</w:t>
      </w:r>
      <w:r w:rsidRPr="008805AE">
        <w:rPr>
          <w:rFonts w:asciiTheme="minorHAnsi" w:eastAsiaTheme="minorHAnsi" w:hAnsiTheme="minorHAnsi" w:hint="eastAsia"/>
          <w:sz w:val="22"/>
        </w:rPr>
        <w:t>编写。</w:t>
      </w:r>
    </w:p>
    <w:p w:rsidR="008A2B88" w:rsidRPr="008805AE" w:rsidRDefault="008A2B88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1.3 </w:t>
      </w:r>
      <w:r w:rsidR="001B1C6B" w:rsidRPr="008805AE">
        <w:rPr>
          <w:rFonts w:asciiTheme="minorHAnsi" w:eastAsiaTheme="minorHAnsi" w:hAnsiTheme="minorHAnsi"/>
          <w:b/>
          <w:sz w:val="22"/>
        </w:rPr>
        <w:t>预期</w:t>
      </w:r>
      <w:r w:rsidRPr="008805AE">
        <w:rPr>
          <w:rFonts w:asciiTheme="minorHAnsi" w:eastAsiaTheme="minorHAnsi" w:hAnsiTheme="minorHAnsi"/>
          <w:b/>
          <w:sz w:val="22"/>
        </w:rPr>
        <w:t xml:space="preserve">读者 </w:t>
      </w:r>
    </w:p>
    <w:p w:rsidR="009951CD" w:rsidRPr="008805AE" w:rsidRDefault="001B1C6B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任何相关用户、软件设计人员、程序开发人员与测试人员都可以参考本文档。</w:t>
      </w:r>
    </w:p>
    <w:p w:rsidR="0018616A" w:rsidRPr="008805AE" w:rsidRDefault="0018616A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8"/>
        </w:rPr>
      </w:pPr>
      <w:r w:rsidRPr="008805AE">
        <w:rPr>
          <w:rFonts w:asciiTheme="minorHAnsi" w:eastAsiaTheme="minorHAnsi" w:hAnsiTheme="minorHAnsi"/>
          <w:b/>
          <w:sz w:val="28"/>
        </w:rPr>
        <w:t xml:space="preserve">2.综合描述 </w:t>
      </w: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2.1 产品的前景 </w:t>
      </w:r>
    </w:p>
    <w:p w:rsidR="00C76341" w:rsidRPr="008805AE" w:rsidRDefault="00C76341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时代的节奏在不断加快，为了应对诸多的事务，日程管理显得越来越重要；另一方面，人与人之间的交流也愈发频繁，但是低效的日程交流却在拉低着效率。当下，集体活动的组织总是因为个人的日程冲突而变得麻烦，人们需要一种可以同时管理个人日程和集体日程的工具。基于这种想法，我们开发了Socially日程管理软件，以期满足人们的日常生活工作需求。</w:t>
      </w:r>
    </w:p>
    <w:p w:rsidR="0042570B" w:rsidRPr="008805AE" w:rsidRDefault="0042570B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2.2 产品的功能 </w:t>
      </w:r>
    </w:p>
    <w:p w:rsidR="00C16655" w:rsidRPr="008805AE" w:rsidRDefault="00C16655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Socially日程管理软件有三大功能：个人日程管理、事件邀请、时间统计。</w:t>
      </w:r>
    </w:p>
    <w:p w:rsidR="00C16655" w:rsidRPr="008805AE" w:rsidRDefault="00C16655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个人日程管理是面向个人的功能。主要负责</w:t>
      </w:r>
      <w:r w:rsidR="00235FCF" w:rsidRPr="008805AE">
        <w:rPr>
          <w:rFonts w:asciiTheme="minorHAnsi" w:eastAsiaTheme="minorHAnsi" w:hAnsiTheme="minorHAnsi" w:hint="eastAsia"/>
          <w:sz w:val="22"/>
        </w:rPr>
        <w:t>记录</w:t>
      </w:r>
      <w:r w:rsidRPr="008805AE">
        <w:rPr>
          <w:rFonts w:asciiTheme="minorHAnsi" w:eastAsiaTheme="minorHAnsi" w:hAnsiTheme="minorHAnsi" w:hint="eastAsia"/>
          <w:sz w:val="22"/>
        </w:rPr>
        <w:t>个人的</w:t>
      </w:r>
      <w:r w:rsidR="00235FCF" w:rsidRPr="008805AE">
        <w:rPr>
          <w:rFonts w:asciiTheme="minorHAnsi" w:eastAsiaTheme="minorHAnsi" w:hAnsiTheme="minorHAnsi" w:hint="eastAsia"/>
          <w:sz w:val="22"/>
        </w:rPr>
        <w:t>活动时间，以帮助个人用户更好的安排日程；</w:t>
      </w:r>
    </w:p>
    <w:p w:rsidR="00235FCF" w:rsidRPr="008805AE" w:rsidRDefault="00235FCF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事件邀请是从用户到用户的功能。它负责两个用户之间的时间交流，邀请方使用此功能对被邀请方发出日程邀请，来达到高效交流的目的；</w:t>
      </w:r>
    </w:p>
    <w:p w:rsidR="00235FCF" w:rsidRPr="008805AE" w:rsidRDefault="00235FCF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时间统计是面向用户群体的功能。它负责统计某个活动的多个用户时间，同时帮助统计者管理活动时间。</w:t>
      </w:r>
    </w:p>
    <w:p w:rsidR="0042570B" w:rsidRPr="008805AE" w:rsidRDefault="0042570B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2.3 用户类和特征 </w:t>
      </w:r>
    </w:p>
    <w:p w:rsidR="00591A34" w:rsidRPr="008805AE" w:rsidRDefault="00591A34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使用本软件的用户有如下特征：</w:t>
      </w:r>
    </w:p>
    <w:p w:rsidR="00591A34" w:rsidRPr="008805AE" w:rsidRDefault="00591A34" w:rsidP="00591A34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对日程管理要求高</w:t>
      </w:r>
    </w:p>
    <w:p w:rsidR="00591A34" w:rsidRPr="008805AE" w:rsidRDefault="00591A34" w:rsidP="00591A34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具有频繁的集体活动，或者本身是集体活动的组织者</w:t>
      </w:r>
    </w:p>
    <w:p w:rsidR="00591A34" w:rsidRPr="008805AE" w:rsidRDefault="003A1B10" w:rsidP="00591A34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类似</w:t>
      </w:r>
      <w:r w:rsidR="00591A34" w:rsidRPr="008805AE">
        <w:rPr>
          <w:rFonts w:asciiTheme="minorHAnsi" w:eastAsiaTheme="minorHAnsi" w:hAnsiTheme="minorHAnsi" w:hint="eastAsia"/>
          <w:sz w:val="22"/>
        </w:rPr>
        <w:t>大学生、职场人员等都是本软件面向的集中群体。</w:t>
      </w:r>
    </w:p>
    <w:p w:rsidR="0042570B" w:rsidRPr="008805AE" w:rsidRDefault="0042570B" w:rsidP="00591A34">
      <w:pPr>
        <w:rPr>
          <w:rFonts w:asciiTheme="minorHAnsi" w:eastAsiaTheme="minorHAnsi" w:hAnsiTheme="minorHAnsi"/>
          <w:sz w:val="22"/>
        </w:rPr>
      </w:pPr>
    </w:p>
    <w:p w:rsidR="00146B54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2.4 运行环境</w:t>
      </w:r>
    </w:p>
    <w:p w:rsidR="007604EE" w:rsidRPr="008805AE" w:rsidRDefault="00146B54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本软件基于微信小程序实现，因此要求在手机端的微信程序上运行。</w:t>
      </w:r>
      <w:r w:rsidR="007604EE" w:rsidRPr="008805AE">
        <w:rPr>
          <w:rFonts w:asciiTheme="minorHAnsi" w:eastAsiaTheme="minorHAnsi" w:hAnsiTheme="minorHAnsi"/>
          <w:sz w:val="22"/>
        </w:rPr>
        <w:t xml:space="preserve"> </w:t>
      </w:r>
    </w:p>
    <w:p w:rsidR="0042570B" w:rsidRPr="008805AE" w:rsidRDefault="0042570B">
      <w:pPr>
        <w:rPr>
          <w:rFonts w:asciiTheme="minorHAnsi" w:eastAsiaTheme="minorHAnsi" w:hAnsiTheme="minorHAnsi"/>
          <w:sz w:val="22"/>
        </w:rPr>
      </w:pPr>
    </w:p>
    <w:p w:rsidR="007604EE" w:rsidRPr="008805AE" w:rsidRDefault="00D43800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2.</w:t>
      </w:r>
      <w:r w:rsidRPr="008805AE">
        <w:rPr>
          <w:rFonts w:asciiTheme="minorHAnsi" w:eastAsiaTheme="minorHAnsi" w:hAnsiTheme="minorHAnsi" w:hint="eastAsia"/>
          <w:b/>
          <w:sz w:val="22"/>
        </w:rPr>
        <w:t>5</w:t>
      </w:r>
      <w:r w:rsidR="007604EE" w:rsidRPr="008805AE">
        <w:rPr>
          <w:rFonts w:asciiTheme="minorHAnsi" w:eastAsiaTheme="minorHAnsi" w:hAnsiTheme="minorHAnsi"/>
          <w:b/>
          <w:sz w:val="22"/>
        </w:rPr>
        <w:t xml:space="preserve"> 假设和依赖</w:t>
      </w:r>
    </w:p>
    <w:p w:rsidR="00D43800" w:rsidRPr="008805AE" w:rsidRDefault="005B251C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lastRenderedPageBreak/>
        <w:t>本软件依赖微信程序来运行，所以假设使用用户是已是微信用户。</w:t>
      </w:r>
    </w:p>
    <w:p w:rsidR="007604EE" w:rsidRPr="008805AE" w:rsidRDefault="007604EE">
      <w:pPr>
        <w:rPr>
          <w:rFonts w:asciiTheme="minorHAnsi" w:eastAsiaTheme="minorHAnsi" w:hAnsiTheme="minorHAnsi"/>
          <w:sz w:val="22"/>
        </w:rPr>
      </w:pPr>
    </w:p>
    <w:p w:rsidR="0042570B" w:rsidRPr="008805AE" w:rsidRDefault="0042570B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8"/>
        </w:rPr>
      </w:pPr>
      <w:r w:rsidRPr="008805AE">
        <w:rPr>
          <w:rFonts w:asciiTheme="minorHAnsi" w:eastAsiaTheme="minorHAnsi" w:hAnsiTheme="minorHAnsi"/>
          <w:b/>
          <w:sz w:val="28"/>
        </w:rPr>
        <w:t xml:space="preserve">3. 外部接口需求 </w:t>
      </w: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3.1 用户界面</w:t>
      </w:r>
    </w:p>
    <w:p w:rsidR="007604EE" w:rsidRPr="008805AE" w:rsidRDefault="009C08D5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对应着三种主要功能，本软件一共有三种主要类型的界面：个人日程界面、邀请界面、统计界面。</w:t>
      </w:r>
    </w:p>
    <w:p w:rsidR="009C08D5" w:rsidRPr="008805AE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个人日程界面：将会有年、月、日三种展示形式，其中包含单个日程创建编辑界面；</w:t>
      </w:r>
    </w:p>
    <w:p w:rsidR="009C08D5" w:rsidRPr="008805AE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邀请界面：将会显示当前邀请状态，并且包含邀请创建编辑界面；</w:t>
      </w:r>
    </w:p>
    <w:p w:rsidR="009C08D5" w:rsidRPr="008805AE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统计界面：将会显示所有统计进度，并且包含统计创建编辑界面；</w:t>
      </w:r>
    </w:p>
    <w:p w:rsidR="009C08D5" w:rsidRPr="008805AE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除此之外，还有</w:t>
      </w:r>
      <w:r w:rsidR="00203EDB" w:rsidRPr="008805AE">
        <w:rPr>
          <w:rFonts w:asciiTheme="minorHAnsi" w:eastAsiaTheme="minorHAnsi" w:hAnsiTheme="minorHAnsi" w:hint="eastAsia"/>
          <w:sz w:val="22"/>
        </w:rPr>
        <w:t>专门的侧边栏提供界面控制中心。</w:t>
      </w:r>
    </w:p>
    <w:p w:rsidR="00203EDB" w:rsidRPr="008805AE" w:rsidRDefault="00203EDB" w:rsidP="00203EDB">
      <w:pPr>
        <w:rPr>
          <w:rFonts w:asciiTheme="minorHAnsi" w:eastAsiaTheme="minorHAnsi" w:hAnsiTheme="minorHAnsi"/>
          <w:sz w:val="22"/>
        </w:rPr>
      </w:pPr>
    </w:p>
    <w:p w:rsidR="00203EDB" w:rsidRPr="008805AE" w:rsidRDefault="00203EDB" w:rsidP="00203EDB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8"/>
        </w:rPr>
      </w:pPr>
      <w:r w:rsidRPr="008805AE">
        <w:rPr>
          <w:rFonts w:asciiTheme="minorHAnsi" w:eastAsiaTheme="minorHAnsi" w:hAnsiTheme="minorHAnsi"/>
          <w:b/>
          <w:sz w:val="28"/>
        </w:rPr>
        <w:t xml:space="preserve">4. 系统特性 （功能） </w:t>
      </w: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 w:hint="eastAsia"/>
          <w:b/>
          <w:sz w:val="22"/>
        </w:rPr>
        <w:t>4.1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="00B35C3D" w:rsidRPr="008805AE">
        <w:rPr>
          <w:rFonts w:asciiTheme="minorHAnsi" w:eastAsiaTheme="minorHAnsi" w:hAnsiTheme="minorHAnsi" w:hint="eastAsia"/>
          <w:b/>
          <w:sz w:val="22"/>
        </w:rPr>
        <w:t>用例图</w:t>
      </w:r>
    </w:p>
    <w:p w:rsidR="00480950" w:rsidRPr="008805AE" w:rsidRDefault="0000667D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/>
          <w:noProof/>
          <w:sz w:val="22"/>
        </w:rPr>
        <w:drawing>
          <wp:anchor distT="0" distB="0" distL="114300" distR="114300" simplePos="0" relativeHeight="251661312" behindDoc="0" locked="0" layoutInCell="1" allowOverlap="1" wp14:anchorId="68CC15E6" wp14:editId="7871037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766310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用例图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DDB" w:rsidRPr="008805AE" w:rsidRDefault="005D4DDB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="008E0B09"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Pr="008805AE">
        <w:rPr>
          <w:rFonts w:asciiTheme="minorHAnsi" w:eastAsiaTheme="minorHAnsi" w:hAnsiTheme="minorHAnsi"/>
          <w:b/>
          <w:sz w:val="22"/>
        </w:rPr>
        <w:t xml:space="preserve">1 </w:t>
      </w:r>
      <w:r w:rsidR="00D7773B" w:rsidRPr="008805AE">
        <w:rPr>
          <w:rFonts w:asciiTheme="minorHAnsi" w:eastAsiaTheme="minorHAnsi" w:hAnsiTheme="minorHAnsi" w:hint="eastAsia"/>
          <w:b/>
          <w:sz w:val="22"/>
        </w:rPr>
        <w:t>——</w:t>
      </w:r>
      <w:r w:rsidR="005828EC" w:rsidRPr="008805AE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375B0B">
        <w:rPr>
          <w:rFonts w:asciiTheme="minorHAnsi" w:eastAsiaTheme="minorHAnsi" w:hAnsiTheme="minorHAnsi" w:hint="eastAsia"/>
          <w:b/>
          <w:sz w:val="22"/>
        </w:rPr>
        <w:t>查看</w:t>
      </w:r>
      <w:r w:rsidR="00D7773B" w:rsidRPr="008805AE">
        <w:rPr>
          <w:rFonts w:asciiTheme="minorHAnsi" w:eastAsiaTheme="minorHAnsi" w:hAnsiTheme="minorHAnsi" w:hint="eastAsia"/>
          <w:b/>
          <w:sz w:val="22"/>
        </w:rPr>
        <w:t>个人日程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lastRenderedPageBreak/>
              <w:t>用例名称：查看个人日程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用户可以查看个人日程信息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：用户已经登录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事件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流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：</w:t>
            </w:r>
          </w:p>
          <w:p w:rsidR="0058295D" w:rsidRPr="008805AE" w:rsidRDefault="0058295D" w:rsidP="005829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用户点击查看具体信息的日期</w:t>
            </w:r>
          </w:p>
          <w:p w:rsidR="0058295D" w:rsidRPr="008805AE" w:rsidRDefault="0058295D" w:rsidP="005829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58295D" w:rsidRPr="008805AE" w:rsidRDefault="0058295D" w:rsidP="005829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更新界面，显示事件信息</w:t>
            </w:r>
          </w:p>
        </w:tc>
      </w:tr>
      <w:tr w:rsidR="00D136A5" w:rsidRPr="008805AE" w:rsidTr="00D136A5">
        <w:tc>
          <w:tcPr>
            <w:tcW w:w="8296" w:type="dxa"/>
          </w:tcPr>
          <w:p w:rsidR="0058295D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：无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：显示界面更新</w:t>
            </w:r>
          </w:p>
        </w:tc>
      </w:tr>
      <w:tr w:rsidR="00D136A5" w:rsidRPr="008805AE" w:rsidTr="00D136A5">
        <w:tc>
          <w:tcPr>
            <w:tcW w:w="8296" w:type="dxa"/>
          </w:tcPr>
          <w:p w:rsidR="00D136A5" w:rsidRPr="008805AE" w:rsidRDefault="00D136A5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</w:t>
            </w:r>
            <w:r w:rsidR="0058295D" w:rsidRPr="008805AE">
              <w:rPr>
                <w:rFonts w:asciiTheme="minorHAnsi" w:eastAsiaTheme="minorHAnsi" w:hAnsiTheme="minorHAnsi" w:hint="eastAsia"/>
                <w:sz w:val="22"/>
              </w:rPr>
              <w:t>：无</w:t>
            </w:r>
          </w:p>
        </w:tc>
      </w:tr>
    </w:tbl>
    <w:p w:rsidR="0000667D" w:rsidRPr="008805AE" w:rsidRDefault="00375B0B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4AADB716" wp14:editId="0555AE9F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274310" cy="2683510"/>
            <wp:effectExtent l="0" t="0" r="2540" b="254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用例1查看个人日程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67D" w:rsidRPr="008805AE" w:rsidRDefault="0000667D">
      <w:pPr>
        <w:rPr>
          <w:rFonts w:asciiTheme="minorHAnsi" w:eastAsiaTheme="minorHAnsi" w:hAnsiTheme="minorHAnsi"/>
          <w:sz w:val="22"/>
        </w:rPr>
      </w:pPr>
    </w:p>
    <w:p w:rsidR="004E190D" w:rsidRPr="008805AE" w:rsidRDefault="004E190D" w:rsidP="004E190D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——</w:t>
      </w:r>
      <w:r w:rsidR="005828EC" w:rsidRPr="008805AE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编辑个人日程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用例名称：编辑个人日程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简要说明：用户可以编辑个人的日程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前置条件：用户已经登录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用户点击需要添加日程的日期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更新界面，显示事件信息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用户点击想要编辑的日程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更新界面，显示该日程信息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用户点击“编辑”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用户选择时间，选填内容、地点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lastRenderedPageBreak/>
              <w:t>用户点击“确定”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向数据库发送新日程数据，及获取当日日程的申请</w:t>
            </w:r>
          </w:p>
          <w:p w:rsidR="004E190D" w:rsidRPr="008805AE" w:rsidRDefault="004E190D" w:rsidP="004E190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更新界面，显示新编辑的日程信息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lastRenderedPageBreak/>
              <w:t>其它事件流：</w:t>
            </w:r>
            <w:r w:rsidR="00267CD0" w:rsidRPr="008805AE">
              <w:rPr>
                <w:rFonts w:asciiTheme="minorHAnsi" w:eastAsiaTheme="minorHAnsi" w:hAnsiTheme="minorHAnsi" w:hint="eastAsia"/>
                <w:sz w:val="22"/>
              </w:rPr>
              <w:t>a</w:t>
            </w:r>
            <w:r w:rsidR="00267CD0" w:rsidRPr="008805AE">
              <w:rPr>
                <w:rFonts w:asciiTheme="minorHAnsi" w:eastAsiaTheme="minorHAnsi" w:hAnsiTheme="minorHAnsi"/>
                <w:sz w:val="22"/>
              </w:rPr>
              <w:t xml:space="preserve">.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7-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9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可以点击“取消”编辑，回到6的界面</w:t>
            </w:r>
          </w:p>
          <w:p w:rsidR="00267CD0" w:rsidRPr="008805AE" w:rsidRDefault="00267CD0" w:rsidP="00713042">
            <w:pPr>
              <w:ind w:left="1540" w:hangingChars="700" w:hanging="154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           b.</w:t>
            </w:r>
            <w:r w:rsidR="00713042" w:rsidRPr="008805AE">
              <w:rPr>
                <w:rFonts w:asciiTheme="minorHAnsi" w:eastAsiaTheme="minorHAnsi" w:hAnsiTheme="minorHAnsi"/>
                <w:sz w:val="22"/>
              </w:rPr>
              <w:t xml:space="preserve"> 7 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用户点击“删除”，弹出“是否删除提示框”，点击“确认”，返回该日期界面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4E190D" w:rsidRPr="008805AE" w:rsidRDefault="00EA2836" w:rsidP="004E190D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274310" cy="36258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例2编辑个人日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90D" w:rsidRPr="008805AE" w:rsidRDefault="004E190D" w:rsidP="004E190D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3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——</w:t>
      </w:r>
      <w:r w:rsidR="00954F6A" w:rsidRPr="008805AE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713042" w:rsidRPr="008805AE">
        <w:rPr>
          <w:rFonts w:asciiTheme="minorHAnsi" w:eastAsiaTheme="minorHAnsi" w:hAnsiTheme="minorHAnsi" w:hint="eastAsia"/>
          <w:b/>
          <w:sz w:val="22"/>
        </w:rPr>
        <w:t>发出邀请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发出邀请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A（发起邀请者）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简要说明：用户可以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对好友发出邀请，请求在双方日程表中添加共同日程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A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已经登录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，用户B（</w:t>
            </w:r>
            <w:r w:rsidR="00F84619" w:rsidRPr="008805AE">
              <w:rPr>
                <w:rFonts w:asciiTheme="minorHAnsi" w:eastAsiaTheme="minorHAnsi" w:hAnsiTheme="minorHAnsi" w:hint="eastAsia"/>
                <w:sz w:val="22"/>
              </w:rPr>
              <w:t>被邀请者</w:t>
            </w:r>
            <w:r w:rsidR="00713042" w:rsidRPr="008805AE">
              <w:rPr>
                <w:rFonts w:asciiTheme="minorHAnsi" w:eastAsiaTheme="minorHAnsi" w:hAnsiTheme="minorHAnsi" w:hint="eastAsia"/>
                <w:sz w:val="22"/>
              </w:rPr>
              <w:t>）</w:t>
            </w:r>
            <w:r w:rsidR="00F84619" w:rsidRPr="008805AE">
              <w:rPr>
                <w:rFonts w:asciiTheme="minorHAnsi" w:eastAsiaTheme="minorHAnsi" w:hAnsiTheme="minorHAnsi" w:hint="eastAsia"/>
                <w:sz w:val="22"/>
              </w:rPr>
              <w:t>是用户A微信好友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5C1E14" w:rsidRPr="008805AE">
              <w:rPr>
                <w:rFonts w:asciiTheme="minorHAnsi" w:eastAsiaTheme="minorHAnsi" w:hAnsiTheme="minorHAnsi" w:hint="eastAsia"/>
                <w:sz w:val="22"/>
              </w:rPr>
              <w:t>邀请界面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邀请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“新建”邀请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用户选择时间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，填写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内容、地点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用户点击“确定”</w:t>
            </w:r>
          </w:p>
          <w:p w:rsidR="008F5EEF" w:rsidRPr="008805AE" w:rsidRDefault="008F5EEF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向微信发出获取好友列表的申请</w:t>
            </w:r>
          </w:p>
          <w:p w:rsidR="008F5EEF" w:rsidRPr="008805AE" w:rsidRDefault="008F5EEF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更新界面，显示好友列表</w:t>
            </w:r>
          </w:p>
          <w:p w:rsidR="00632BC3" w:rsidRPr="008805AE" w:rsidRDefault="008F5EEF" w:rsidP="00FD4B7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选择想要邀请的一名好友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，微信向好友B发送小程序推送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lastRenderedPageBreak/>
              <w:t>向数据库发送新建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邀请的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数据，及获取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所有邀请数据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的申请</w:t>
            </w:r>
          </w:p>
          <w:p w:rsidR="004E190D" w:rsidRPr="008805AE" w:rsidRDefault="004E190D" w:rsidP="00F8461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邀请界面</w:t>
            </w:r>
          </w:p>
        </w:tc>
      </w:tr>
      <w:tr w:rsidR="004E190D" w:rsidRPr="008805AE" w:rsidTr="00DC6020">
        <w:tc>
          <w:tcPr>
            <w:tcW w:w="8296" w:type="dxa"/>
          </w:tcPr>
          <w:p w:rsidR="008F5EEF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lastRenderedPageBreak/>
              <w:t>其它事件流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：5-</w:t>
            </w:r>
            <w:r w:rsidR="008F5EEF" w:rsidRPr="008805AE">
              <w:rPr>
                <w:rFonts w:asciiTheme="minorHAnsi" w:eastAsiaTheme="minorHAnsi" w:hAnsiTheme="minorHAnsi"/>
                <w:sz w:val="22"/>
              </w:rPr>
              <w:t>6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可以点击“取消”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新建邀请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，回到</w:t>
            </w:r>
            <w:r w:rsidR="008F5EEF" w:rsidRPr="008805AE">
              <w:rPr>
                <w:rFonts w:asciiTheme="minorHAnsi" w:eastAsiaTheme="minorHAnsi" w:hAnsiTheme="minorHAnsi" w:hint="eastAsia"/>
                <w:sz w:val="22"/>
              </w:rPr>
              <w:t>邀请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界面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4E190D" w:rsidRPr="008805AE" w:rsidTr="00DC6020">
        <w:tc>
          <w:tcPr>
            <w:tcW w:w="8296" w:type="dxa"/>
          </w:tcPr>
          <w:p w:rsidR="004E190D" w:rsidRPr="008805AE" w:rsidRDefault="004E190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D136A5" w:rsidRPr="008805AE" w:rsidRDefault="00404A02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noProof/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41929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邀请用例序列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EEF" w:rsidRPr="008805AE" w:rsidRDefault="008F5EEF" w:rsidP="008F5EEF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4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 xml:space="preserve">—— </w:t>
      </w:r>
      <w:r w:rsidR="00FD4B7B" w:rsidRPr="008805AE">
        <w:rPr>
          <w:rFonts w:asciiTheme="minorHAnsi" w:eastAsiaTheme="minorHAnsi" w:hAnsiTheme="minorHAnsi" w:hint="eastAsia"/>
          <w:b/>
          <w:sz w:val="22"/>
        </w:rPr>
        <w:t>处理邀请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处理邀请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B（被邀请者）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B可以接受或拒绝用户A（邀请发起者）发出的邀请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B在与用户A对话界面；用户B已是小程序用户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FD4B7B" w:rsidRPr="008805AE" w:rsidRDefault="008F5EEF" w:rsidP="00FD4B7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B点击推送</w:t>
            </w:r>
          </w:p>
          <w:p w:rsidR="008F5EEF" w:rsidRPr="008805AE" w:rsidRDefault="008F5EEF" w:rsidP="00FD4B7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邀请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信息的请求</w:t>
            </w:r>
          </w:p>
          <w:p w:rsidR="008F5EEF" w:rsidRPr="008805AE" w:rsidRDefault="008F5EEF" w:rsidP="00FD4B7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邀请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8F5EEF" w:rsidRPr="008805AE" w:rsidRDefault="008F5EEF" w:rsidP="00FD4B7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B点击“接受”</w:t>
            </w:r>
          </w:p>
          <w:p w:rsidR="008F5EEF" w:rsidRPr="008805AE" w:rsidRDefault="008F5EEF" w:rsidP="00FD4B7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接受指令，及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获取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该日日程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信息的请求</w:t>
            </w:r>
          </w:p>
          <w:p w:rsidR="008F5EEF" w:rsidRPr="008805AE" w:rsidRDefault="008F5EEF" w:rsidP="00FD4B7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更新界面，显示该日程信息</w:t>
            </w:r>
            <w:r w:rsidR="00FD4B7B" w:rsidRPr="008805AE">
              <w:rPr>
                <w:rFonts w:asciiTheme="minorHAnsi" w:eastAsiaTheme="minorHAnsi" w:hAnsiTheme="minorHAnsi" w:hint="eastAsia"/>
                <w:sz w:val="22"/>
              </w:rPr>
              <w:t>；</w:t>
            </w:r>
            <w:r w:rsidR="00EA629E" w:rsidRPr="008805AE">
              <w:rPr>
                <w:rFonts w:asciiTheme="minorHAnsi" w:eastAsiaTheme="minorHAnsi" w:hAnsiTheme="minorHAnsi" w:hint="eastAsia"/>
                <w:sz w:val="22"/>
              </w:rPr>
              <w:t>用openid向用户A发送推送消息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其它事件流：</w:t>
            </w:r>
            <w:r w:rsidR="00EA629E" w:rsidRPr="008805AE">
              <w:rPr>
                <w:rFonts w:asciiTheme="minorHAnsi" w:eastAsiaTheme="minorHAnsi" w:hAnsiTheme="minorHAnsi" w:hint="eastAsia"/>
                <w:sz w:val="22"/>
              </w:rPr>
              <w:t>a</w:t>
            </w:r>
            <w:r w:rsidR="00EA629E" w:rsidRPr="008805AE">
              <w:rPr>
                <w:rFonts w:asciiTheme="minorHAnsi" w:eastAsiaTheme="minorHAnsi" w:hAnsiTheme="minorHAnsi"/>
                <w:sz w:val="22"/>
              </w:rPr>
              <w:t xml:space="preserve">. </w:t>
            </w:r>
            <w:r w:rsidR="00EA629E" w:rsidRPr="008805AE">
              <w:rPr>
                <w:rFonts w:asciiTheme="minorHAnsi" w:eastAsiaTheme="minorHAnsi" w:hAnsiTheme="minorHAnsi" w:hint="eastAsia"/>
                <w:sz w:val="22"/>
              </w:rPr>
              <w:t>如果用户B不是小程序的用户，则先转入注册页面</w:t>
            </w:r>
          </w:p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           b. 4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如果用户B点击“拒绝”，则跳转到主界面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8F5EEF" w:rsidRPr="008805AE" w:rsidTr="00DC6020">
        <w:tc>
          <w:tcPr>
            <w:tcW w:w="8296" w:type="dxa"/>
          </w:tcPr>
          <w:p w:rsidR="008F5EEF" w:rsidRPr="008805AE" w:rsidRDefault="008F5EEF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lastRenderedPageBreak/>
              <w:t>注释：无</w:t>
            </w:r>
          </w:p>
        </w:tc>
      </w:tr>
    </w:tbl>
    <w:p w:rsidR="00D136A5" w:rsidRPr="008805AE" w:rsidRDefault="00D136A5">
      <w:pPr>
        <w:rPr>
          <w:rFonts w:asciiTheme="minorHAnsi" w:eastAsiaTheme="minorHAnsi" w:hAnsiTheme="minorHAnsi"/>
          <w:sz w:val="22"/>
        </w:rPr>
      </w:pPr>
    </w:p>
    <w:p w:rsidR="00EA629E" w:rsidRPr="008805AE" w:rsidRDefault="00EA629E" w:rsidP="00EA629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5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—— 查看邀请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用例名称：查看邀请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简要说明：用户可以查看未过期的发起邀请和被邀请事件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前置条件：用户已经登录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EA629E" w:rsidRPr="008805AE" w:rsidRDefault="00EA629E" w:rsidP="00793F55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用户点击邀请界面</w:t>
            </w:r>
          </w:p>
          <w:p w:rsidR="00EA629E" w:rsidRPr="008805AE" w:rsidRDefault="00EA629E" w:rsidP="00EA629E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EA629E" w:rsidRPr="008805AE" w:rsidRDefault="00EA629E" w:rsidP="00EA629E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60166F" w:rsidRPr="008805AE">
              <w:rPr>
                <w:rFonts w:asciiTheme="minorHAnsi" w:eastAsiaTheme="minorHAnsi" w:hAnsiTheme="minorHAnsi" w:hint="eastAsia"/>
                <w:sz w:val="22"/>
              </w:rPr>
              <w:t>邀请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60166F" w:rsidRPr="008805AE" w:rsidRDefault="00EA629E" w:rsidP="0060166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60166F" w:rsidRPr="008805AE">
              <w:rPr>
                <w:rFonts w:asciiTheme="minorHAnsi" w:eastAsiaTheme="minorHAnsi" w:hAnsiTheme="minorHAnsi" w:hint="eastAsia"/>
                <w:sz w:val="22"/>
              </w:rPr>
              <w:t>邀请</w:t>
            </w:r>
          </w:p>
          <w:p w:rsidR="00EA629E" w:rsidRPr="008805AE" w:rsidRDefault="0060166F" w:rsidP="0060166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EA629E" w:rsidRPr="008805AE" w:rsidRDefault="0060166F" w:rsidP="0060166F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如果发起</w:t>
            </w:r>
            <w:r w:rsidR="00B2275D" w:rsidRPr="008805AE">
              <w:rPr>
                <w:rFonts w:asciiTheme="minorHAnsi" w:eastAsiaTheme="minorHAnsi" w:hAnsiTheme="minorHAnsi" w:hint="eastAsia"/>
                <w:sz w:val="22"/>
              </w:rPr>
              <w:t>/收到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的邀请被接受，则显示该邀请所在日期页面</w:t>
            </w:r>
          </w:p>
          <w:p w:rsidR="0060166F" w:rsidRPr="008805AE" w:rsidRDefault="0060166F" w:rsidP="0060166F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如果发起</w:t>
            </w:r>
            <w:r w:rsidR="00B2275D" w:rsidRPr="008805AE">
              <w:rPr>
                <w:rFonts w:asciiTheme="minorHAnsi" w:eastAsiaTheme="minorHAnsi" w:hAnsiTheme="minorHAnsi" w:hint="eastAsia"/>
                <w:sz w:val="22"/>
              </w:rPr>
              <w:t>/收到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的邀请被拒绝，则显示该邀请信息页面，并显示已被拒绝</w:t>
            </w:r>
          </w:p>
          <w:p w:rsidR="0060166F" w:rsidRPr="008805AE" w:rsidRDefault="0060166F" w:rsidP="0060166F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如果发起的邀请未被处理，则</w:t>
            </w:r>
            <w:r w:rsidR="00050DB9" w:rsidRPr="008805AE">
              <w:rPr>
                <w:rFonts w:asciiTheme="minorHAnsi" w:eastAsiaTheme="minorHAnsi" w:hAnsiTheme="minorHAnsi" w:hint="eastAsia"/>
                <w:sz w:val="22"/>
              </w:rPr>
              <w:t>显示该邀请信息界面，并显示未处理</w:t>
            </w:r>
          </w:p>
          <w:p w:rsidR="00050DB9" w:rsidRPr="008805AE" w:rsidRDefault="00B2275D" w:rsidP="0060166F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如果收到的邀请未处理，则显示该邀请信息界面，并显示“接受”/“拒绝”按钮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其它事件流：</w:t>
            </w:r>
            <w:r w:rsidR="00B2275D" w:rsidRPr="008805AE">
              <w:rPr>
                <w:rFonts w:asciiTheme="minorHAnsi" w:eastAsiaTheme="minorHAnsi" w:hAnsiTheme="minorHAnsi" w:hint="eastAsia"/>
                <w:sz w:val="22"/>
              </w:rPr>
              <w:t>无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EA629E" w:rsidRPr="008805AE" w:rsidTr="00DC6020">
        <w:tc>
          <w:tcPr>
            <w:tcW w:w="8296" w:type="dxa"/>
          </w:tcPr>
          <w:p w:rsidR="00EA629E" w:rsidRPr="008805AE" w:rsidRDefault="00EA629E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D136A5" w:rsidRDefault="00D40BA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活动流程图同用例1</w:t>
      </w:r>
    </w:p>
    <w:p w:rsidR="00375B0B" w:rsidRPr="008805AE" w:rsidRDefault="00375B0B">
      <w:pPr>
        <w:rPr>
          <w:rFonts w:asciiTheme="minorHAnsi" w:eastAsiaTheme="minorHAnsi" w:hAnsiTheme="minorHAnsi" w:hint="eastAsia"/>
          <w:sz w:val="22"/>
        </w:rPr>
      </w:pPr>
    </w:p>
    <w:p w:rsidR="00B2275D" w:rsidRPr="008805AE" w:rsidRDefault="00B2275D" w:rsidP="00B2275D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6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—— 发出活动统计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用例名称：发出活动统计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参与者：用户A（发起邀请者）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简要说明：用户可以在微信讨论组/群内发起活动统计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前置条件：用户A已经登录，</w:t>
            </w:r>
            <w:r w:rsidR="00C24369" w:rsidRPr="008805AE">
              <w:rPr>
                <w:rFonts w:asciiTheme="minorHAnsi" w:eastAsiaTheme="minorHAnsi" w:hAnsiTheme="minorHAnsi" w:hint="eastAsia"/>
                <w:sz w:val="22"/>
              </w:rPr>
              <w:t>用户A在讨论组/群C中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界面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用户点击“新建”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用户选择时间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（若干）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，填写内容、地点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用户点击“确定”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向微信发出获取好友列表的申请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更新界面，显示好友列表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选择想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要发起活动统计的讨论组/群C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向C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发送小程序推送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向数据库发送新建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的数据，及获取所有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数据的申请</w:t>
            </w:r>
          </w:p>
          <w:p w:rsidR="00B2275D" w:rsidRPr="008805AE" w:rsidRDefault="00B2275D" w:rsidP="00C2436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界面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其它事件流：5-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6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可以点击“取消”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新建活动统计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，回到</w:t>
            </w:r>
            <w:r w:rsidR="00DC7386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界面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B2275D" w:rsidRPr="008805AE" w:rsidTr="00DC6020">
        <w:tc>
          <w:tcPr>
            <w:tcW w:w="8296" w:type="dxa"/>
          </w:tcPr>
          <w:p w:rsidR="00B2275D" w:rsidRPr="008805AE" w:rsidRDefault="00B2275D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D136A5" w:rsidRDefault="004B037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lastRenderedPageBreak/>
        <w:t>活动流程图同</w:t>
      </w:r>
      <w:r w:rsidR="00B96A6C">
        <w:rPr>
          <w:rFonts w:asciiTheme="minorHAnsi" w:eastAsiaTheme="minorHAnsi" w:hAnsiTheme="minorHAnsi" w:hint="eastAsia"/>
          <w:sz w:val="22"/>
        </w:rPr>
        <w:t>用例3</w:t>
      </w:r>
    </w:p>
    <w:p w:rsidR="004B0370" w:rsidRDefault="004B0370">
      <w:pPr>
        <w:rPr>
          <w:rFonts w:asciiTheme="minorHAnsi" w:eastAsiaTheme="minorHAnsi" w:hAnsiTheme="minorHAnsi"/>
          <w:sz w:val="22"/>
        </w:rPr>
      </w:pPr>
    </w:p>
    <w:p w:rsidR="004B0370" w:rsidRPr="008805AE" w:rsidRDefault="004B0370">
      <w:pPr>
        <w:rPr>
          <w:rFonts w:asciiTheme="minorHAnsi" w:eastAsiaTheme="minorHAnsi" w:hAnsiTheme="minorHAnsi" w:hint="eastAsia"/>
          <w:sz w:val="22"/>
        </w:rPr>
      </w:pPr>
    </w:p>
    <w:p w:rsidR="00DC7386" w:rsidRPr="008805AE" w:rsidRDefault="00DC7386" w:rsidP="00DC7386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7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 xml:space="preserve">—— </w:t>
      </w:r>
      <w:r w:rsidR="003F36E9" w:rsidRPr="008805AE">
        <w:rPr>
          <w:rFonts w:asciiTheme="minorHAnsi" w:eastAsiaTheme="minorHAnsi" w:hAnsiTheme="minorHAnsi" w:hint="eastAsia"/>
          <w:b/>
          <w:sz w:val="22"/>
        </w:rPr>
        <w:t>填写活动统计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填写活动统计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参与者：用户B（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被发起活动统计的讨论组/群C中的用户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）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简要说明：用户B可以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填写活动统计来反映自己的是否参加活动以及能参加该活动的时间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前置条件：用户B在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讨论组/群C中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；用户B已是小程序用户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DC7386" w:rsidRPr="008805AE" w:rsidRDefault="00DC7386" w:rsidP="003F36E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用户B点击推送</w:t>
            </w:r>
          </w:p>
          <w:p w:rsidR="00DC7386" w:rsidRPr="008805AE" w:rsidRDefault="00DC7386" w:rsidP="003F36E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信息的请求</w:t>
            </w:r>
          </w:p>
          <w:p w:rsidR="00DC7386" w:rsidRPr="008805AE" w:rsidRDefault="00DC7386" w:rsidP="003F36E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3F36E9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DC7386" w:rsidRPr="008805AE" w:rsidRDefault="00DC7386" w:rsidP="003F36E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用户B</w:t>
            </w:r>
            <w:r w:rsidR="0091172A" w:rsidRPr="008805AE">
              <w:rPr>
                <w:rFonts w:asciiTheme="minorHAnsi" w:eastAsiaTheme="minorHAnsi" w:hAnsiTheme="minorHAnsi" w:hint="eastAsia"/>
                <w:sz w:val="22"/>
              </w:rPr>
              <w:t>选择能参加活动的时间</w:t>
            </w:r>
          </w:p>
          <w:p w:rsidR="00DC7386" w:rsidRPr="008805AE" w:rsidRDefault="00DC7386" w:rsidP="003F36E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</w:t>
            </w:r>
            <w:r w:rsidR="0091172A"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</w:t>
            </w:r>
            <w:r w:rsidR="0091172A" w:rsidRPr="008805AE">
              <w:rPr>
                <w:rFonts w:asciiTheme="minorHAnsi" w:eastAsiaTheme="minorHAnsi" w:hAnsiTheme="minorHAnsi" w:hint="eastAsia"/>
                <w:sz w:val="22"/>
              </w:rPr>
              <w:t>向数据库发送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获取该日</w:t>
            </w:r>
            <w:r w:rsidR="00DC6020" w:rsidRPr="008805AE">
              <w:rPr>
                <w:rFonts w:asciiTheme="minorHAnsi" w:eastAsiaTheme="minorHAnsi" w:hAnsiTheme="minorHAnsi" w:hint="eastAsia"/>
                <w:sz w:val="22"/>
              </w:rPr>
              <w:t>（能参加活动最早的时段的那天）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日程信息的请求</w:t>
            </w:r>
          </w:p>
          <w:p w:rsidR="00DC7386" w:rsidRPr="008805AE" w:rsidRDefault="00DC7386" w:rsidP="003F36E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更新界面，显示该日程信</w:t>
            </w:r>
            <w:r w:rsidR="00DC6020" w:rsidRPr="008805AE">
              <w:rPr>
                <w:rFonts w:asciiTheme="minorHAnsi" w:eastAsiaTheme="minorHAnsi" w:hAnsiTheme="minorHAnsi" w:hint="eastAsia"/>
                <w:sz w:val="22"/>
              </w:rPr>
              <w:t>息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其它事件流：a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.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如果用户B不是小程序的用户，则先转入注册页面</w:t>
            </w:r>
          </w:p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Pr="008805AE">
              <w:rPr>
                <w:rFonts w:asciiTheme="minorHAnsi" w:eastAsiaTheme="minorHAnsi" w:hAnsiTheme="minorHAnsi"/>
                <w:sz w:val="22"/>
              </w:rPr>
              <w:t xml:space="preserve">           b. 4 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如果用户B</w:t>
            </w:r>
            <w:r w:rsidR="00DC6020" w:rsidRPr="008805AE">
              <w:rPr>
                <w:rFonts w:asciiTheme="minorHAnsi" w:eastAsiaTheme="minorHAnsi" w:hAnsiTheme="minorHAnsi" w:hint="eastAsia"/>
                <w:sz w:val="22"/>
              </w:rPr>
              <w:t>选择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“</w:t>
            </w:r>
            <w:r w:rsidR="00DC6020" w:rsidRPr="008805AE">
              <w:rPr>
                <w:rFonts w:asciiTheme="minorHAnsi" w:eastAsiaTheme="minorHAnsi" w:hAnsiTheme="minorHAnsi" w:hint="eastAsia"/>
                <w:sz w:val="22"/>
              </w:rPr>
              <w:t>没有时间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”，则跳转到主界面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DC7386" w:rsidRPr="008805AE" w:rsidTr="00DC6020">
        <w:tc>
          <w:tcPr>
            <w:tcW w:w="8296" w:type="dxa"/>
          </w:tcPr>
          <w:p w:rsidR="00DC7386" w:rsidRPr="008805AE" w:rsidRDefault="00DC7386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DC7386" w:rsidRPr="008805AE" w:rsidRDefault="00DC7386">
      <w:pPr>
        <w:rPr>
          <w:rFonts w:asciiTheme="minorHAnsi" w:eastAsiaTheme="minorHAnsi" w:hAnsiTheme="minorHAnsi"/>
          <w:sz w:val="22"/>
        </w:rPr>
      </w:pPr>
    </w:p>
    <w:p w:rsidR="00DC6020" w:rsidRPr="008805AE" w:rsidRDefault="00DC6020" w:rsidP="00DC6020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8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 xml:space="preserve">—— </w:t>
      </w:r>
      <w:r w:rsidR="000F71D0" w:rsidRPr="008805AE">
        <w:rPr>
          <w:rFonts w:asciiTheme="minorHAnsi" w:eastAsiaTheme="minorHAnsi" w:hAnsiTheme="minorHAnsi" w:hint="eastAsia"/>
          <w:b/>
          <w:sz w:val="22"/>
        </w:rPr>
        <w:t>确认添加</w:t>
      </w:r>
      <w:r w:rsidRPr="008805AE">
        <w:rPr>
          <w:rFonts w:asciiTheme="minorHAnsi" w:eastAsiaTheme="minorHAnsi" w:hAnsiTheme="minorHAnsi" w:hint="eastAsia"/>
          <w:b/>
          <w:sz w:val="22"/>
        </w:rPr>
        <w:t>活动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</w:t>
            </w:r>
            <w:r w:rsidR="000F71D0" w:rsidRPr="008805AE">
              <w:rPr>
                <w:rFonts w:asciiTheme="minorHAnsi" w:eastAsiaTheme="minorHAnsi" w:hAnsiTheme="minorHAnsi" w:hint="eastAsia"/>
                <w:sz w:val="22"/>
              </w:rPr>
              <w:t>确认添加活动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  <w:r w:rsidR="000F71D0" w:rsidRPr="008805AE">
              <w:rPr>
                <w:rFonts w:asciiTheme="minorHAnsi" w:eastAsiaTheme="minorHAnsi" w:hAnsiTheme="minorHAnsi" w:hint="eastAsia"/>
                <w:sz w:val="22"/>
              </w:rPr>
              <w:t>A（活动统计发起者）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简要说明：用户可以</w:t>
            </w:r>
            <w:r w:rsidR="000F71D0" w:rsidRPr="008805AE">
              <w:rPr>
                <w:rFonts w:asciiTheme="minorHAnsi" w:eastAsiaTheme="minorHAnsi" w:hAnsiTheme="minorHAnsi" w:hint="eastAsia"/>
                <w:sz w:val="22"/>
              </w:rPr>
              <w:t>在进行时间统计的基础上确定活动时间，并添加到每一个参与人员的日程表中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前置条件：用户已经登录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DC6020" w:rsidRPr="008805AE" w:rsidRDefault="00DC602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0F71D0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界面</w:t>
            </w:r>
          </w:p>
          <w:p w:rsidR="00DC6020" w:rsidRPr="008805AE" w:rsidRDefault="00DC602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DC6020" w:rsidRPr="008805AE" w:rsidRDefault="00DC602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0F71D0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DC6020" w:rsidRPr="008805AE" w:rsidRDefault="00DC602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0F71D0" w:rsidRPr="008805AE">
              <w:rPr>
                <w:rFonts w:asciiTheme="minorHAnsi" w:eastAsiaTheme="minorHAnsi" w:hAnsiTheme="minorHAnsi" w:hint="eastAsia"/>
                <w:sz w:val="22"/>
              </w:rPr>
              <w:t>某自己发起的活动统计</w:t>
            </w:r>
          </w:p>
          <w:p w:rsidR="00DC6020" w:rsidRPr="008805AE" w:rsidRDefault="00DC602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0F71D0" w:rsidRPr="008805AE" w:rsidRDefault="000F71D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更新界面，显示活动信息、活动统计填写情况</w:t>
            </w:r>
          </w:p>
          <w:p w:rsidR="000F71D0" w:rsidRPr="008805AE" w:rsidRDefault="000F71D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点击“确认添加活动”</w:t>
            </w:r>
          </w:p>
          <w:p w:rsidR="000F71D0" w:rsidRPr="008805AE" w:rsidRDefault="000F71D0" w:rsidP="000F71D0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向数据库发送确认添加活动的请求，向数据库发送获取该活动日期信息的请求</w:t>
            </w:r>
          </w:p>
          <w:p w:rsidR="00DC6020" w:rsidRPr="008805AE" w:rsidRDefault="000F71D0" w:rsidP="001340F2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更新界面，显示该活动所处日期的界面；向该时段能参加活动的用户发送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推送消息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其它事件流：无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DC6020" w:rsidRPr="008805AE" w:rsidRDefault="00DC6020">
      <w:pPr>
        <w:rPr>
          <w:rFonts w:asciiTheme="minorHAnsi" w:eastAsiaTheme="minorHAnsi" w:hAnsiTheme="minorHAnsi"/>
          <w:sz w:val="22"/>
        </w:rPr>
      </w:pPr>
    </w:p>
    <w:p w:rsidR="00DC6020" w:rsidRPr="008805AE" w:rsidRDefault="00DC6020" w:rsidP="00DC6020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4.</w:t>
      </w:r>
      <w:r w:rsidRPr="008805AE">
        <w:rPr>
          <w:rFonts w:asciiTheme="minorHAnsi" w:eastAsiaTheme="minorHAnsi" w:hAnsiTheme="minorHAnsi" w:hint="eastAsia"/>
          <w:b/>
          <w:sz w:val="22"/>
        </w:rPr>
        <w:t>2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用例</w:t>
      </w:r>
      <w:r w:rsidR="00781540">
        <w:rPr>
          <w:rFonts w:asciiTheme="minorHAnsi" w:eastAsiaTheme="minorHAnsi" w:hAnsiTheme="minorHAnsi" w:hint="eastAsia"/>
          <w:b/>
          <w:sz w:val="22"/>
        </w:rPr>
        <w:t>9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Pr="008805AE">
        <w:rPr>
          <w:rFonts w:asciiTheme="minorHAnsi" w:eastAsiaTheme="minorHAnsi" w:hAnsiTheme="minorHAnsi" w:hint="eastAsia"/>
          <w:b/>
          <w:sz w:val="22"/>
        </w:rPr>
        <w:t>—— 查看</w:t>
      </w:r>
      <w:r w:rsidR="001340F2" w:rsidRPr="008805AE">
        <w:rPr>
          <w:rFonts w:asciiTheme="minorHAnsi" w:eastAsiaTheme="minorHAnsi" w:hAnsiTheme="minorHAnsi" w:hint="eastAsia"/>
          <w:b/>
          <w:sz w:val="22"/>
        </w:rPr>
        <w:t>活动统计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用例名称：查看邀请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用例标识号：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参与者：用户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简要说明：用户可以查看未过期的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自己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发起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的活动统计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和被邀请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的活动（不包括已确认添加但自己不能参加的被邀请活动）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前置条件：用户已经登录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基本事件流：</w:t>
            </w:r>
          </w:p>
          <w:p w:rsidR="00DC6020" w:rsidRPr="008805AE" w:rsidRDefault="00DC6020" w:rsidP="001340F2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界面</w:t>
            </w:r>
          </w:p>
          <w:p w:rsidR="00DC6020" w:rsidRPr="008805AE" w:rsidRDefault="00DC6020" w:rsidP="001340F2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信息的请求</w:t>
            </w:r>
          </w:p>
          <w:p w:rsidR="00DC6020" w:rsidRPr="008805AE" w:rsidRDefault="00DC6020" w:rsidP="001340F2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更新界面，显示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信息</w:t>
            </w:r>
          </w:p>
          <w:p w:rsidR="00DC6020" w:rsidRPr="008805AE" w:rsidRDefault="00DC6020" w:rsidP="001340F2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用户点击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某活动统计</w:t>
            </w:r>
          </w:p>
          <w:p w:rsidR="00DC6020" w:rsidRPr="008805AE" w:rsidRDefault="00DC6020" w:rsidP="001340F2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向数据库发送获取信息的请求</w:t>
            </w:r>
          </w:p>
          <w:p w:rsidR="00DC6020" w:rsidRPr="008805AE" w:rsidRDefault="001340F2" w:rsidP="001340F2">
            <w:pPr>
              <w:pStyle w:val="a3"/>
              <w:numPr>
                <w:ilvl w:val="1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如果发起/收到的活动统计已确认添加</w:t>
            </w:r>
            <w:r w:rsidR="00DC6020" w:rsidRPr="008805AE">
              <w:rPr>
                <w:rFonts w:asciiTheme="minorHAnsi" w:eastAsiaTheme="minorHAnsi" w:hAnsiTheme="minorHAnsi" w:hint="eastAsia"/>
                <w:sz w:val="22"/>
              </w:rPr>
              <w:t>，则显示该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活动统计</w:t>
            </w:r>
            <w:r w:rsidR="00DC6020" w:rsidRPr="008805AE">
              <w:rPr>
                <w:rFonts w:asciiTheme="minorHAnsi" w:eastAsiaTheme="minorHAnsi" w:hAnsiTheme="minorHAnsi" w:hint="eastAsia"/>
                <w:sz w:val="22"/>
              </w:rPr>
              <w:t>所在日期页面</w:t>
            </w:r>
          </w:p>
          <w:p w:rsidR="00DC6020" w:rsidRPr="008805AE" w:rsidRDefault="00DC6020" w:rsidP="001340F2">
            <w:pPr>
              <w:pStyle w:val="a3"/>
              <w:numPr>
                <w:ilvl w:val="1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如果发起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的活动统计还未确认添加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，则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参照用例</w:t>
            </w:r>
            <w:r w:rsidR="00817501">
              <w:rPr>
                <w:rFonts w:asciiTheme="minorHAnsi" w:eastAsiaTheme="minorHAnsi" w:hAnsiTheme="minorHAnsi" w:hint="eastAsia"/>
                <w:sz w:val="22"/>
              </w:rPr>
              <w:t>8</w:t>
            </w:r>
          </w:p>
          <w:p w:rsidR="001340F2" w:rsidRPr="008805AE" w:rsidRDefault="00DC6020" w:rsidP="001340F2">
            <w:pPr>
              <w:pStyle w:val="a3"/>
              <w:numPr>
                <w:ilvl w:val="1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收到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的邀请未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填写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，则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参照用例</w:t>
            </w:r>
            <w:r w:rsidR="00817501">
              <w:rPr>
                <w:rFonts w:asciiTheme="minorHAnsi" w:eastAsiaTheme="minorHAnsi" w:hAnsiTheme="minorHAnsi" w:hint="eastAsia"/>
                <w:sz w:val="22"/>
              </w:rPr>
              <w:t>7</w:t>
            </w:r>
            <w:bookmarkStart w:id="2" w:name="_GoBack"/>
            <w:bookmarkEnd w:id="2"/>
          </w:p>
          <w:p w:rsidR="00EC0F2A" w:rsidRPr="008805AE" w:rsidRDefault="00DC6020" w:rsidP="00EC0F2A">
            <w:pPr>
              <w:pStyle w:val="a3"/>
              <w:numPr>
                <w:ilvl w:val="1"/>
                <w:numId w:val="15"/>
              </w:numPr>
              <w:ind w:firstLineChars="0"/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如果收到的邀请</w:t>
            </w:r>
            <w:r w:rsidR="001340F2" w:rsidRPr="008805AE">
              <w:rPr>
                <w:rFonts w:asciiTheme="minorHAnsi" w:eastAsiaTheme="minorHAnsi" w:hAnsiTheme="minorHAnsi" w:hint="eastAsia"/>
                <w:sz w:val="22"/>
              </w:rPr>
              <w:t>已填写但还未确认添加</w:t>
            </w:r>
            <w:r w:rsidRPr="008805AE">
              <w:rPr>
                <w:rFonts w:asciiTheme="minorHAnsi" w:eastAsiaTheme="minorHAnsi" w:hAnsiTheme="minorHAnsi" w:hint="eastAsia"/>
                <w:sz w:val="22"/>
              </w:rPr>
              <w:t>，则显示该邀请信息界面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其它事件流：无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后置条件：显示界面更新</w:t>
            </w:r>
          </w:p>
        </w:tc>
      </w:tr>
      <w:tr w:rsidR="00DC6020" w:rsidRPr="008805AE" w:rsidTr="00DC6020">
        <w:tc>
          <w:tcPr>
            <w:tcW w:w="8296" w:type="dxa"/>
          </w:tcPr>
          <w:p w:rsidR="00DC6020" w:rsidRPr="008805AE" w:rsidRDefault="00DC6020" w:rsidP="00DC6020">
            <w:pPr>
              <w:rPr>
                <w:rFonts w:asciiTheme="minorHAnsi" w:eastAsiaTheme="minorHAnsi" w:hAnsiTheme="minorHAnsi"/>
                <w:sz w:val="22"/>
              </w:rPr>
            </w:pPr>
            <w:r w:rsidRPr="008805AE">
              <w:rPr>
                <w:rFonts w:asciiTheme="minorHAnsi" w:eastAsiaTheme="minorHAnsi" w:hAnsiTheme="minorHAnsi" w:hint="eastAsia"/>
                <w:sz w:val="22"/>
              </w:rPr>
              <w:t>注释：无</w:t>
            </w:r>
          </w:p>
        </w:tc>
      </w:tr>
    </w:tbl>
    <w:p w:rsidR="00DC6020" w:rsidRPr="008805AE" w:rsidRDefault="007966B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活动流程图同用例1</w:t>
      </w:r>
    </w:p>
    <w:p w:rsidR="00D136A5" w:rsidRPr="008805AE" w:rsidRDefault="00D136A5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8"/>
        </w:rPr>
      </w:pPr>
      <w:r w:rsidRPr="008805AE">
        <w:rPr>
          <w:rFonts w:asciiTheme="minorHAnsi" w:eastAsiaTheme="minorHAnsi" w:hAnsiTheme="minorHAnsi"/>
          <w:b/>
          <w:sz w:val="28"/>
        </w:rPr>
        <w:t xml:space="preserve">5. 其他非功能需求 </w:t>
      </w:r>
    </w:p>
    <w:p w:rsidR="006331D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5.1 </w:t>
      </w:r>
      <w:r w:rsidR="006331DE" w:rsidRPr="008805AE">
        <w:rPr>
          <w:rFonts w:asciiTheme="minorHAnsi" w:eastAsiaTheme="minorHAnsi" w:hAnsiTheme="minorHAnsi" w:hint="eastAsia"/>
          <w:b/>
          <w:sz w:val="22"/>
        </w:rPr>
        <w:t>易用性</w:t>
      </w:r>
      <w:r w:rsidR="00DB00D0" w:rsidRPr="008805AE">
        <w:rPr>
          <w:rFonts w:asciiTheme="minorHAnsi" w:eastAsiaTheme="minorHAnsi" w:hAnsiTheme="minorHAnsi" w:hint="eastAsia"/>
          <w:b/>
          <w:sz w:val="22"/>
        </w:rPr>
        <w:t>需求</w:t>
      </w:r>
    </w:p>
    <w:p w:rsidR="006331DE" w:rsidRPr="008805AE" w:rsidRDefault="006331DE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本软件面向所有使用微信小程序的用户，因此将用户使用门槛降得很低。为了实现这个要求，做了如下设计：</w:t>
      </w:r>
    </w:p>
    <w:p w:rsidR="007604EE" w:rsidRPr="008805AE" w:rsidRDefault="006331DE" w:rsidP="006331D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每个用户交互界面将不会出现超过四个按钮</w:t>
      </w:r>
      <w:r w:rsidR="007604EE" w:rsidRPr="008805AE">
        <w:rPr>
          <w:rFonts w:asciiTheme="minorHAnsi" w:eastAsiaTheme="minorHAnsi" w:hAnsiTheme="minorHAnsi"/>
          <w:sz w:val="22"/>
        </w:rPr>
        <w:t xml:space="preserve"> </w:t>
      </w:r>
    </w:p>
    <w:p w:rsidR="0040395E" w:rsidRPr="008805AE" w:rsidRDefault="00051577" w:rsidP="00DB00D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在用户可能出现疑惑的地方添加提示信息</w:t>
      </w:r>
    </w:p>
    <w:p w:rsidR="0042570B" w:rsidRPr="008805AE" w:rsidRDefault="0042570B" w:rsidP="0042570B">
      <w:pPr>
        <w:rPr>
          <w:rFonts w:asciiTheme="minorHAnsi" w:eastAsiaTheme="minorHAnsi" w:hAnsiTheme="minorHAnsi"/>
          <w:sz w:val="22"/>
        </w:rPr>
      </w:pPr>
    </w:p>
    <w:p w:rsidR="007604EE" w:rsidRPr="008805AE" w:rsidRDefault="007604EE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 xml:space="preserve">5.2 </w:t>
      </w:r>
      <w:r w:rsidR="00DB00D0" w:rsidRPr="008805AE">
        <w:rPr>
          <w:rFonts w:asciiTheme="minorHAnsi" w:eastAsiaTheme="minorHAnsi" w:hAnsiTheme="minorHAnsi" w:hint="eastAsia"/>
          <w:b/>
          <w:sz w:val="22"/>
        </w:rPr>
        <w:t>安全性</w:t>
      </w:r>
      <w:r w:rsidRPr="008805AE">
        <w:rPr>
          <w:rFonts w:asciiTheme="minorHAnsi" w:eastAsiaTheme="minorHAnsi" w:hAnsiTheme="minorHAnsi"/>
          <w:b/>
          <w:sz w:val="22"/>
        </w:rPr>
        <w:t xml:space="preserve">需求 </w:t>
      </w:r>
    </w:p>
    <w:p w:rsidR="00DB00D0" w:rsidRPr="008805AE" w:rsidRDefault="00DB00D0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所有的用户信息都有权收到保护，本软件有如下措施保证该需求：</w:t>
      </w:r>
    </w:p>
    <w:p w:rsidR="006D58E1" w:rsidRPr="008805AE" w:rsidRDefault="00DB00D0" w:rsidP="006D58E1">
      <w:pPr>
        <w:pStyle w:val="a3"/>
        <w:numPr>
          <w:ilvl w:val="0"/>
          <w:numId w:val="4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用户数据被存储在数据库中，只用通过</w:t>
      </w:r>
      <w:r w:rsidR="006D58E1" w:rsidRPr="008805AE">
        <w:rPr>
          <w:rFonts w:asciiTheme="minorHAnsi" w:eastAsiaTheme="minorHAnsi" w:hAnsiTheme="minorHAnsi" w:hint="eastAsia"/>
          <w:sz w:val="22"/>
        </w:rPr>
        <w:t>后端接口才能访问</w:t>
      </w:r>
    </w:p>
    <w:p w:rsidR="00DB00D0" w:rsidRPr="008805AE" w:rsidRDefault="006D58E1" w:rsidP="00DB00D0">
      <w:pPr>
        <w:pStyle w:val="a3"/>
        <w:numPr>
          <w:ilvl w:val="0"/>
          <w:numId w:val="4"/>
        </w:numPr>
        <w:ind w:firstLineChars="0"/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每位用户只能看到自己的日程信息</w:t>
      </w:r>
    </w:p>
    <w:p w:rsidR="0042570B" w:rsidRPr="008805AE" w:rsidRDefault="0042570B" w:rsidP="0042570B">
      <w:pPr>
        <w:rPr>
          <w:rFonts w:asciiTheme="minorHAnsi" w:eastAsiaTheme="minorHAnsi" w:hAnsiTheme="minorHAnsi"/>
          <w:sz w:val="22"/>
        </w:rPr>
      </w:pPr>
    </w:p>
    <w:p w:rsidR="007604EE" w:rsidRPr="008805AE" w:rsidRDefault="006C0CA6">
      <w:pPr>
        <w:rPr>
          <w:rFonts w:asciiTheme="minorHAnsi" w:eastAsiaTheme="minorHAnsi" w:hAnsiTheme="minorHAnsi"/>
          <w:b/>
          <w:sz w:val="22"/>
        </w:rPr>
      </w:pPr>
      <w:r w:rsidRPr="008805AE">
        <w:rPr>
          <w:rFonts w:asciiTheme="minorHAnsi" w:eastAsiaTheme="minorHAnsi" w:hAnsiTheme="minorHAnsi"/>
          <w:b/>
          <w:sz w:val="22"/>
        </w:rPr>
        <w:t>5.</w:t>
      </w:r>
      <w:r w:rsidRPr="008805AE">
        <w:rPr>
          <w:rFonts w:asciiTheme="minorHAnsi" w:eastAsiaTheme="minorHAnsi" w:hAnsiTheme="minorHAnsi" w:hint="eastAsia"/>
          <w:b/>
          <w:sz w:val="22"/>
        </w:rPr>
        <w:t>3</w:t>
      </w:r>
      <w:r w:rsidRPr="008805AE">
        <w:rPr>
          <w:rFonts w:asciiTheme="minorHAnsi" w:eastAsiaTheme="minorHAnsi" w:hAnsiTheme="minorHAnsi"/>
          <w:b/>
          <w:sz w:val="22"/>
        </w:rPr>
        <w:t xml:space="preserve"> </w:t>
      </w:r>
      <w:r w:rsidR="00E621E3" w:rsidRPr="008805AE">
        <w:rPr>
          <w:rFonts w:asciiTheme="minorHAnsi" w:eastAsiaTheme="minorHAnsi" w:hAnsiTheme="minorHAnsi" w:hint="eastAsia"/>
          <w:b/>
          <w:sz w:val="22"/>
        </w:rPr>
        <w:t>跨平台需求</w:t>
      </w:r>
    </w:p>
    <w:p w:rsidR="007604EE" w:rsidRPr="008805AE" w:rsidRDefault="00E621E3">
      <w:pPr>
        <w:rPr>
          <w:rFonts w:asciiTheme="minorHAnsi" w:eastAsiaTheme="minorHAnsi" w:hAnsiTheme="minorHAnsi"/>
          <w:sz w:val="22"/>
        </w:rPr>
      </w:pPr>
      <w:r w:rsidRPr="008805AE">
        <w:rPr>
          <w:rFonts w:asciiTheme="minorHAnsi" w:eastAsiaTheme="minorHAnsi" w:hAnsiTheme="minorHAnsi" w:hint="eastAsia"/>
          <w:sz w:val="22"/>
        </w:rPr>
        <w:t>本软件基于微信平台开发，因此可以支持Android与ios系统的用户。</w:t>
      </w:r>
    </w:p>
    <w:sectPr w:rsidR="007604EE" w:rsidRPr="0088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81" w:rsidRDefault="00517181" w:rsidP="008E0B09">
      <w:r>
        <w:separator/>
      </w:r>
    </w:p>
  </w:endnote>
  <w:endnote w:type="continuationSeparator" w:id="0">
    <w:p w:rsidR="00517181" w:rsidRDefault="00517181" w:rsidP="008E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81" w:rsidRDefault="00517181" w:rsidP="008E0B09">
      <w:r>
        <w:separator/>
      </w:r>
    </w:p>
  </w:footnote>
  <w:footnote w:type="continuationSeparator" w:id="0">
    <w:p w:rsidR="00517181" w:rsidRDefault="00517181" w:rsidP="008E0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0A8"/>
    <w:multiLevelType w:val="hybridMultilevel"/>
    <w:tmpl w:val="28C472AC"/>
    <w:lvl w:ilvl="0" w:tplc="3AA66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7C37"/>
    <w:multiLevelType w:val="multilevel"/>
    <w:tmpl w:val="D17C1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F83549"/>
    <w:multiLevelType w:val="hybridMultilevel"/>
    <w:tmpl w:val="E5A8F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915DB"/>
    <w:multiLevelType w:val="hybridMultilevel"/>
    <w:tmpl w:val="50F66834"/>
    <w:lvl w:ilvl="0" w:tplc="AFDC2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132BC"/>
    <w:multiLevelType w:val="hybridMultilevel"/>
    <w:tmpl w:val="4AA65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0095A"/>
    <w:multiLevelType w:val="hybridMultilevel"/>
    <w:tmpl w:val="13563CAE"/>
    <w:lvl w:ilvl="0" w:tplc="3F202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13250A"/>
    <w:multiLevelType w:val="hybridMultilevel"/>
    <w:tmpl w:val="15DACB28"/>
    <w:lvl w:ilvl="0" w:tplc="29EE1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25FFF"/>
    <w:multiLevelType w:val="multilevel"/>
    <w:tmpl w:val="D8500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45070B"/>
    <w:multiLevelType w:val="hybridMultilevel"/>
    <w:tmpl w:val="B7084B0A"/>
    <w:lvl w:ilvl="0" w:tplc="CF8E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347A86"/>
    <w:multiLevelType w:val="hybridMultilevel"/>
    <w:tmpl w:val="C04A631A"/>
    <w:lvl w:ilvl="0" w:tplc="1400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7D6D7F"/>
    <w:multiLevelType w:val="hybridMultilevel"/>
    <w:tmpl w:val="58FC0F6E"/>
    <w:lvl w:ilvl="0" w:tplc="B3009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A22011"/>
    <w:multiLevelType w:val="hybridMultilevel"/>
    <w:tmpl w:val="D7685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927F93"/>
    <w:multiLevelType w:val="hybridMultilevel"/>
    <w:tmpl w:val="ECAC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DD0E57"/>
    <w:multiLevelType w:val="hybridMultilevel"/>
    <w:tmpl w:val="AD4A6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693EEF"/>
    <w:multiLevelType w:val="hybridMultilevel"/>
    <w:tmpl w:val="54E2B59E"/>
    <w:lvl w:ilvl="0" w:tplc="B84E0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1"/>
  </w:num>
  <w:num w:numId="5">
    <w:abstractNumId w:val="1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E"/>
    <w:rsid w:val="0000667D"/>
    <w:rsid w:val="00050DB9"/>
    <w:rsid w:val="00051577"/>
    <w:rsid w:val="000E101F"/>
    <w:rsid w:val="000F71D0"/>
    <w:rsid w:val="001340F2"/>
    <w:rsid w:val="00146B54"/>
    <w:rsid w:val="00172BA4"/>
    <w:rsid w:val="0018616A"/>
    <w:rsid w:val="001B1C6B"/>
    <w:rsid w:val="001C49A0"/>
    <w:rsid w:val="00203EDB"/>
    <w:rsid w:val="002356C9"/>
    <w:rsid w:val="00235FCF"/>
    <w:rsid w:val="00251C46"/>
    <w:rsid w:val="00267CD0"/>
    <w:rsid w:val="002B1084"/>
    <w:rsid w:val="002C167F"/>
    <w:rsid w:val="003070A8"/>
    <w:rsid w:val="00317DD0"/>
    <w:rsid w:val="00375B0B"/>
    <w:rsid w:val="003A1B10"/>
    <w:rsid w:val="003D3340"/>
    <w:rsid w:val="003F36E9"/>
    <w:rsid w:val="0040395E"/>
    <w:rsid w:val="00404A02"/>
    <w:rsid w:val="0042570B"/>
    <w:rsid w:val="00480950"/>
    <w:rsid w:val="004B0370"/>
    <w:rsid w:val="004B6FFF"/>
    <w:rsid w:val="004E190D"/>
    <w:rsid w:val="00517181"/>
    <w:rsid w:val="0053391F"/>
    <w:rsid w:val="00535E83"/>
    <w:rsid w:val="005828EC"/>
    <w:rsid w:val="0058295D"/>
    <w:rsid w:val="00591A34"/>
    <w:rsid w:val="005B251C"/>
    <w:rsid w:val="005C1E14"/>
    <w:rsid w:val="005D4DDB"/>
    <w:rsid w:val="0060166F"/>
    <w:rsid w:val="00632BC3"/>
    <w:rsid w:val="006331DE"/>
    <w:rsid w:val="006A6881"/>
    <w:rsid w:val="006C0CA6"/>
    <w:rsid w:val="006D58E1"/>
    <w:rsid w:val="00713042"/>
    <w:rsid w:val="007604EE"/>
    <w:rsid w:val="00781540"/>
    <w:rsid w:val="00786D9F"/>
    <w:rsid w:val="00790414"/>
    <w:rsid w:val="00793F55"/>
    <w:rsid w:val="007966B0"/>
    <w:rsid w:val="007C19F7"/>
    <w:rsid w:val="00817501"/>
    <w:rsid w:val="00833FDF"/>
    <w:rsid w:val="00851D58"/>
    <w:rsid w:val="008805AE"/>
    <w:rsid w:val="008A2B88"/>
    <w:rsid w:val="008E0B09"/>
    <w:rsid w:val="008F3D7D"/>
    <w:rsid w:val="008F5EEF"/>
    <w:rsid w:val="0091172A"/>
    <w:rsid w:val="00954F6A"/>
    <w:rsid w:val="009951CD"/>
    <w:rsid w:val="009C08D5"/>
    <w:rsid w:val="009F5F2D"/>
    <w:rsid w:val="00A97941"/>
    <w:rsid w:val="00AC4529"/>
    <w:rsid w:val="00B2275D"/>
    <w:rsid w:val="00B35C3D"/>
    <w:rsid w:val="00B96A6C"/>
    <w:rsid w:val="00B97447"/>
    <w:rsid w:val="00C16655"/>
    <w:rsid w:val="00C24369"/>
    <w:rsid w:val="00C76341"/>
    <w:rsid w:val="00D136A5"/>
    <w:rsid w:val="00D1569C"/>
    <w:rsid w:val="00D40820"/>
    <w:rsid w:val="00D40BA1"/>
    <w:rsid w:val="00D43800"/>
    <w:rsid w:val="00D7773B"/>
    <w:rsid w:val="00D81673"/>
    <w:rsid w:val="00DB00D0"/>
    <w:rsid w:val="00DB649E"/>
    <w:rsid w:val="00DC6020"/>
    <w:rsid w:val="00DC7386"/>
    <w:rsid w:val="00E22DBD"/>
    <w:rsid w:val="00E31F73"/>
    <w:rsid w:val="00E621E3"/>
    <w:rsid w:val="00EA2836"/>
    <w:rsid w:val="00EA629E"/>
    <w:rsid w:val="00EC0F2A"/>
    <w:rsid w:val="00F02BF7"/>
    <w:rsid w:val="00F42C1A"/>
    <w:rsid w:val="00F63832"/>
    <w:rsid w:val="00F74110"/>
    <w:rsid w:val="00F84619"/>
    <w:rsid w:val="00FA595E"/>
    <w:rsid w:val="00FA66B5"/>
    <w:rsid w:val="00F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6D12"/>
  <w15:chartTrackingRefBased/>
  <w15:docId w15:val="{63F74A87-F871-4BEB-928A-F1A84F88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A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0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0B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0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0B09"/>
    <w:rPr>
      <w:sz w:val="18"/>
      <w:szCs w:val="18"/>
    </w:rPr>
  </w:style>
  <w:style w:type="table" w:styleId="a8">
    <w:name w:val="Table Grid"/>
    <w:basedOn w:val="a1"/>
    <w:uiPriority w:val="39"/>
    <w:rsid w:val="00D1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605</Words>
  <Characters>3451</Characters>
  <Application>Microsoft Office Word</Application>
  <DocSecurity>0</DocSecurity>
  <Lines>28</Lines>
  <Paragraphs>8</Paragraphs>
  <ScaleCrop>false</ScaleCrop>
  <Company>Microsoft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辰昕</dc:creator>
  <cp:keywords/>
  <dc:description/>
  <cp:lastModifiedBy>陶 辰昕</cp:lastModifiedBy>
  <cp:revision>61</cp:revision>
  <dcterms:created xsi:type="dcterms:W3CDTF">2018-11-09T13:24:00Z</dcterms:created>
  <dcterms:modified xsi:type="dcterms:W3CDTF">2018-11-30T04:17:00Z</dcterms:modified>
</cp:coreProperties>
</file>