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Agent lifecycle, provider configuration and stopping</w:t>
      </w:r>
    </w:p>
    <w:p>
      <w:pPr>
        <w:spacing w:after="120"/>
      </w:pPr>
      <w:r>
        <w:t xml:space="preserve">Labels are in the </w:t>
      </w:r>
      <w:r>
        <w:rPr>
          <w:color w:val="1F5FBF"/>
        </w:rPr>
        <w:t xml:space="preserve">README</w:t>
      </w:r>
      <w:r>
        <w:t xml:space="preserve">. Requirements: REQ-PRV-01 to 05 and REQ-STP-01 to 07.</w:t>
      </w:r>
    </w:p>
    <w:p>
      <w:pPr>
        <w:pStyle w:val="Heading2"/>
      </w:pPr>
      <w:r>
        <w:t xml:space="preserve">1. What an agent is</w:t>
      </w:r>
    </w:p>
    <w:p>
      <w:pPr>
        <w:spacing w:after="120"/>
      </w:pPr>
      <w:r>
        <w:t xml:space="preserve">An agent is a named worker. It has a backend (an account and a model, both optional in the database), instructions, per-agent settings, an observability level, and one or more roles in an office. </w:t>
      </w:r>
      <w:r>
        <w:rPr>
          <w:b/>
          <w:bCs/>
        </w:rPr>
        <w:t xml:space="preserve">[V]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daemon/src/db.ts</w:t>
      </w:r>
      <w:r>
        <w:t xml:space="preserve"> table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agents</w:t>
      </w:r>
      <w:r>
        <w:t xml:space="preserve"> (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account_id</w:t>
      </w:r>
      <w:r>
        <w:t xml:space="preserve"> and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model_id</w:t>
      </w:r>
      <w:r>
        <w:t xml:space="preserve"> have no NOT NULL),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daemon/src/types.ts</w:t>
      </w:r>
      <w:r>
        <w:t xml:space="preserve">.</w:t>
      </w:r>
    </w:p>
    <w:p>
      <w:pPr>
        <w:spacing w:after="120"/>
      </w:pPr>
      <w:r>
        <w:t xml:space="preserve">An agent can be in several offices with different roles. It can run several work items only up to its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max_concurrent_tasks</w:t>
      </w:r>
      <w:r>
        <w:t xml:space="preserve"> per membership. </w:t>
      </w:r>
      <w:r>
        <w:rPr>
          <w:b/>
          <w:bCs/>
        </w:rPr>
        <w:t xml:space="preserve">[V]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router.ts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pickAgent</w:t>
      </w:r>
      <w:r>
        <w:t xml:space="preserve">.</w:t>
      </w:r>
    </w:p>
    <w:p>
      <w:pPr>
        <w:pStyle w:val="Heading2"/>
      </w:pPr>
      <w:r>
        <w:t xml:space="preserve">2. States</w:t>
      </w:r>
    </w:p>
    <w:p>
      <w:pPr>
        <w:pStyle w:val="Heading3"/>
      </w:pPr>
      <w:r>
        <w:t xml:space="preserve">2.1 Agent status </w:t>
      </w:r>
      <w:r>
        <w:rPr>
          <w:b/>
          <w:bCs/>
        </w:rPr>
        <w:t xml:space="preserve">[V]</w:t>
      </w:r>
    </w:p>
    <w:p>
      <w:pPr>
        <w:spacing w:after="120"/>
      </w:pP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agents.status</w:t>
      </w:r>
      <w:r>
        <w:t xml:space="preserve"> is a free text label the engine sets while the agent works: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idle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planning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reviewing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testing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coding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working</w:t>
      </w:r>
      <w:r>
        <w:t xml:space="preserve">. It is set when a work item starts and cleared to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idle</w:t>
      </w:r>
      <w:r>
        <w:t xml:space="preserve"> when the work ends or is stopped. </w:t>
      </w:r>
      <w:r>
        <w:rPr>
          <w:b/>
          <w:bCs/>
        </w:rPr>
        <w:t xml:space="preserve">[V]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engine.ts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AGENT_STATE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setAgentStatus</w:t>
      </w:r>
      <w:r>
        <w:t xml:space="preserve">.</w:t>
      </w:r>
    </w:p>
    <w:p>
      <w:pPr>
        <w:spacing w:after="120"/>
      </w:pPr>
      <w:r>
        <w:t xml:space="preserve">This is a display label. It is not the same as "can this agent work at all". That second question is answered only when a work item is dispatched, by the router. </w:t>
      </w:r>
      <w:r>
        <w:rPr>
          <w:b/>
          <w:bCs/>
        </w:rPr>
        <w:t xml:space="preserve">[V]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router.ts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candidatesForRole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blockReason</w:t>
      </w:r>
      <w:r>
        <w:t xml:space="preserve">.</w:t>
      </w:r>
    </w:p>
    <w:p>
      <w:pPr>
        <w:pStyle w:val="Heading3"/>
      </w:pPr>
      <w:r>
        <w:t xml:space="preserve">2.2 Why an agent cannot work </w:t>
      </w:r>
      <w:r>
        <w:rPr>
          <w:b/>
          <w:bCs/>
        </w:rPr>
        <w:t xml:space="preserve">[V]</w:t>
      </w:r>
    </w:p>
    <w:p>
      <w:pPr>
        <w:spacing w:after="120"/>
      </w:pP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blockReason</w:t>
      </w:r>
      <w:r>
        <w:t xml:space="preserve"> returns the first reason in this order: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90"/>
        <w:gridCol w:w="5856"/>
      </w:tblGrid>
      <w:tr>
        <w:trPr>
          <w:tblHeader/>
        </w:trPr>
        <w:tc>
          <w:tcPr>
            <w:tcW w:type="dxa" w:w="389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Reason</w:t>
            </w:r>
          </w:p>
        </w:tc>
        <w:tc>
          <w:tcPr>
            <w:tcW w:type="dxa" w:w="585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389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no provider</w:t>
            </w:r>
          </w:p>
        </w:tc>
        <w:tc>
          <w:tcPr>
            <w:tcW w:type="dxa" w:w="585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agent has no account, or the account's provider no longer exists.</w:t>
            </w:r>
          </w:p>
        </w:tc>
      </w:tr>
      <w:tr>
        <w:trPr>
          <w:cantSplit/>
        </w:trPr>
        <w:tc>
          <w:tcPr>
            <w:tcW w:type="dxa" w:w="389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provider disabled</w:t>
            </w:r>
          </w:p>
        </w:tc>
        <w:tc>
          <w:tcPr>
            <w:tcW w:type="dxa" w:w="585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provider is switched off.</w:t>
            </w:r>
          </w:p>
        </w:tc>
      </w:tr>
      <w:tr>
        <w:trPr>
          <w:cantSplit/>
        </w:trPr>
        <w:tc>
          <w:tcPr>
            <w:tcW w:type="dxa" w:w="389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provider not allowed in workspace</w:t>
            </w:r>
          </w:p>
        </w:tc>
        <w:tc>
          <w:tcPr>
            <w:tcW w:type="dxa" w:w="585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office limits which providers it may use.</w:t>
            </w:r>
          </w:p>
        </w:tc>
      </w:tr>
      <w:tr>
        <w:trPr>
          <w:cantSplit/>
        </w:trPr>
        <w:tc>
          <w:tcPr>
            <w:tcW w:type="dxa" w:w="389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account disabled</w:t>
            </w:r>
          </w:p>
        </w:tc>
        <w:tc>
          <w:tcPr>
            <w:tcW w:type="dxa" w:w="585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account is switched off.</w:t>
            </w:r>
          </w:p>
        </w:tc>
      </w:tr>
      <w:tr>
        <w:trPr>
          <w:cantSplit/>
        </w:trPr>
        <w:tc>
          <w:tcPr>
            <w:tcW w:type="dxa" w:w="389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circuit open</w:t>
            </w:r>
          </w:p>
        </w:tc>
        <w:tc>
          <w:tcPr>
            <w:tcW w:type="dxa" w:w="585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backend failed too often and is cooling down.</w:t>
            </w:r>
          </w:p>
        </w:tc>
      </w:tr>
      <w:tr>
        <w:trPr>
          <w:cantSplit/>
        </w:trPr>
        <w:tc>
          <w:tcPr>
            <w:tcW w:type="dxa" w:w="389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quota exhausted</w:t>
            </w:r>
          </w:p>
        </w:tc>
        <w:tc>
          <w:tcPr>
            <w:tcW w:type="dxa" w:w="585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rate or quota window is used up.</w:t>
            </w:r>
          </w:p>
        </w:tc>
      </w:tr>
      <w:tr>
        <w:trPr>
          <w:cantSplit/>
        </w:trPr>
        <w:tc>
          <w:tcPr>
            <w:tcW w:type="dxa" w:w="389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monthly budget reached</w:t>
            </w:r>
          </w:p>
        </w:tc>
        <w:tc>
          <w:tcPr>
            <w:tcW w:type="dxa" w:w="585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account's monthly budget is spent.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An agent is "blocked" only if its own backend and every fallback model are blocked. Otherwise it is substituted onto a usable fallback. </w:t>
      </w:r>
      <w:r>
        <w:rPr>
          <w:b/>
          <w:bCs/>
        </w:rPr>
        <w:t xml:space="preserve">[V]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candidatesForRole</w:t>
      </w:r>
      <w:r>
        <w:t xml:space="preserve">.</w:t>
      </w:r>
    </w:p>
    <w:p>
      <w:pPr>
        <w:pStyle w:val="Heading3"/>
      </w:pPr>
      <w:r>
        <w:t xml:space="preserve">2.3 Work item states </w:t>
      </w:r>
      <w:r>
        <w:rPr>
          <w:b/>
          <w:bCs/>
        </w:rPr>
        <w:t xml:space="preserve">[V]</w:t>
      </w:r>
    </w:p>
    <w:p>
      <w:pPr>
        <w:spacing w:after="120"/>
      </w:pP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queued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running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waiting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delivered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failed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cancelled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interrupted</w:t>
      </w:r>
      <w:r>
        <w:t xml:space="preserve">. A result is recorded only while the item is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running</w:t>
      </w:r>
      <w:r>
        <w:t xml:space="preserve">. </w:t>
      </w:r>
      <w:r>
        <w:rPr>
          <w:b/>
          <w:bCs/>
        </w:rPr>
        <w:t xml:space="preserve">[V]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engine.ts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executeWorkItem</w:t>
      </w:r>
      <w:r>
        <w:t xml:space="preserve">.</w:t>
      </w:r>
    </w:p>
    <w:p>
      <w:pPr>
        <w:pStyle w:val="Heading2"/>
      </w:pPr>
      <w:r>
        <w:t xml:space="preserve">3. Agents with no configured provider</w:t>
      </w:r>
    </w:p>
    <w:p>
      <w:pPr>
        <w:pStyle w:val="Heading3"/>
      </w:pPr>
      <w:r>
        <w:t xml:space="preserve">3.1 What happens today </w:t>
      </w:r>
      <w:r>
        <w:rPr>
          <w:b/>
          <w:bCs/>
        </w:rPr>
        <w:t xml:space="preserve">[V]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0"/>
        <w:gridCol w:w="6116"/>
      </w:tblGrid>
      <w:tr>
        <w:trPr>
          <w:tblHeader/>
        </w:trPr>
        <w:tc>
          <w:tcPr>
            <w:tcW w:type="dxa" w:w="363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Where the agent is used</w:t>
            </w:r>
          </w:p>
        </w:tc>
        <w:tc>
          <w:tcPr>
            <w:tcW w:type="dxa" w:w="611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363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role step (the step names a role)</w:t>
            </w:r>
          </w:p>
        </w:tc>
        <w:tc>
          <w:tcPr>
            <w:tcW w:type="dxa" w:w="611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pickAgent</w:t>
            </w:r>
            <w:r>
              <w:rPr>
                <w:sz w:val="17"/>
                <w:szCs w:val="17"/>
              </w:rPr>
              <w:t xml:space="preserve"> filters out blocked agents. A no-provider agent is skipped silently. If every agent of that role is blocked, no candidate exists.</w:t>
            </w:r>
          </w:p>
        </w:tc>
      </w:tr>
      <w:tr>
        <w:trPr>
          <w:cantSplit/>
        </w:trPr>
        <w:tc>
          <w:tcPr>
            <w:tcW w:type="dxa" w:w="363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pinned step (the step names this exact agent)</w:t>
            </w:r>
          </w:p>
        </w:tc>
        <w:tc>
          <w:tcPr>
            <w:tcW w:type="dxa" w:w="611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wfCandidate</w:t>
            </w:r>
            <w:r>
              <w:rPr>
                <w:sz w:val="17"/>
                <w:szCs w:val="17"/>
              </w:rPr>
              <w:t xml:space="preserve"> looks for this agent only. Blocked means null.</w:t>
            </w:r>
          </w:p>
        </w:tc>
      </w:tr>
      <w:tr>
        <w:trPr>
          <w:cantSplit/>
        </w:trPr>
        <w:tc>
          <w:tcPr>
            <w:tcW w:type="dxa" w:w="363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 candidate for a graph step</w:t>
            </w:r>
          </w:p>
        </w:tc>
        <w:tc>
          <w:tcPr>
            <w:tcW w:type="dxa" w:w="611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engine emits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workflow.deadend</w:t>
            </w:r>
            <w:r>
              <w:rPr>
                <w:sz w:val="17"/>
                <w:szCs w:val="17"/>
              </w:rPr>
              <w:t xml:space="preserve">, raises one Needs-you item "No agent can run &lt;step&gt;", and sets the task to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blocked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engine.ts</w:t>
            </w:r>
            <w:r>
              <w:rPr>
                <w:sz w:val="17"/>
                <w:szCs w:val="17"/>
              </w:rPr>
              <w:t xml:space="preserve"> around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dispatchAgentNode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3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 candidate for the plan</w:t>
            </w:r>
          </w:p>
        </w:tc>
        <w:tc>
          <w:tcPr>
            <w:tcW w:type="dxa" w:w="611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plan.unavailable</w:t>
            </w:r>
            <w:r>
              <w:rPr>
                <w:sz w:val="17"/>
                <w:szCs w:val="17"/>
              </w:rPr>
              <w:t xml:space="preserve">. If it is the first plan, a Needs-you item asks the owner to supply a plan by hand and the run goes to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dod-review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3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 candidate for a fix</w:t>
            </w:r>
          </w:p>
        </w:tc>
        <w:tc>
          <w:tcPr>
            <w:tcW w:type="dxa" w:w="611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task is set to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blocked</w:t>
            </w:r>
            <w:r>
              <w:rPr>
                <w:sz w:val="17"/>
                <w:szCs w:val="17"/>
              </w:rPr>
              <w:t xml:space="preserve"> with "no eligible fixer".</w:t>
            </w:r>
          </w:p>
        </w:tc>
      </w:tr>
      <w:tr>
        <w:trPr>
          <w:cantSplit/>
        </w:trPr>
        <w:tc>
          <w:tcPr>
            <w:tcW w:type="dxa" w:w="363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 eligible reviewer</w:t>
            </w:r>
          </w:p>
        </w:tc>
        <w:tc>
          <w:tcPr>
            <w:tcW w:type="dxa" w:w="611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review.unavailable</w:t>
            </w:r>
            <w:r>
              <w:rPr>
                <w:sz w:val="17"/>
                <w:szCs w:val="17"/>
              </w:rPr>
              <w:t xml:space="preserve"> Needs-you item.</w:t>
            </w:r>
          </w:p>
        </w:tc>
      </w:tr>
      <w:tr>
        <w:trPr>
          <w:cantSplit/>
        </w:trPr>
        <w:tc>
          <w:tcPr>
            <w:tcW w:type="dxa" w:w="363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Every option of the chosen agent becomes blocked between the pick and the dispatch (rare)</w:t>
            </w:r>
          </w:p>
        </w:tc>
        <w:tc>
          <w:tcPr>
            <w:tcW w:type="dxa" w:w="611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router lists why each option was passed over. If nothing works it throws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no usable backend: ...</w:t>
            </w:r>
            <w:r>
              <w:rPr>
                <w:sz w:val="17"/>
                <w:szCs w:val="17"/>
              </w:rPr>
              <w:t xml:space="preserve">. That text matches no failure pattern, so it counts as transient and the task is retried with backoff.</w:t>
            </w:r>
          </w:p>
        </w:tc>
      </w:tr>
      <w:tr>
        <w:trPr>
          <w:cantSplit/>
        </w:trPr>
        <w:tc>
          <w:tcPr>
            <w:tcW w:type="dxa" w:w="363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Human approval node</w:t>
            </w:r>
          </w:p>
        </w:tc>
        <w:tc>
          <w:tcPr>
            <w:tcW w:type="dxa" w:w="611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node refuses to start the app if no agent is available and raises the usual dead-end item.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3.2 The problems this causes </w:t>
      </w:r>
      <w:r>
        <w:rPr>
          <w:b/>
          <w:bCs/>
        </w:rPr>
        <w:t xml:space="preserve">[V]</w:t>
      </w:r>
      <w:r>
        <w:t xml:space="preserve"> unless marked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pinned step with a no-provider agent blocks the task even when other agents of the same role could do the work.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failure is found late, at the moment of dispatch, not when the agent or workflow was saved. Workflow validation has no provider check. </w:t>
      </w:r>
      <w:r>
        <w:rPr>
          <w:b/>
          <w:bCs/>
        </w:rPr>
        <w:t xml:space="preserve">[V]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validateWorkflow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no usable backend</w:t>
      </w:r>
      <w:r>
        <w:t xml:space="preserve"> is retried as a transient error. It is not transient: retrying cannot create a provider. It wastes attempts and delays the Needs-you item. </w:t>
      </w:r>
      <w:r>
        <w:rPr>
          <w:b/>
          <w:bCs/>
        </w:rPr>
        <w:t xml:space="preserve">[V]</w:t>
      </w:r>
      <w:r>
        <w:t xml:space="preserve"> by reading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failure.ts</w:t>
      </w:r>
      <w:r>
        <w:t xml:space="preserve">: no pattern matches it, so the default (transient) applies. This path is rare, because blocked agents are filtered out before dispatch.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Imported agents start on "this machine's first enabled account". If there is none, they start with no provider. </w:t>
      </w:r>
      <w:r>
        <w:rPr>
          <w:b/>
          <w:bCs/>
        </w:rPr>
        <w:t xml:space="preserve">[V]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docs/guide.md</w:t>
      </w:r>
      <w:r>
        <w:t xml:space="preserve"> "Export and import"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Needs-you item names the step and the role or the agent's internal id, not the agent's name, the reason or the fix. </w:t>
      </w:r>
      <w:r>
        <w:rPr>
          <w:b/>
          <w:bCs/>
        </w:rPr>
        <w:t xml:space="preserve">[V]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engine.ts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dispatchAgentNode</w:t>
      </w:r>
      <w:r>
        <w:t xml:space="preserve"> summary text.</w:t>
      </w:r>
    </w:p>
    <w:p>
      <w:pPr>
        <w:pStyle w:val="Heading3"/>
      </w:pPr>
      <w:r>
        <w:t xml:space="preserve">3.3 Required behavior </w:t>
      </w:r>
      <w:r>
        <w:rPr>
          <w:b/>
          <w:bCs/>
        </w:rPr>
        <w:t xml:space="preserve">[P]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8272"/>
      </w:tblGrid>
      <w:tr>
        <w:trPr>
          <w:tblHeader/>
        </w:trPr>
        <w:tc>
          <w:tcPr>
            <w:tcW w:type="dxa" w:w="147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827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Behavior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827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Detect early. When an agent is saved, added to an office, or a workflow is saved or activated, say plainly which agents have no usable provider and which steps they hold. Do not block saving in v0 (warning only).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827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Before a run starts, check every step the workflow can reach. List the agents that cannot work. Let the owner continue anyway.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827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At dispatch, when the chosen agent is blocked, try in order: another agent of the same role in this office, the step's role pool, then the owner's fallback if any. Record why each was skipped (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model.switched</w:t>
            </w:r>
            <w:r>
              <w:rPr>
                <w:sz w:val="17"/>
                <w:szCs w:val="17"/>
              </w:rPr>
              <w:t xml:space="preserve"> style event).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827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If nobody can do the step, pause only that task. Raise exactly one Needs-you item per step and task. It names the agent, the reason from the list in 2.2 and the one fix ("choose a provider for Dev 2 under Agents"). Other tasks and other steps keep running.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827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Treat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no usable backend</w:t>
            </w:r>
            <w:r>
              <w:rPr>
                <w:sz w:val="17"/>
                <w:szCs w:val="17"/>
              </w:rPr>
              <w:t xml:space="preserve"> and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no provider</w:t>
            </w:r>
            <w:r>
              <w:rPr>
                <w:sz w:val="17"/>
                <w:szCs w:val="17"/>
              </w:rPr>
              <w:t xml:space="preserve"> as fatal for that work item, not transient. No backoff retries.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827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When the owner fixes the provider, the paused task resumes by itself.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827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Agents page shows readiness for every agent, with the reason. (v1, REQ-PRV-04)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827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Never crash. Never leave a task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running</w:t>
            </w:r>
            <w:r>
              <w:rPr>
                <w:sz w:val="17"/>
                <w:szCs w:val="17"/>
              </w:rPr>
              <w:t xml:space="preserve"> with no process.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[?]</w:t>
      </w:r>
      <w:r>
        <w:t xml:space="preserve"> Q-09 asks what the owner expects. The table above is a proposal.</w:t>
      </w:r>
    </w:p>
    <w:p>
      <w:pPr>
        <w:pStyle w:val="Heading3"/>
      </w:pPr>
      <w:r>
        <w:t xml:space="preserve">3.4 Edge cases to settle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95"/>
        <w:gridCol w:w="5751"/>
      </w:tblGrid>
      <w:tr>
        <w:trPr>
          <w:tblHeader/>
        </w:trPr>
        <w:tc>
          <w:tcPr>
            <w:tcW w:type="dxa" w:w="399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Case</w:t>
            </w:r>
          </w:p>
        </w:tc>
        <w:tc>
          <w:tcPr>
            <w:tcW w:type="dxa" w:w="575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Question</w:t>
            </w:r>
          </w:p>
        </w:tc>
      </w:tr>
      <w:tr>
        <w:trPr>
          <w:cantSplit/>
        </w:trPr>
        <w:tc>
          <w:tcPr>
            <w:tcW w:type="dxa" w:w="399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only agent for a role has no provider</w:t>
            </w:r>
          </w:p>
        </w:tc>
        <w:tc>
          <w:tcPr>
            <w:tcW w:type="dxa" w:w="575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Block the task, or ask the owner to supply a result by hand (the manual adapter)?</w:t>
            </w:r>
          </w:p>
        </w:tc>
      </w:tr>
      <w:tr>
        <w:trPr>
          <w:cantSplit/>
        </w:trPr>
        <w:tc>
          <w:tcPr>
            <w:tcW w:type="dxa" w:w="399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agent has a provider but no model</w:t>
            </w:r>
          </w:p>
        </w:tc>
        <w:tc>
          <w:tcPr>
            <w:tcW w:type="dxa" w:w="575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CLI agents work without a model. API agents may not. What is the rule per adapter?</w:t>
            </w:r>
          </w:p>
        </w:tc>
      </w:tr>
      <w:tr>
        <w:trPr>
          <w:cantSplit/>
        </w:trPr>
        <w:tc>
          <w:tcPr>
            <w:tcW w:type="dxa" w:w="399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step's agent is deleted</w:t>
            </w:r>
          </w:p>
        </w:tc>
        <w:tc>
          <w:tcPr>
            <w:tcW w:type="dxa" w:w="575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import code falls back to the step's role. Should live editing do the same?</w:t>
            </w:r>
          </w:p>
        </w:tc>
      </w:tr>
      <w:tr>
        <w:trPr>
          <w:cantSplit/>
        </w:trPr>
        <w:tc>
          <w:tcPr>
            <w:tcW w:type="dxa" w:w="399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fallback agent is the author</w:t>
            </w:r>
          </w:p>
        </w:tc>
        <w:tc>
          <w:tcPr>
            <w:tcW w:type="dxa" w:w="575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Separation of duties may forbid it (an author cannot review their own work). Which rule wins?</w:t>
            </w:r>
          </w:p>
        </w:tc>
      </w:tr>
      <w:tr>
        <w:trPr>
          <w:cantSplit/>
        </w:trPr>
        <w:tc>
          <w:tcPr>
            <w:tcW w:type="dxa" w:w="399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provider becomes available while a task waits</w:t>
            </w:r>
          </w:p>
        </w:tc>
        <w:tc>
          <w:tcPr>
            <w:tcW w:type="dxa" w:w="575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Resume at once, or wait for the owner?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 Provider configuration</w:t>
      </w:r>
    </w:p>
    <w:p>
      <w:pPr>
        <w:pStyle w:val="Heading3"/>
      </w:pPr>
      <w:r>
        <w:t xml:space="preserve">4.1 The model </w:t>
      </w:r>
      <w:r>
        <w:rPr>
          <w:b/>
          <w:bCs/>
        </w:rPr>
        <w:t xml:space="preserve">[V]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 </w:t>
      </w:r>
      <w:r>
        <w:rPr>
          <w:b/>
          <w:bCs/>
        </w:rPr>
        <w:t xml:space="preserve">provider</w:t>
      </w:r>
      <w:r>
        <w:t xml:space="preserve"> is a kind of backend: its adapter, tier, whether it is enabled, and config.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An </w:t>
      </w:r>
      <w:r>
        <w:rPr>
          <w:b/>
          <w:bCs/>
        </w:rPr>
        <w:t xml:space="preserve">account</w:t>
      </w:r>
      <w:r>
        <w:t xml:space="preserve"> belongs to a provider. It holds the billing type, label, monthly budget and its own enabled flag. Keys live in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daemon/data/secrets.json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 </w:t>
      </w:r>
      <w:r>
        <w:rPr>
          <w:b/>
          <w:bCs/>
        </w:rPr>
        <w:t xml:space="preserve">model</w:t>
      </w:r>
      <w:r>
        <w:t xml:space="preserve"> belongs to a provider: name, context size, max output, prices, strength tier (fast, standard, strong).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An </w:t>
      </w:r>
      <w:r>
        <w:rPr>
          <w:b/>
          <w:bCs/>
        </w:rPr>
        <w:t xml:space="preserve">agent</w:t>
      </w:r>
      <w:r>
        <w:t xml:space="preserve"> points at one account and one model, and can list ordered fallback options.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An </w:t>
      </w:r>
      <w:r>
        <w:rPr>
          <w:b/>
          <w:bCs/>
        </w:rPr>
        <w:t xml:space="preserve">office</w:t>
      </w:r>
      <w:r>
        <w:t xml:space="preserve"> can limit the providers it may use.</w:t>
      </w:r>
    </w:p>
    <w:p>
      <w:pPr>
        <w:spacing w:after="120"/>
      </w:pPr>
      <w:r>
        <w:t xml:space="preserve">Adapters: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scripted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openai-compatible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anthropic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cli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devin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manual</w:t>
      </w:r>
      <w:r>
        <w:t xml:space="preserve">. </w:t>
      </w:r>
      <w:r>
        <w:rPr>
          <w:b/>
          <w:bCs/>
        </w:rPr>
        <w:t xml:space="preserve">[V]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adapters/index.ts</w:t>
      </w:r>
      <w:r>
        <w:t xml:space="preserve">.</w:t>
      </w:r>
    </w:p>
    <w:p>
      <w:pPr>
        <w:pStyle w:val="Heading3"/>
      </w:pPr>
      <w:r>
        <w:t xml:space="preserve">4.2 Settings per agent </w:t>
      </w:r>
      <w:r>
        <w:rPr>
          <w:b/>
          <w:bCs/>
        </w:rPr>
        <w:t xml:space="preserve">[V]</w:t>
      </w:r>
    </w:p>
    <w:p>
      <w:pPr>
        <w:spacing w:after="120"/>
      </w:pPr>
      <w:r>
        <w:t xml:space="preserve">Reasoning effort, temperature, max output, context size, fallbacks, tier override, CLI session policy. Which of them a backend accepts is decided by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settingsSupport</w:t>
      </w:r>
      <w:r>
        <w:t xml:space="preserve"> in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services/models.ts</w:t>
      </w:r>
      <w:r>
        <w:t xml:space="preserve">. For CLI agents, effort and max output now reach Claude Code only. </w:t>
      </w:r>
      <w:r>
        <w:rPr>
          <w:b/>
          <w:bCs/>
        </w:rPr>
        <w:t xml:space="preserve">[V]</w:t>
      </w:r>
      <w:r>
        <w:t xml:space="preserve"> uncommitted change.</w:t>
      </w:r>
    </w:p>
    <w:p>
      <w:pPr>
        <w:pStyle w:val="Heading3"/>
      </w:pPr>
      <w:r>
        <w:t xml:space="preserve">4.3 Gaps </w:t>
      </w:r>
      <w:r>
        <w:rPr>
          <w:b/>
          <w:bCs/>
        </w:rPr>
        <w:t xml:space="preserve">[?]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There is no single "this agent is ready" check shared by the UI, the validator and the engine. Each asks in its own way.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Whether the Providers page prevents deleting a provider that agents use was not verified. A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provider_tombstones</w:t>
      </w:r>
      <w:r>
        <w:t xml:space="preserve"> table exists. </w:t>
      </w:r>
      <w:r>
        <w:rPr>
          <w:b/>
          <w:bCs/>
        </w:rPr>
        <w:t xml:space="preserve">[V]</w:t>
      </w:r>
      <w:r>
        <w:t xml:space="preserve"> its purpose was not examined.</w:t>
      </w:r>
    </w:p>
    <w:p>
      <w:pPr>
        <w:pStyle w:val="Heading2"/>
      </w:pPr>
      <w:r>
        <w:t xml:space="preserve">5. Stopping</w:t>
      </w:r>
    </w:p>
    <w:p>
      <w:pPr>
        <w:pStyle w:val="Heading3"/>
      </w:pPr>
      <w:r>
        <w:t xml:space="preserve">5.1 What stop means</w:t>
      </w:r>
    </w:p>
    <w:p>
      <w:pPr>
        <w:spacing w:after="120"/>
      </w:pPr>
      <w:r>
        <w:t xml:space="preserve">Stop means: the work ends now, no more tokens are spent on it, nothing is delivered late, nothing restarts by itself, and the owner sees what happened.</w:t>
      </w:r>
    </w:p>
    <w:p>
      <w:pPr>
        <w:pStyle w:val="Heading3"/>
      </w:pPr>
      <w:r>
        <w:t xml:space="preserve">5.2 What exists </w:t>
      </w:r>
      <w:r>
        <w:rPr>
          <w:b/>
          <w:bCs/>
        </w:rPr>
        <w:t xml:space="preserve">[V]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5"/>
        <w:gridCol w:w="5220"/>
        <w:gridCol w:w="2711"/>
      </w:tblGrid>
      <w:tr>
        <w:trPr>
          <w:tblHeader/>
        </w:trPr>
        <w:tc>
          <w:tcPr>
            <w:tcW w:type="dxa" w:w="181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Action</w:t>
            </w:r>
          </w:p>
        </w:tc>
        <w:tc>
          <w:tcPr>
            <w:tcW w:type="dxa" w:w="522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Effect</w:t>
            </w:r>
          </w:p>
        </w:tc>
        <w:tc>
          <w:tcPr>
            <w:tcW w:type="dxa" w:w="271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181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Stop run</w:t>
            </w:r>
          </w:p>
        </w:tc>
        <w:tc>
          <w:tcPr>
            <w:tcW w:type="dxa" w:w="522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Run set to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stopped</w:t>
            </w:r>
            <w:r>
              <w:rPr>
                <w:sz w:val="17"/>
                <w:szCs w:val="17"/>
              </w:rPr>
              <w:t xml:space="preserve">. Open work items cancelled first. CLI children killed. Review apps stopped. Agents set idle. CLI session locks freed.</w:t>
            </w:r>
          </w:p>
        </w:tc>
        <w:tc>
          <w:tcPr>
            <w:tcW w:type="dxa" w:w="271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engine.ts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stopRun</w:t>
            </w:r>
          </w:p>
        </w:tc>
      </w:tr>
      <w:tr>
        <w:trPr>
          <w:cantSplit/>
        </w:trPr>
        <w:tc>
          <w:tcPr>
            <w:tcW w:type="dxa" w:w="181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Hard pause</w:t>
            </w:r>
          </w:p>
        </w:tc>
        <w:tc>
          <w:tcPr>
            <w:tcW w:type="dxa" w:w="522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Same as stop for work items, but the run becomes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paused</w:t>
            </w:r>
            <w:r>
              <w:rPr>
                <w:sz w:val="17"/>
                <w:szCs w:val="17"/>
              </w:rPr>
              <w:t xml:space="preserve"> and can resume.</w:t>
            </w:r>
          </w:p>
        </w:tc>
        <w:tc>
          <w:tcPr>
            <w:tcW w:type="dxa" w:w="271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pauseRun(hard)</w:t>
            </w:r>
          </w:p>
        </w:tc>
      </w:tr>
      <w:tr>
        <w:trPr>
          <w:cantSplit/>
        </w:trPr>
        <w:tc>
          <w:tcPr>
            <w:tcW w:type="dxa" w:w="181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Soft pause</w:t>
            </w:r>
          </w:p>
        </w:tc>
        <w:tc>
          <w:tcPr>
            <w:tcW w:type="dxa" w:w="522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 new work. Running work finishes.</w:t>
            </w:r>
          </w:p>
        </w:tc>
        <w:tc>
          <w:tcPr>
            <w:tcW w:type="dxa" w:w="271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pauseRun</w:t>
            </w:r>
          </w:p>
        </w:tc>
      </w:tr>
      <w:tr>
        <w:trPr>
          <w:cantSplit/>
        </w:trPr>
        <w:tc>
          <w:tcPr>
            <w:tcW w:type="dxa" w:w="181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Stop agent</w:t>
            </w:r>
          </w:p>
        </w:tc>
        <w:tc>
          <w:tcPr>
            <w:tcW w:type="dxa" w:w="522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agent's open work items are cancelled and their CLI processes killed. Sessions freed. The task goes on hold, its checkpoint is closed. Work with no task pauses the run.</w:t>
            </w:r>
          </w:p>
        </w:tc>
        <w:tc>
          <w:tcPr>
            <w:tcW w:type="dxa" w:w="271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stopAgent</w:t>
            </w:r>
            <w:r>
              <w:rPr>
                <w:sz w:val="17"/>
                <w:szCs w:val="17"/>
              </w:rPr>
              <w:t xml:space="preserve"> (uncommitted), route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POST /api/agents/:id/stop</w:t>
            </w:r>
          </w:p>
        </w:tc>
      </w:tr>
      <w:tr>
        <w:trPr>
          <w:cantSplit/>
        </w:trPr>
        <w:tc>
          <w:tcPr>
            <w:tcW w:type="dxa" w:w="181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Stuck detector</w:t>
            </w:r>
          </w:p>
        </w:tc>
        <w:tc>
          <w:tcPr>
            <w:tcW w:type="dxa" w:w="522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Kills the process, frees the session and agent, runs the failure policy, re-schedules itself.</w:t>
            </w:r>
          </w:p>
        </w:tc>
        <w:tc>
          <w:tcPr>
            <w:tcW w:type="dxa" w:w="271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fireDueTimers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PROGRESS.md</w:t>
            </w:r>
            <w:r>
              <w:rPr>
                <w:sz w:val="17"/>
                <w:szCs w:val="17"/>
              </w:rPr>
              <w:t xml:space="preserve"> stage 8</w:t>
            </w:r>
          </w:p>
        </w:tc>
      </w:tr>
      <w:tr>
        <w:trPr>
          <w:cantSplit/>
        </w:trPr>
        <w:tc>
          <w:tcPr>
            <w:tcW w:type="dxa" w:w="181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After a stop</w:t>
            </w:r>
          </w:p>
        </w:tc>
        <w:tc>
          <w:tcPr>
            <w:tcW w:type="dxa" w:w="522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router will not start a fallback backend for a cancelled item.</w:t>
            </w:r>
          </w:p>
        </w:tc>
        <w:tc>
          <w:tcPr>
            <w:tcW w:type="dxa" w:w="271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router.ts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cancelled()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5.3 Gaps </w:t>
      </w:r>
      <w:r>
        <w:rPr>
          <w:b/>
          <w:bCs/>
        </w:rPr>
        <w:t xml:space="preserve">[V]</w:t>
      </w:r>
      <w:r>
        <w:t xml:space="preserve"> unless marked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API agents cannot be cancelled mid-call.</w:t>
      </w:r>
      <w:r>
        <w:t xml:space="preserve"> The two fetches in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llm.ts</w:t>
      </w:r>
      <w:r>
        <w:t xml:space="preserve"> carry only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AbortSignal.timeout</w:t>
      </w:r>
      <w:r>
        <w:t xml:space="preserve"> (240 s and 300 s). A stop marks the item cancelled and the reply is discarded, but the request runs to the end and its tokens are billed.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The manual adapter never settles on stop.</w:t>
      </w:r>
      <w:r>
        <w:t xml:space="preserve"> Its promise stays in a map until a human submits. The work item is cancelled, so the late result is dropped, but the waiting call and its map entry are never released.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Agent stop is not yet proven</w:t>
      </w:r>
      <w:r>
        <w:t xml:space="preserve"> against a live CLI agent. The tests use scripted agents and a fake child. </w:t>
      </w:r>
      <w:r>
        <w:rPr>
          <w:b/>
          <w:bCs/>
        </w:rPr>
        <w:t xml:space="preserve">[V]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stop-agent.test.js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A held task has no "resume where it stopped" button on the agent.</w:t>
      </w:r>
      <w:r>
        <w:t xml:space="preserve"> It is released from the task board. </w:t>
      </w:r>
      <w:r>
        <w:rPr>
          <w:b/>
          <w:bCs/>
        </w:rPr>
        <w:t xml:space="preserve">[V]</w:t>
      </w:r>
      <w:r>
        <w:t xml:space="preserve"> by design in the code comments.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The `failed` run state</w:t>
      </w:r>
      <w:r>
        <w:t xml:space="preserve"> is compared in many places but is not part of the run status type. </w:t>
      </w:r>
      <w:r>
        <w:rPr>
          <w:b/>
          <w:bCs/>
        </w:rPr>
        <w:t xml:space="preserve">[V]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types.ts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RunStatus</w:t>
      </w:r>
      <w:r>
        <w:t xml:space="preserve"> lacks it. Either the type or the checks are out of date.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[?]</w:t>
      </w:r>
      <w:r>
        <w:t xml:space="preserve"> Whether the Devin session is cancelled on the Devin side when the item is cancelled. The polling stops; the earlier log says "stop on cancel". Not re-verified today.</w:t>
      </w:r>
    </w:p>
    <w:p>
      <w:pPr>
        <w:pStyle w:val="Heading3"/>
      </w:pPr>
      <w:r>
        <w:t xml:space="preserve">5.4 Required behavior </w:t>
      </w:r>
      <w:r>
        <w:rPr>
          <w:b/>
          <w:bCs/>
        </w:rPr>
        <w:t xml:space="preserve">[P]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6362"/>
        <w:gridCol w:w="1886"/>
      </w:tblGrid>
      <w:tr>
        <w:trPr>
          <w:tblHeader/>
        </w:trPr>
        <w:tc>
          <w:tcPr>
            <w:tcW w:type="dxa" w:w="14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636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Behavior</w:t>
            </w:r>
          </w:p>
        </w:tc>
        <w:tc>
          <w:tcPr>
            <w:tcW w:type="dxa" w:w="188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636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Every adapter implements one cancel contract: after cancel, no more output, no more cost, and the call returns promptly.</w:t>
            </w:r>
          </w:p>
        </w:tc>
        <w:tc>
          <w:tcPr>
            <w:tcW w:type="dxa" w:w="188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STP-07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636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adapters abort the HTTP request on cancel.</w:t>
            </w:r>
          </w:p>
        </w:tc>
        <w:tc>
          <w:tcPr>
            <w:tcW w:type="dxa" w:w="188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STP-03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636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manual adapter releases its waiting call on cancel.</w:t>
            </w:r>
          </w:p>
        </w:tc>
        <w:tc>
          <w:tcPr>
            <w:tcW w:type="dxa" w:w="188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STP-07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636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Stopping an agent says in the UI what happened to the task (held, paused, cancelled).</w:t>
            </w:r>
          </w:p>
        </w:tc>
        <w:tc>
          <w:tcPr>
            <w:tcW w:type="dxa" w:w="188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STP-05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636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stopped agent stays stopped until the owner releases its tasks.</w:t>
            </w:r>
          </w:p>
        </w:tc>
        <w:tc>
          <w:tcPr>
            <w:tcW w:type="dxa" w:w="188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STP-02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636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work item whose process died ends as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failed</w:t>
            </w:r>
            <w:r>
              <w:rPr>
                <w:sz w:val="17"/>
                <w:szCs w:val="17"/>
              </w:rPr>
              <w:t xml:space="preserve"> or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interrupted</w:t>
            </w:r>
            <w:r>
              <w:rPr>
                <w:sz w:val="17"/>
                <w:szCs w:val="17"/>
              </w:rPr>
              <w:t xml:space="preserve"> within a bounded time, never stays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running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188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STP-04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636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owner can choose what a stop does to the task (hold, hand to another agent, cancel). Today it is always hold.</w:t>
            </w:r>
          </w:p>
        </w:tc>
        <w:tc>
          <w:tcPr>
            <w:tcW w:type="dxa" w:w="188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Q-11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636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run status type and its checks agree on one list.</w:t>
            </w:r>
          </w:p>
        </w:tc>
        <w:tc>
          <w:tcPr>
            <w:tcW w:type="dxa" w:w="188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STP-04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 Acceptance</w:t>
      </w:r>
    </w:p>
    <w:p>
      <w:pPr>
        <w:spacing w:after="120"/>
      </w:pPr>
      <w:r>
        <w:t xml:space="preserve">See AC-PRV and AC-STP in </w:t>
      </w:r>
      <w:r>
        <w:rPr>
          <w:color w:val="1F5FBF"/>
        </w:rPr>
        <w:t xml:space="preserve">testing-and-acceptance.md</w:t>
      </w:r>
      <w:r>
        <w:t xml:space="preserve">.</w:t>
      </w:r>
    </w:p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Agent lifecycle, provider configuration and stopping  |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  <w:lvl w:ilvl="1" w15:tentative="1">
      <w:start w:val="1"/>
      <w:numFmt w:val="lowerLetter"/>
      <w:lvlText w:val="%2."/>
      <w:lvlJc w:val="left"/>
      <w:pPr>
        <w:ind w:left="90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  <w:lvl w:ilvl="1" w15:tentative="1">
      <w:start w:val="1"/>
      <w:numFmt w:val="lowerLetter"/>
      <w:lvlText w:val="%2.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200"/>
      <w:outlineLvl w:val="0"/>
    </w:pPr>
    <w:rPr>
      <w:b/>
      <w:bCs/>
      <w:color w:val="1B2A41"/>
      <w:sz w:val="40"/>
      <w:szCs w:val="4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b/>
      <w:bCs/>
      <w:color w:val="1F4E8C"/>
      <w:sz w:val="30"/>
      <w:szCs w:val="30"/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b/>
      <w:bCs/>
      <w:color w:val="2D2D2D"/>
      <w:sz w:val="25"/>
      <w:szCs w:val="25"/>
      <w:rFonts w:ascii="Calibri" w:cs="Calibri" w:eastAsia="Calibri" w:hAnsi="Calibri"/>
    </w:rPr>
  </w:style>
  <w:style w:type="paragraph" w:styleId="Heading4">
    <w:name w:val="Heading 4"/>
    <w:basedOn w:val="Normal"/>
    <w:next w:val="Normal"/>
    <w:qFormat/>
    <w:pPr>
      <w:spacing w:before="200" w:after="60"/>
      <w:outlineLvl w:val="3"/>
    </w:pPr>
    <w:rPr>
      <w:b/>
      <w:bCs/>
      <w:color w:val="2D2D2D"/>
      <w:sz w:val="22"/>
      <w:szCs w:val="22"/>
      <w:rFonts w:ascii="Calibri" w:cs="Calibri" w:eastAsia="Calibri" w:hAnsi="Calibri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lifecycle, provider configuration and stopping</dc:title>
  <dc:creator>Oficina</dc:creator>
  <cp:lastModifiedBy>Un-named</cp:lastModifiedBy>
  <cp:revision>1</cp:revision>
  <dcterms:created xsi:type="dcterms:W3CDTF">2026-10-21T05:45:10.443Z</dcterms:created>
  <dcterms:modified xsi:type="dcterms:W3CDTF">2026-10-21T05:45:10.444Z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