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Omni Router integration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 Requirements: REQ-OMR-01 to 05.</w:t>
      </w:r>
    </w:p>
    <w:p>
      <w:pPr>
        <w:spacing w:after="120"/>
      </w:pPr>
      <w:r>
        <w:t xml:space="preserve">The owner wants Oficina connected to "Omni Router". </w:t>
      </w:r>
      <w:r>
        <w:rPr>
          <w:b/>
          <w:bCs/>
        </w:rPr>
        <w:t xml:space="preserve">Nothing about it exists in the repository</w:t>
      </w:r>
      <w:r>
        <w:t xml:space="preserve">, and the name belongs to more than one project. This document sets out what each candidate is, what connecting it needs, and how the best-fitting one would sit in the architecture. The owner must choose (Q-07) before any design is final.</w:t>
      </w:r>
    </w:p>
    <w:p>
      <w:pPr>
        <w:pStyle w:val="Heading2"/>
      </w:pPr>
      <w:r>
        <w:t xml:space="preserve">1. What "Omni Router" could mean</w:t>
      </w:r>
    </w:p>
    <w:p>
      <w:pPr>
        <w:spacing w:after="120"/>
      </w:pPr>
      <w:r>
        <w:t xml:space="preserve">Research done on 2026-10-21 from public pages. The sources are listed at the end. Facts about other projects are </w:t>
      </w:r>
      <w:r>
        <w:rPr>
          <w:b/>
          <w:bCs/>
        </w:rPr>
        <w:t xml:space="preserve">external</w:t>
      </w:r>
      <w:r>
        <w:t xml:space="preserve"> and can change.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2803"/>
        <w:gridCol w:w="2865"/>
        <w:gridCol w:w="2766"/>
      </w:tblGrid>
      <w:tr>
        <w:trPr>
          <w:tblHeader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A. OmniRoute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B. OmniRouter (research)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C. Lemonade Omni Router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it is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self-hosted gateway. One local address in front of many model providers.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method from a research paper on choosing among language models under a total budget.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part of the Lemonade server that offers image, audio and other tools to an agent.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Kind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running service with a dashboard.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Code and a dataset. Not described as a service.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feature of another server.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Interface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OpenAI-compatible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/v1/chat/completions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/v1/models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/v1/responses</w:t>
            </w:r>
            <w:r>
              <w:rPr>
                <w:sz w:val="17"/>
                <w:szCs w:val="17"/>
              </w:rPr>
              <w:t xml:space="preserve">. Also claims Claude and Gemini compatibility under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/v1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set of queries, a pool of models with predicted cost and ability, and a budget.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OpenAI-compatible tool endpoints.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Default address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http://localhost:20128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checked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Licence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MIT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checked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checked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Fit with Oficina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Good.</w:t>
            </w:r>
            <w:r>
              <w:rPr>
                <w:sz w:val="17"/>
                <w:szCs w:val="17"/>
              </w:rPr>
              <w:t xml:space="preserve"> Oficina already calls any OpenAI-compatible endpoint.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Indirect.</w:t>
            </w:r>
            <w:r>
              <w:rPr>
                <w:sz w:val="17"/>
                <w:szCs w:val="17"/>
              </w:rPr>
              <w:t xml:space="preserve"> It would be an idea to build into Oficina's own router, not something to connect to.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Poor.</w:t>
            </w:r>
            <w:r>
              <w:rPr>
                <w:sz w:val="17"/>
                <w:szCs w:val="17"/>
              </w:rPr>
              <w:t xml:space="preserve"> It exposes tools. Oficina's agents need text models that edit code.</w:t>
            </w:r>
          </w:p>
        </w:tc>
      </w:tr>
      <w:tr>
        <w:trPr>
          <w:cantSplit/>
        </w:trPr>
        <w:tc>
          <w:tcPr>
            <w:tcW w:type="dxa" w:w="13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Evidence strength</w:t>
            </w:r>
          </w:p>
        </w:tc>
        <w:tc>
          <w:tcPr>
            <w:tcW w:type="dxa" w:w="28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 from its own GitHub page.</w:t>
            </w:r>
          </w:p>
        </w:tc>
        <w:tc>
          <w:tcPr>
            <w:tcW w:type="dxa" w:w="28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 from its paper page.</w:t>
            </w:r>
          </w:p>
        </w:tc>
        <w:tc>
          <w:tcPr>
            <w:tcW w:type="dxa" w:w="27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search result only. Its documentation page returned 404, so nothing was confirmed.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[A] Working assumption:</w:t>
      </w:r>
      <w:r>
        <w:t xml:space="preserve"> the owner means </w:t>
      </w:r>
      <w:r>
        <w:rPr>
          <w:b/>
          <w:bCs/>
        </w:rPr>
        <w:t xml:space="preserve">A, OmniRoute</w:t>
      </w:r>
      <w:r>
        <w:t xml:space="preserve">. Reasons: the owner said "connect the application to Omni Router", which describes a service; A is the only candidate that is a connectable service for text models; Oficina's OpenAI-compatible adapter already matches its interface. This is an assumption, not a decision. If the owner means B, the work is a routing-policy change inside Oficina (level v2+), not an integration. If the owner means C, it likely does not apply.</w:t>
      </w:r>
    </w:p>
    <w:p>
      <w:pPr>
        <w:pStyle w:val="Heading2"/>
      </w:pPr>
      <w:r>
        <w:t xml:space="preserve">2. How Oficina routes today </w:t>
      </w:r>
      <w:r>
        <w:rPr>
          <w:b/>
          <w:bCs/>
        </w:rPr>
        <w:t xml:space="preserve">[V]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daemon/src/services/router.ts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routing.ts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adapters/llm.ts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Oficina picks an </w:t>
      </w:r>
      <w:r>
        <w:rPr>
          <w:b/>
          <w:bCs/>
        </w:rPr>
        <w:t xml:space="preserve">agent</w:t>
      </w:r>
      <w:r>
        <w:t xml:space="preserve"> for the step (role pool or pinned agent).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works out the </w:t>
      </w:r>
      <w:r>
        <w:rPr>
          <w:b/>
          <w:bCs/>
        </w:rPr>
        <w:t xml:space="preserve">tier</w:t>
      </w:r>
      <w:r>
        <w:t xml:space="preserve"> needed (fast, standard, strong) from the work kind and task difficulty, with a risk floor.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orders the agent's model options and takes the cheapest usable one at or above the tier. Plan-billed accounts are preferred over metered 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skips options with an open circuit, an exhausted quota window or a spent monthly budget, and it tries the next option on failure.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records token use and cost from its own price table, and quota windows from response headers.</w:t>
      </w:r>
    </w:p>
    <w:p>
      <w:pPr>
        <w:spacing w:after="120"/>
      </w:pPr>
      <w:r>
        <w:t xml:space="preserve">The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openai-compatible</w:t>
      </w:r>
      <w:r>
        <w:t xml:space="preserve"> adapter posts to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&lt;baseUrl&gt;/chat/completions</w:t>
      </w:r>
      <w:r>
        <w:t xml:space="preserve"> with an optional bearer key. It sends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model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max_tokens</w:t>
      </w:r>
      <w:r>
        <w:t xml:space="preserve">, optional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temperature</w:t>
      </w:r>
      <w:r>
        <w:t xml:space="preserve">, optional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reasoning_effort</w:t>
      </w:r>
      <w:r>
        <w:t xml:space="preserve"> and two messages. It reads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usage.prompt_tokens</w:t>
      </w:r>
      <w:r>
        <w:t xml:space="preserve"> and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usage.completion_tokens</w:t>
      </w:r>
      <w:r>
        <w:t xml:space="preserve">. The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anthropic</w:t>
      </w:r>
      <w:r>
        <w:t xml:space="preserve"> adapter posts to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&lt;baseUrl&gt;/v1/messages</w:t>
      </w:r>
      <w:r>
        <w:t xml:space="preserve">. Both time out at 240 and 300 seconds and cannot be cancelled by a stop.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llm.ts</w:t>
      </w:r>
      <w:r>
        <w:t xml:space="preserve">.</w:t>
      </w:r>
    </w:p>
    <w:p>
      <w:pPr>
        <w:pStyle w:val="Heading2"/>
      </w:pPr>
      <w:r>
        <w:t xml:space="preserve">3. How A (OmniRoute) would fit</w:t>
      </w:r>
    </w:p>
    <w:p>
      <w:pPr>
        <w:pStyle w:val="Heading3"/>
      </w:pPr>
      <w:r>
        <w:t xml:space="preserve">3.1 Facts about OmniRoute </w:t>
      </w:r>
      <w:r>
        <w:rPr>
          <w:b/>
          <w:bCs/>
        </w:rPr>
        <w:t xml:space="preserve">[V]</w:t>
      </w:r>
      <w:r>
        <w:t xml:space="preserve"> against its own page, 2026-10-21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Self-hostable, MIT licence, local-first. Install through npm (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omniroute</w:t>
      </w:r>
      <w:r>
        <w:t xml:space="preserve">), Docker (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diegosouzapw/omniroute</w:t>
      </w:r>
      <w:r>
        <w:t xml:space="preserve">) or a desktop build. Default address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http://localhost:20128</w:t>
      </w:r>
      <w:r>
        <w:t xml:space="preserve">. Headless mode runs only the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/v1/*</w:t>
      </w:r>
      <w:r>
        <w:t xml:space="preserve"> proxy.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Clients send a gateway key as a bearer token. Keys come from its dashboard and can be pinned to one model or combo.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model: "auto"</w:t>
      </w:r>
      <w:r>
        <w:t xml:space="preserve"> builds a combo from the connected providers. Variants include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auto/coding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auto/fast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auto/cheap</w:t>
      </w:r>
      <w:r>
        <w:t xml:space="preserve">. It lists many routing strategies (priority, round-robin, cost-optimized and others) and fallback across tiers (subscription, API key, cheap, free). It has circuit breakers, cooldowns and per-model lockouts.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Responses carry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X-OmniRoute-*</w:t>
      </w:r>
      <w:r>
        <w:t xml:space="preserve"> cost and usage headers and a decision header. Per-key spend quotas exist.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Provider keys are stored encrypted. Whether prompts are stored is </w:t>
      </w:r>
      <w:r>
        <w:rPr>
          <w:b/>
          <w:bCs/>
        </w:rPr>
        <w:t xml:space="preserve">not clear from the page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Warnings on its page: a transparent interception mode exists and needs careful review; a generated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.env</w:t>
      </w:r>
      <w:r>
        <w:t xml:space="preserve"> must never be committed; some providers are marked as against their terms and are excluded from automatic routing by default.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Provider counts differ by source (about 236, 290 and 375). The version and numbers move quickly. </w:t>
      </w:r>
      <w:r>
        <w:rPr>
          <w:b/>
          <w:bCs/>
        </w:rPr>
        <w:t xml:space="preserve">[?]</w:t>
      </w:r>
      <w:r>
        <w:t xml:space="preserve"> pin a version before relying on any claim.</w:t>
      </w:r>
    </w:p>
    <w:p>
      <w:pPr>
        <w:pStyle w:val="Heading3"/>
      </w:pPr>
      <w:r>
        <w:t xml:space="preserve">3.2 Where it plugs in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    Oficina router                      OmniRoute (optional)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step  -&gt;   picks agent + tier + model   -&gt;     picks the upstream provider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    (decides WHAT is asked)             (decides WHO answers)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|                           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+--- openai-compatible adapter -+---&gt; provider</w:t>
      </w:r>
    </w:p>
    <w:p>
      <w:pPr>
        <w:shd w:fill="F3F5F7" w:color="auto" w:val="clear"/>
        <w:spacing w:after="16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+--- direct adapter (fallback) -----&gt; provider</w:t>
      </w:r>
    </w:p>
    <w:p>
      <w:pPr>
        <w:spacing w:after="120"/>
      </w:pPr>
      <w:r>
        <w:t xml:space="preserve">Three ways in, from least to most work: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5"/>
        <w:gridCol w:w="3560"/>
        <w:gridCol w:w="1151"/>
      </w:tblGrid>
      <w:tr>
        <w:trPr>
          <w:tblHeader/>
        </w:trPr>
        <w:tc>
          <w:tcPr>
            <w:tcW w:type="dxa" w:w="5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Way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it takes</w:t>
            </w:r>
          </w:p>
        </w:tc>
        <w:tc>
          <w:tcPr>
            <w:tcW w:type="dxa" w:w="11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5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 A provider entry. Add an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openai-compatible</w:t>
            </w:r>
            <w:r>
              <w:rPr>
                <w:sz w:val="17"/>
                <w:szCs w:val="17"/>
              </w:rPr>
              <w:t xml:space="preserve"> provider with base URL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http://localhost:20128/v1</w:t>
            </w:r>
            <w:r>
              <w:rPr>
                <w:sz w:val="17"/>
                <w:szCs w:val="17"/>
              </w:rPr>
              <w:t xml:space="preserve"> and a gateway key. Agents that should use it point their account at it.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code. Configuration only. </w:t>
            </w:r>
            <w:r>
              <w:rPr>
                <w:b/>
                <w:bCs/>
                <w:sz w:val="17"/>
                <w:szCs w:val="17"/>
              </w:rPr>
              <w:t xml:space="preserve">[A]</w:t>
            </w:r>
            <w:r>
              <w:rPr>
                <w:sz w:val="17"/>
                <w:szCs w:val="17"/>
              </w:rPr>
              <w:t xml:space="preserve"> that the gateway accepts the fields the adapter sends (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reasoning_effort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max_tokens</w:t>
            </w:r>
            <w:r>
              <w:rPr>
                <w:sz w:val="17"/>
                <w:szCs w:val="17"/>
              </w:rPr>
              <w:t xml:space="preserve">).</w:t>
            </w:r>
          </w:p>
        </w:tc>
        <w:tc>
          <w:tcPr>
            <w:tcW w:type="dxa" w:w="11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 or v1 </w:t>
            </w:r>
            <w:r>
              <w:rPr>
                <w:b/>
                <w:bCs/>
                <w:sz w:val="17"/>
                <w:szCs w:val="17"/>
              </w:rPr>
              <w:t xml:space="preserve">class?</w:t>
            </w:r>
          </w:p>
        </w:tc>
      </w:tr>
      <w:tr>
        <w:trPr>
          <w:cantSplit/>
        </w:trPr>
        <w:tc>
          <w:tcPr>
            <w:tcW w:type="dxa" w:w="5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2. Make it safe and visible: fallback to a direct provider when the gateway is down, per-agent opt-in, consent per repository, a health check, usage and cost still shown per agent.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Adapter and router changes. See requirements below.</w:t>
            </w:r>
          </w:p>
        </w:tc>
        <w:tc>
          <w:tcPr>
            <w:tcW w:type="dxa" w:w="11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5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3. Read the gateway's cost and decision headers, and map Oficina's tier names to gateway model names or combos.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Adapter change plus a mapping table in settings.</w:t>
            </w:r>
          </w:p>
        </w:tc>
        <w:tc>
          <w:tcPr>
            <w:tcW w:type="dxa" w:w="11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CLI agents are a separate case. OmniRoute's page shows a command that runs Claude Code through it (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omniroute run claude --model ...</w:t>
      </w:r>
      <w:r>
        <w:t xml:space="preserve">) and one that writes the tool's own configuration. Whether Oficina's CLI adapter can use either without breaking session continuity (resume with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--resume</w:t>
      </w:r>
      <w:r>
        <w:t xml:space="preserve">) is </w:t>
      </w:r>
      <w:r>
        <w:rPr>
          <w:b/>
          <w:bCs/>
        </w:rPr>
        <w:t xml:space="preserve">[?]</w:t>
      </w:r>
      <w:r>
        <w:t xml:space="preserve"> and needs a test.</w:t>
      </w:r>
    </w:p>
    <w:p>
      <w:pPr>
        <w:pStyle w:val="Heading3"/>
      </w:pPr>
      <w:r>
        <w:t xml:space="preserve">3.3 Overlap and conflict to design around </w:t>
      </w:r>
      <w:r>
        <w:rPr>
          <w:b/>
          <w:bCs/>
        </w:rPr>
        <w:t xml:space="preserve">[P]</w:t>
      </w:r>
    </w:p>
    <w:p>
      <w:pPr>
        <w:spacing w:after="120"/>
      </w:pPr>
      <w:r>
        <w:t xml:space="preserve">Two routers can make the same decision twice or fight.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3663"/>
        <w:gridCol w:w="4413"/>
      </w:tblGrid>
      <w:tr>
        <w:trPr>
          <w:tblHeader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Concern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Proposed rule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Retries and fallback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retries and falls back; the gateway does the same. A failure can multiply retries.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treats the gateway as one provider. It sets the gateway to no retry across tiers for Oficina calls, or Oficina does not retry a failure the gateway already retried. Decide per call.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Model choice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picks a tier and a model name; a gateway combo may pick a different model.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 named combos or fixed model ids for Oficina agents. Do not use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auto</w:t>
            </w:r>
            <w:r>
              <w:rPr>
                <w:sz w:val="17"/>
                <w:szCs w:val="17"/>
              </w:rPr>
              <w:t xml:space="preserve"> for work with a risk floor.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Cost accounting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uses its own price table; the gateway knows the true cost and shows flat-rate providers as zero.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Prefer the gateway's cost headers when present. Label the source on each record ("gateway", "estimate").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Quota windows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learns windows from provider headers; behind a gateway, headers may be different or absent.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Treat the gateway's own limits as a separate account with its own windows.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Circuit breakers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Both keep one.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Oficina's breaker trips on gateway failure only.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Cache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has a result cache; the gateway may cache.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Oficina's cache stays first. Do not count a gateway cache hit as a model call without evidence.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Cancellation</w:t>
            </w:r>
          </w:p>
        </w:tc>
        <w:tc>
          <w:tcPr>
            <w:tcW w:type="dxa" w:w="36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stop cannot abort an API call today.</w:t>
            </w:r>
          </w:p>
        </w:tc>
        <w:tc>
          <w:tcPr>
            <w:tcW w:type="dxa" w:w="4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 REQ-STP-03 first, or the gateway keeps running and billing after a stop.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3.4 Privacy and security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7"/>
        <w:gridCol w:w="7359"/>
      </w:tblGrid>
      <w:tr>
        <w:trPr>
          <w:tblHeader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Fact or rule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Extra hop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Prompts and code now pass through the gateway before the provider. On the owner's own machine this adds no third party. A hosted gateway would.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Keys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Provider keys would live in the gateway, and the gateway key in Oficina's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secrets.json</w:t>
            </w:r>
            <w:r>
              <w:rPr>
                <w:sz w:val="17"/>
                <w:szCs w:val="17"/>
              </w:rPr>
              <w:t xml:space="preserve">. Two places to protect.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Logging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clear whether the gateway stores prompts. </w:t>
            </w:r>
            <w:r>
              <w:rPr>
                <w:b/>
                <w:bCs/>
                <w:sz w:val="17"/>
                <w:szCs w:val="17"/>
              </w:rPr>
              <w:t xml:space="preserve">[?]</w:t>
            </w:r>
            <w:r>
              <w:rPr>
                <w:sz w:val="17"/>
                <w:szCs w:val="17"/>
              </w:rPr>
              <w:t xml:space="preserve"> verify before use. The original spec forbids a third-party router ("no intermediary proxy"). </w:t>
            </w: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spec/AI-Agent-Office-Spec.md</w:t>
            </w:r>
            <w:r>
              <w:rPr>
                <w:sz w:val="17"/>
                <w:szCs w:val="17"/>
              </w:rPr>
              <w:t xml:space="preserve"> 8.4. Using one is a change to a recorded decision and needs the owner's approval.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Per-repository consent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repository can be marked as "direct providers only". Oficina refuses the gateway for it. </w:t>
            </w: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Default credential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article on self-hosting it warns that its dashboard password defaults to a known value unless set. </w:t>
            </w:r>
            <w:r>
              <w:rPr>
                <w:b/>
                <w:bCs/>
                <w:sz w:val="17"/>
                <w:szCs w:val="17"/>
              </w:rPr>
              <w:t xml:space="preserve">[?]</w:t>
            </w:r>
            <w:r>
              <w:rPr>
                <w:sz w:val="17"/>
                <w:szCs w:val="17"/>
              </w:rPr>
              <w:t xml:space="preserve"> verify on the pinned version.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Interception mode</w:t>
            </w:r>
          </w:p>
        </w:tc>
        <w:tc>
          <w:tcPr>
            <w:tcW w:type="dxa" w:w="73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Never enable it for Oficina.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Requirements and dependencies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8"/>
        <w:gridCol w:w="6081"/>
        <w:gridCol w:w="1467"/>
      </w:tblGrid>
      <w:tr>
        <w:trPr>
          <w:tblHeader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REQ-OMR-01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decides which Omni Router is meant and what it should do.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[?]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REQ-OMR-02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can use the chosen gateway as a backend with no engine change.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REQ-OMR-03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 is optional per agent. If the gateway fails or is unreachable, the call falls back to a direct provider, and the event says so.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REQ-OMR-04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Tokens and cost still show per agent and per task, with the source labelled.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REQ-OMR-05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approves, per repository, that prompts pass through it.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REQ-OMR-06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Health: Oficina checks the gateway before use and shows its state on the Providers page.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REQ-OMR-07</w:t>
            </w:r>
          </w:p>
        </w:tc>
        <w:tc>
          <w:tcPr>
            <w:tcW w:type="dxa" w:w="60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gateway version is pinned and recorded.</w:t>
            </w:r>
          </w:p>
        </w:tc>
        <w:tc>
          <w:tcPr>
            <w:tcW w:type="dxa" w:w="14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[P]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Dependencies: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Node and npm, or Docker, to run the gateway. </w:t>
      </w:r>
      <w:r>
        <w:rPr>
          <w:b/>
          <w:bCs/>
        </w:rPr>
        <w:t xml:space="preserve">[?]</w:t>
      </w:r>
      <w:r>
        <w:t xml:space="preserve"> the required versions were not read from its page; check them.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free local port (20128 by default).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 least one upstream provider connected inside the gateway.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Fix for cancelling API calls (REQ-STP-03) before heavy use.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owner's decision on privacy (Q-03, Q-07).</w:t>
      </w:r>
    </w:p>
    <w:p>
      <w:pPr>
        <w:pStyle w:val="Heading2"/>
      </w:pPr>
      <w:r>
        <w:t xml:space="preserve">5.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687"/>
      </w:tblGrid>
      <w:tr>
        <w:trPr>
          <w:tblHeader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Q-07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Which Omni Router, and what should it do for you?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OQ-1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 you already run a gateway? If yes, it is a v0 configuration task.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OQ-2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Should all API calls go through it, or only some agents?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OQ-3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a hosted gateway ever acceptable, or only one on this machine?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OQ-4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should happen when it is down: fall back to direct, wait, or stop?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OQ-5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Who decides the model: Oficina's tiers, or the gateway's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auto</w:t>
            </w:r>
            <w:r>
              <w:rPr>
                <w:sz w:val="17"/>
                <w:szCs w:val="17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OQ-6</w:t>
            </w:r>
          </w:p>
        </w:tc>
        <w:tc>
          <w:tcPr>
            <w:tcW w:type="dxa" w:w="76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Does the owner want CLI agents (Claude Code) routed through it too?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What to verify before building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That OmniRoute accepts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reasoning_effort</w:t>
      </w:r>
      <w:r>
        <w:t xml:space="preserve"> and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max_tokens</w:t>
      </w:r>
      <w:r>
        <w:t xml:space="preserve"> and returns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usage</w:t>
      </w:r>
      <w:r>
        <w:t xml:space="preserve"> the way the adapter expects.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Whether it supports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/v1/messages</w:t>
      </w:r>
      <w:r>
        <w:t xml:space="preserve"> for the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anthropic</w:t>
      </w:r>
      <w:r>
        <w:t xml:space="preserve"> adapter.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Its cost and decision headers, and their exact names, on the pinned version.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Whether it stores prompts, and where.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default dashboard credential and how to set a secure one.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How its fallback interacts with a call Oficina cancels.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Windows install and start, since Windows is the main platform.</w:t>
      </w:r>
    </w:p>
    <w:p>
      <w:pPr>
        <w:pStyle w:val="Heading2"/>
      </w:pPr>
      <w:r>
        <w:t xml:space="preserve">7. Sources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OmniRoute project page: &lt;https://github.com/diegosouzapw/OmniRoute&gt; (read 2026-10-21; the last 40,000 characters of the page were not read).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Third-party write-ups of OmniRoute: &lt;https://pinggy.io/blog/omniroute_ai_gateway_security/&gt;, &lt;https://railway.com/deploy/omniroute&gt;.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OmniRouter research paper: &lt;https://arxiv.org/abs/2502.20576&gt;. Code: &lt;https://github.com/dongyuanjushi/OmniRouter&gt;.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Lemonade Omni Router: &lt;https://lemonade-server.ai/docs/omni-router/&gt; (returned 404 on 2026-10-21; known only from a search result).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Omni Router integration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 Router integration</dc:title>
  <dc:creator>Oficina</dc:creator>
  <cp:lastModifiedBy>Un-named</cp:lastModifiedBy>
  <cp:revision>1</cp:revision>
  <dcterms:created xsi:type="dcterms:W3CDTF">2026-10-21T05:45:10.497Z</dcterms:created>
  <dcterms:modified xsi:type="dcterms:W3CDTF">2026-10-21T05:45:10.497Z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