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17E7E" w14:textId="7B3FB315" w:rsidR="00392270" w:rsidRDefault="00392270" w:rsidP="00B00A0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>
        <w:t xml:space="preserve">1. Что такое </w:t>
      </w:r>
      <w:proofErr w:type="spellStart"/>
      <w:r>
        <w:t>jsp</w:t>
      </w:r>
      <w:proofErr w:type="spellEnd"/>
      <w:r>
        <w:t xml:space="preserve">? Каков ее состав и назначение? 2. Расскажите о жизненном цикле </w:t>
      </w:r>
      <w:proofErr w:type="spellStart"/>
      <w:proofErr w:type="gramStart"/>
      <w:r>
        <w:t>jsp?В</w:t>
      </w:r>
      <w:proofErr w:type="spellEnd"/>
      <w:proofErr w:type="gramEnd"/>
      <w:r>
        <w:t xml:space="preserve"> чем отличие </w:t>
      </w:r>
      <w:proofErr w:type="spellStart"/>
      <w:r>
        <w:t>jsp</w:t>
      </w:r>
      <w:proofErr w:type="spellEnd"/>
      <w:r>
        <w:t xml:space="preserve"> и </w:t>
      </w:r>
      <w:proofErr w:type="spellStart"/>
      <w:r>
        <w:t>servlet</w:t>
      </w:r>
      <w:proofErr w:type="spellEnd"/>
      <w:r>
        <w:t xml:space="preserve">? 3. Перечислите теги </w:t>
      </w:r>
      <w:proofErr w:type="spellStart"/>
      <w:r>
        <w:t>jsp</w:t>
      </w:r>
      <w:proofErr w:type="spellEnd"/>
      <w:r>
        <w:t xml:space="preserve"> и поясните их назначение. 4. Перечислите неявные объекты </w:t>
      </w:r>
      <w:proofErr w:type="spellStart"/>
      <w:r>
        <w:t>jsp</w:t>
      </w:r>
      <w:proofErr w:type="spellEnd"/>
      <w:r>
        <w:t xml:space="preserve">. 5. Какие области видимости для переменных </w:t>
      </w:r>
      <w:proofErr w:type="spellStart"/>
      <w:r>
        <w:t>jsp</w:t>
      </w:r>
      <w:proofErr w:type="spellEnd"/>
      <w:r>
        <w:t xml:space="preserve"> существуют? 6. Что такое </w:t>
      </w:r>
      <w:proofErr w:type="spellStart"/>
      <w:r>
        <w:t>PageContext</w:t>
      </w:r>
      <w:proofErr w:type="spellEnd"/>
      <w:r>
        <w:t xml:space="preserve">? 7. Что такое EL, как он </w:t>
      </w:r>
      <w:proofErr w:type="gramStart"/>
      <w:r>
        <w:t>используется ?</w:t>
      </w:r>
      <w:proofErr w:type="gramEnd"/>
      <w:r>
        <w:t xml:space="preserve"> 8. Как задать и настроить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? 9. Расскажите о взаимодействии </w:t>
      </w:r>
      <w:proofErr w:type="spellStart"/>
      <w:r>
        <w:t>jsp-servlet-jsp</w:t>
      </w:r>
      <w:proofErr w:type="spellEnd"/>
    </w:p>
    <w:p w14:paraId="2116E094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JSP (</w:t>
      </w:r>
      <w:proofErr w:type="spell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JavaServer</w:t>
      </w:r>
      <w:proofErr w:type="spell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Pages</w:t>
      </w:r>
      <w:proofErr w:type="spell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) - это технология </w:t>
      </w:r>
      <w:proofErr w:type="spell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Java</w:t>
      </w:r>
      <w:proofErr w:type="spell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 для создания динамических веб-страниц. Её состав включает HTML-разметку, </w:t>
      </w:r>
      <w:proofErr w:type="spell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Java</w:t>
      </w:r>
      <w:proofErr w:type="spell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-код и теги JSP.</w:t>
      </w:r>
      <w:bookmarkStart w:id="0" w:name="_GoBack"/>
      <w:bookmarkEnd w:id="0"/>
    </w:p>
    <w:p w14:paraId="05B2490A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Жизненный цикл JSP включает в себя следующие стадии: компиляция, инициализация, обработка запроса и уничтожение. Отличие JSP от </w:t>
      </w:r>
      <w:proofErr w:type="spell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Servlet</w:t>
      </w:r>
      <w:proofErr w:type="spell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 заключается в том, что JSP использует HTML-разметку для создания веб-страниц, в то время как </w:t>
      </w:r>
      <w:proofErr w:type="spell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Servlet</w:t>
      </w:r>
      <w:proofErr w:type="spell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 использует </w:t>
      </w:r>
      <w:proofErr w:type="spell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Java</w:t>
      </w:r>
      <w:proofErr w:type="spell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-код для создания ответа на запрос.</w:t>
      </w:r>
    </w:p>
    <w:p w14:paraId="23A8ABBF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Теги JSP включают базовые теги для отображения текста и значений переменных, условные операторы, циклы, директивы импорта и другие.</w:t>
      </w:r>
    </w:p>
    <w:p w14:paraId="18D1912F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Неявные объекты JSP включают объекты для доступа к запросу и ответу, объект для доступа к сессии пользователя, объект для доступа к контексту </w:t>
      </w:r>
      <w:proofErr w:type="spell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сервлета</w:t>
      </w:r>
      <w:proofErr w:type="spell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 и другие.</w:t>
      </w:r>
    </w:p>
    <w:p w14:paraId="3ABB86E6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Области видимости переменных JSP включают страницу, запрос, сессию и приложение.</w:t>
      </w:r>
    </w:p>
    <w:p w14:paraId="473302B1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PageContext</w:t>
      </w:r>
      <w:proofErr w:type="spell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представляет контекст JSP-страницы и содержит ссылки на все неявные объекты JSP.</w:t>
      </w:r>
    </w:p>
    <w:p w14:paraId="0AFB11AD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EL (</w:t>
      </w:r>
      <w:proofErr w:type="spell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Expression</w:t>
      </w:r>
      <w:proofErr w:type="spell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Language</w:t>
      </w:r>
      <w:proofErr w:type="spell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) - это язык выражений для доступа к данным, переданным на страницу JSP, и для манипулирования ими. Он используется в тегах JSP для отображения значений переменных и для выполнения операций.</w:t>
      </w:r>
    </w:p>
    <w:p w14:paraId="5CE1D75D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Для задания и настройки страницы ошибки в JSP можно использовать директиву "</w:t>
      </w:r>
      <w:proofErr w:type="spell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page</w:t>
      </w:r>
      <w:proofErr w:type="spell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" с атрибутом "</w:t>
      </w:r>
      <w:proofErr w:type="spell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errorPage</w:t>
      </w:r>
      <w:proofErr w:type="spell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".</w:t>
      </w:r>
    </w:p>
    <w:p w14:paraId="5F0FE97E" w14:textId="77777777" w:rsidR="00B00A01" w:rsidRPr="00B00A01" w:rsidRDefault="00B00A01" w:rsidP="00B00A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JSP и </w:t>
      </w:r>
      <w:proofErr w:type="spell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Servlet</w:t>
      </w:r>
      <w:proofErr w:type="spell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 взаимодействуют друг с другом через объекты запроса и ответа, а также через неявные объекты JSP. </w:t>
      </w:r>
      <w:proofErr w:type="spell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Servlet</w:t>
      </w:r>
      <w:proofErr w:type="spell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 может перенаправлять запрос на JSP, а JSP может использовать </w:t>
      </w:r>
      <w:proofErr w:type="spellStart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>Servlet</w:t>
      </w:r>
      <w:proofErr w:type="spellEnd"/>
      <w:r w:rsidRPr="00B00A01">
        <w:rPr>
          <w:rFonts w:ascii="Segoe UI" w:eastAsia="Times New Roman" w:hAnsi="Segoe UI" w:cs="Segoe UI"/>
          <w:sz w:val="21"/>
          <w:szCs w:val="21"/>
          <w:lang w:eastAsia="ru-RU"/>
        </w:rPr>
        <w:t xml:space="preserve"> для обработки данных и выполнения бизнес-логики.</w:t>
      </w:r>
    </w:p>
    <w:p w14:paraId="02DB1C56" w14:textId="77777777" w:rsidR="004D4389" w:rsidRDefault="004D4389"/>
    <w:sectPr w:rsidR="004D4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734FD"/>
    <w:multiLevelType w:val="multilevel"/>
    <w:tmpl w:val="1E24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04"/>
    <w:rsid w:val="00392270"/>
    <w:rsid w:val="004D4389"/>
    <w:rsid w:val="008F1B63"/>
    <w:rsid w:val="009D7924"/>
    <w:rsid w:val="00B00A01"/>
    <w:rsid w:val="00DA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484C4-046F-4756-87E2-3B15583C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3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99268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0890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316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024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09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Rubashek</dc:creator>
  <cp:keywords/>
  <dc:description/>
  <cp:lastModifiedBy>Учетная запись Майкрософт</cp:lastModifiedBy>
  <cp:revision>3</cp:revision>
  <dcterms:created xsi:type="dcterms:W3CDTF">2023-04-03T14:29:00Z</dcterms:created>
  <dcterms:modified xsi:type="dcterms:W3CDTF">2023-05-05T19:31:00Z</dcterms:modified>
</cp:coreProperties>
</file>