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64715">
      <w:pPr>
        <w:rPr>
          <w:rFonts w:ascii="微软雅黑" w:hAnsi="微软雅黑" w:eastAsia="微软雅黑" w:cs="微软雅黑"/>
        </w:rPr>
      </w:pPr>
    </w:p>
    <w:tbl>
      <w:tblPr>
        <w:tblStyle w:val="19"/>
        <w:tblpPr w:leftFromText="187" w:rightFromText="187" w:horzAnchor="margin" w:tblpXSpec="right" w:tblpYSpec="top"/>
        <w:tblW w:w="0" w:type="auto"/>
        <w:tblInd w:w="0" w:type="dxa"/>
        <w:tblBorders>
          <w:top w:val="single" w:color="C00000" w:sz="36" w:space="0"/>
          <w:left w:val="none" w:color="auto" w:sz="0" w:space="0"/>
          <w:bottom w:val="single" w:color="C00000" w:sz="36" w:space="0"/>
          <w:right w:val="none" w:color="auto" w:sz="0" w:space="0"/>
          <w:insideH w:val="single" w:color="C00000" w:sz="36" w:space="0"/>
          <w:insideV w:val="single" w:color="9BBB59" w:sz="36" w:space="0"/>
        </w:tblBorders>
        <w:tblLayout w:type="fixed"/>
        <w:tblCellMar>
          <w:top w:w="360" w:type="dxa"/>
          <w:left w:w="115" w:type="dxa"/>
          <w:bottom w:w="360" w:type="dxa"/>
          <w:right w:w="115" w:type="dxa"/>
        </w:tblCellMar>
      </w:tblPr>
      <w:tblGrid>
        <w:gridCol w:w="5941"/>
      </w:tblGrid>
      <w:tr w14:paraId="05830338">
        <w:tblPrEx>
          <w:tblBorders>
            <w:top w:val="single" w:color="C00000" w:sz="36" w:space="0"/>
            <w:left w:val="none" w:color="auto" w:sz="0" w:space="0"/>
            <w:bottom w:val="single" w:color="C00000" w:sz="36" w:space="0"/>
            <w:right w:val="none" w:color="auto" w:sz="0" w:space="0"/>
            <w:insideH w:val="single" w:color="C00000" w:sz="36" w:space="0"/>
            <w:insideV w:val="single" w:color="9BBB59" w:sz="36" w:space="0"/>
          </w:tblBorders>
          <w:tblCellMar>
            <w:top w:w="360" w:type="dxa"/>
            <w:left w:w="115" w:type="dxa"/>
            <w:bottom w:w="360" w:type="dxa"/>
            <w:right w:w="115" w:type="dxa"/>
          </w:tblCellMar>
        </w:tblPrEx>
        <w:tc>
          <w:tcPr>
            <w:tcW w:w="5941" w:type="dxa"/>
            <w:noWrap/>
          </w:tcPr>
          <w:p w14:paraId="01549D08">
            <w:pPr>
              <w:pStyle w:val="30"/>
              <w:wordWrap w:val="0"/>
              <w:jc w:val="right"/>
              <w:rPr>
                <w:rFonts w:hint="default" w:ascii="微软雅黑" w:hAnsi="微软雅黑" w:eastAsia="微软雅黑" w:cs="微软雅黑"/>
                <w:b/>
                <w:sz w:val="40"/>
                <w:szCs w:val="4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40"/>
                <w:szCs w:val="40"/>
                <w:lang w:val="en-US" w:eastAsia="zh-CN"/>
              </w:rPr>
              <w:t>采购订单导入</w:t>
            </w:r>
          </w:p>
          <w:p w14:paraId="2EB1A8EE">
            <w:pPr>
              <w:pStyle w:val="30"/>
              <w:jc w:val="right"/>
              <w:rPr>
                <w:rFonts w:ascii="微软雅黑" w:hAnsi="微软雅黑" w:eastAsia="微软雅黑" w:cs="微软雅黑"/>
                <w:b/>
                <w:sz w:val="40"/>
                <w:szCs w:val="40"/>
              </w:rPr>
            </w:pPr>
            <w:r>
              <w:rPr>
                <w:rFonts w:hint="eastAsia" w:ascii="微软雅黑" w:hAnsi="微软雅黑" w:eastAsia="微软雅黑" w:cs="微软雅黑"/>
                <w:b/>
                <w:sz w:val="28"/>
                <w:szCs w:val="40"/>
              </w:rPr>
              <w:t>开发需求规格说明书</w:t>
            </w:r>
          </w:p>
        </w:tc>
      </w:tr>
      <w:tr w14:paraId="5C6F308B">
        <w:tblPrEx>
          <w:tblBorders>
            <w:top w:val="single" w:color="C00000" w:sz="36" w:space="0"/>
            <w:left w:val="none" w:color="auto" w:sz="0" w:space="0"/>
            <w:bottom w:val="single" w:color="C00000" w:sz="36" w:space="0"/>
            <w:right w:val="none" w:color="auto" w:sz="0" w:space="0"/>
            <w:insideH w:val="single" w:color="C00000" w:sz="36" w:space="0"/>
            <w:insideV w:val="single" w:color="9BBB59" w:sz="36" w:space="0"/>
          </w:tblBorders>
          <w:tblCellMar>
            <w:top w:w="360" w:type="dxa"/>
            <w:left w:w="115" w:type="dxa"/>
            <w:bottom w:w="360" w:type="dxa"/>
            <w:right w:w="115" w:type="dxa"/>
          </w:tblCellMar>
        </w:tblPrEx>
        <w:tc>
          <w:tcPr>
            <w:tcW w:w="5941" w:type="dxa"/>
            <w:noWrap/>
          </w:tcPr>
          <w:p w14:paraId="5BD241A7">
            <w:pPr>
              <w:pStyle w:val="30"/>
              <w:jc w:val="right"/>
              <w:rPr>
                <w:rFonts w:hint="eastAsia" w:ascii="微软雅黑" w:hAnsi="微软雅黑" w:eastAsia="微软雅黑" w:cs="微软雅黑"/>
                <w:sz w:val="24"/>
                <w:szCs w:val="4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40"/>
              </w:rPr>
              <w:t>版本号</w:t>
            </w:r>
            <w:r>
              <w:rPr>
                <w:rFonts w:hint="eastAsia" w:ascii="微软雅黑" w:hAnsi="微软雅黑" w:eastAsia="微软雅黑" w:cs="微软雅黑"/>
                <w:sz w:val="24"/>
                <w:szCs w:val="40"/>
              </w:rPr>
              <w:t>：V1.</w:t>
            </w:r>
            <w:r>
              <w:rPr>
                <w:rFonts w:hint="eastAsia" w:ascii="微软雅黑" w:hAnsi="微软雅黑" w:eastAsia="微软雅黑" w:cs="微软雅黑"/>
                <w:sz w:val="24"/>
                <w:szCs w:val="40"/>
                <w:lang w:val="en-US" w:eastAsia="zh-CN"/>
              </w:rPr>
              <w:t>0</w:t>
            </w:r>
          </w:p>
          <w:p w14:paraId="0933E60E">
            <w:pPr>
              <w:pStyle w:val="30"/>
              <w:jc w:val="right"/>
              <w:rPr>
                <w:rFonts w:hint="default" w:ascii="微软雅黑" w:hAnsi="微软雅黑" w:eastAsia="微软雅黑" w:cs="微软雅黑"/>
                <w:sz w:val="24"/>
                <w:szCs w:val="4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40"/>
              </w:rPr>
              <w:t>作者</w:t>
            </w:r>
            <w:r>
              <w:rPr>
                <w:rFonts w:hint="eastAsia" w:ascii="微软雅黑" w:hAnsi="微软雅黑" w:eastAsia="微软雅黑" w:cs="微软雅黑"/>
                <w:sz w:val="24"/>
                <w:szCs w:val="40"/>
              </w:rPr>
              <w:t>：</w:t>
            </w:r>
            <w:r>
              <w:rPr>
                <w:rFonts w:hint="eastAsia" w:ascii="微软雅黑" w:hAnsi="微软雅黑" w:eastAsia="微软雅黑" w:cs="微软雅黑"/>
                <w:sz w:val="24"/>
                <w:szCs w:val="40"/>
                <w:lang w:val="en-US" w:eastAsia="zh-CN"/>
              </w:rPr>
              <w:t>李启良</w:t>
            </w:r>
          </w:p>
          <w:p w14:paraId="68E81770">
            <w:pPr>
              <w:pStyle w:val="30"/>
              <w:jc w:val="right"/>
              <w:rPr>
                <w:rFonts w:hint="default" w:ascii="微软雅黑" w:hAnsi="微软雅黑" w:eastAsia="微软雅黑" w:cs="微软雅黑"/>
                <w:sz w:val="40"/>
                <w:szCs w:val="4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  <w:szCs w:val="40"/>
              </w:rPr>
              <w:t>日期</w:t>
            </w:r>
            <w:r>
              <w:rPr>
                <w:rFonts w:hint="eastAsia" w:ascii="微软雅黑" w:hAnsi="微软雅黑" w:eastAsia="微软雅黑" w:cs="微软雅黑"/>
                <w:sz w:val="24"/>
                <w:szCs w:val="40"/>
              </w:rPr>
              <w:t>：</w:t>
            </w:r>
            <w:r>
              <w:rPr>
                <w:rFonts w:hint="eastAsia" w:ascii="微软雅黑" w:hAnsi="微软雅黑" w:eastAsia="微软雅黑" w:cs="微软雅黑"/>
                <w:sz w:val="24"/>
                <w:szCs w:val="40"/>
                <w:lang w:val="en-US" w:eastAsia="zh-CN"/>
              </w:rPr>
              <w:t>2025.11.17</w:t>
            </w:r>
          </w:p>
        </w:tc>
      </w:tr>
      <w:tr w14:paraId="24F4FAAE">
        <w:tblPrEx>
          <w:tblBorders>
            <w:top w:val="single" w:color="C00000" w:sz="36" w:space="0"/>
            <w:left w:val="none" w:color="auto" w:sz="0" w:space="0"/>
            <w:bottom w:val="single" w:color="C00000" w:sz="36" w:space="0"/>
            <w:right w:val="none" w:color="auto" w:sz="0" w:space="0"/>
            <w:insideH w:val="single" w:color="C00000" w:sz="36" w:space="0"/>
            <w:insideV w:val="single" w:color="9BBB59" w:sz="36" w:space="0"/>
          </w:tblBorders>
          <w:tblCellMar>
            <w:top w:w="360" w:type="dxa"/>
            <w:left w:w="115" w:type="dxa"/>
            <w:bottom w:w="360" w:type="dxa"/>
            <w:right w:w="115" w:type="dxa"/>
          </w:tblCellMar>
        </w:tblPrEx>
        <w:tc>
          <w:tcPr>
            <w:tcW w:w="5941" w:type="dxa"/>
            <w:noWrap/>
          </w:tcPr>
          <w:p w14:paraId="2276768D">
            <w:pPr>
              <w:pStyle w:val="30"/>
              <w:jc w:val="right"/>
              <w:rPr>
                <w:rFonts w:ascii="微软雅黑" w:hAnsi="微软雅黑" w:eastAsia="微软雅黑" w:cs="微软雅黑"/>
                <w:b/>
                <w:sz w:val="24"/>
                <w:szCs w:val="40"/>
              </w:rPr>
            </w:pPr>
          </w:p>
        </w:tc>
      </w:tr>
    </w:tbl>
    <w:p w14:paraId="1CFE63E8">
      <w:pPr>
        <w:rPr>
          <w:rFonts w:ascii="微软雅黑" w:hAnsi="微软雅黑" w:eastAsia="微软雅黑" w:cs="微软雅黑"/>
          <w:lang w:eastAsia="zh-CN"/>
        </w:rPr>
      </w:pPr>
    </w:p>
    <w:p w14:paraId="3AF1844F">
      <w:pPr>
        <w:rPr>
          <w:rFonts w:ascii="微软雅黑" w:hAnsi="微软雅黑" w:eastAsia="微软雅黑" w:cs="微软雅黑"/>
          <w:lang w:eastAsia="zh-CN"/>
        </w:rPr>
      </w:pPr>
    </w:p>
    <w:p w14:paraId="6DF197EE">
      <w:pPr>
        <w:rPr>
          <w:rFonts w:ascii="微软雅黑" w:hAnsi="微软雅黑" w:eastAsia="微软雅黑" w:cs="微软雅黑"/>
          <w:lang w:eastAsia="zh-CN"/>
        </w:rPr>
      </w:pPr>
    </w:p>
    <w:p w14:paraId="509FF0AE">
      <w:pPr>
        <w:rPr>
          <w:rFonts w:ascii="微软雅黑" w:hAnsi="微软雅黑" w:eastAsia="微软雅黑" w:cs="微软雅黑"/>
          <w:lang w:eastAsia="zh-CN"/>
        </w:rPr>
      </w:pPr>
    </w:p>
    <w:p w14:paraId="2D1547DE">
      <w:pPr>
        <w:rPr>
          <w:rFonts w:ascii="微软雅黑" w:hAnsi="微软雅黑" w:eastAsia="微软雅黑" w:cs="微软雅黑"/>
          <w:lang w:eastAsia="zh-CN"/>
        </w:rPr>
      </w:pPr>
    </w:p>
    <w:p w14:paraId="5E2BC9F3">
      <w:pPr>
        <w:rPr>
          <w:rFonts w:ascii="微软雅黑" w:hAnsi="微软雅黑" w:eastAsia="微软雅黑" w:cs="微软雅黑"/>
          <w:lang w:eastAsia="zh-CN"/>
        </w:rPr>
      </w:pPr>
    </w:p>
    <w:p w14:paraId="796CBB28">
      <w:pPr>
        <w:jc w:val="center"/>
        <w:rPr>
          <w:rFonts w:ascii="微软雅黑" w:hAnsi="微软雅黑" w:eastAsia="微软雅黑" w:cs="微软雅黑"/>
          <w:lang w:eastAsia="zh-CN"/>
        </w:rPr>
      </w:pPr>
    </w:p>
    <w:p w14:paraId="0FBD0966">
      <w:pPr>
        <w:rPr>
          <w:rFonts w:ascii="微软雅黑" w:hAnsi="微软雅黑" w:eastAsia="微软雅黑" w:cs="微软雅黑"/>
          <w:lang w:eastAsia="zh-CN"/>
        </w:rPr>
      </w:pPr>
    </w:p>
    <w:p w14:paraId="6F561EAE">
      <w:pPr>
        <w:rPr>
          <w:rFonts w:ascii="微软雅黑" w:hAnsi="微软雅黑" w:eastAsia="微软雅黑" w:cs="微软雅黑"/>
          <w:lang w:eastAsia="zh-CN"/>
        </w:rPr>
      </w:pPr>
    </w:p>
    <w:p w14:paraId="68DC4D99">
      <w:pPr>
        <w:rPr>
          <w:rFonts w:ascii="微软雅黑" w:hAnsi="微软雅黑" w:eastAsia="微软雅黑" w:cs="微软雅黑"/>
          <w:lang w:eastAsia="zh-CN"/>
        </w:rPr>
      </w:pPr>
    </w:p>
    <w:p w14:paraId="7CA2B404">
      <w:pPr>
        <w:rPr>
          <w:rFonts w:ascii="微软雅黑" w:hAnsi="微软雅黑" w:eastAsia="微软雅黑" w:cs="微软雅黑"/>
          <w:lang w:eastAsia="zh-CN"/>
        </w:rPr>
      </w:pPr>
    </w:p>
    <w:p w14:paraId="3973F9CA">
      <w:pPr>
        <w:tabs>
          <w:tab w:val="right" w:leader="dot" w:pos="9072"/>
        </w:tabs>
        <w:adjustRightInd w:val="0"/>
        <w:snapToGrid w:val="0"/>
        <w:spacing w:line="300" w:lineRule="auto"/>
        <w:rPr>
          <w:rFonts w:ascii="微软雅黑" w:hAnsi="微软雅黑" w:eastAsia="微软雅黑" w:cs="微软雅黑"/>
          <w:b/>
          <w:sz w:val="28"/>
          <w:lang w:eastAsia="zh-CN"/>
        </w:rPr>
      </w:pPr>
      <w:bookmarkStart w:id="0" w:name="_Toc236486883"/>
      <w:r>
        <w:rPr>
          <w:rFonts w:hint="eastAsia" w:ascii="微软雅黑" w:hAnsi="微软雅黑" w:eastAsia="微软雅黑" w:cs="微软雅黑"/>
          <w:lang w:eastAsia="zh-CN"/>
        </w:rPr>
        <w:br w:type="page"/>
      </w:r>
      <w:r>
        <w:rPr>
          <w:rFonts w:hint="eastAsia" w:ascii="微软雅黑" w:hAnsi="微软雅黑" w:eastAsia="微软雅黑" w:cs="微软雅黑"/>
          <w:b/>
          <w:sz w:val="28"/>
          <w:lang w:eastAsia="zh-CN"/>
        </w:rPr>
        <w:t>版本变更日志</w:t>
      </w:r>
    </w:p>
    <w:tbl>
      <w:tblPr>
        <w:tblStyle w:val="19"/>
        <w:tblW w:w="0" w:type="auto"/>
        <w:tblInd w:w="428" w:type="dxa"/>
        <w:tblBorders>
          <w:top w:val="single" w:color="C00000" w:sz="8" w:space="0"/>
          <w:left w:val="single" w:color="C00000" w:sz="8" w:space="0"/>
          <w:bottom w:val="single" w:color="C00000" w:sz="8" w:space="0"/>
          <w:right w:val="single" w:color="C0504D" w:sz="8" w:space="0"/>
          <w:insideH w:val="single" w:color="C00000" w:sz="8" w:space="0"/>
          <w:insideV w:val="single" w:color="C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701"/>
        <w:gridCol w:w="1843"/>
        <w:gridCol w:w="4253"/>
      </w:tblGrid>
      <w:tr w14:paraId="73ABE958">
        <w:tblPrEx>
          <w:tblBorders>
            <w:top w:val="single" w:color="C00000" w:sz="8" w:space="0"/>
            <w:left w:val="single" w:color="C00000" w:sz="8" w:space="0"/>
            <w:bottom w:val="single" w:color="C00000" w:sz="8" w:space="0"/>
            <w:right w:val="single" w:color="C0504D" w:sz="8" w:space="0"/>
            <w:insideH w:val="single" w:color="C00000" w:sz="8" w:space="0"/>
            <w:insideV w:val="single" w:color="C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Borders>
              <w:bottom w:val="single" w:color="A6A6A6" w:sz="8" w:space="0"/>
            </w:tcBorders>
            <w:shd w:val="clear" w:color="auto" w:fill="C00000"/>
            <w:noWrap/>
          </w:tcPr>
          <w:p w14:paraId="6B92897A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版本号</w:t>
            </w:r>
          </w:p>
        </w:tc>
        <w:tc>
          <w:tcPr>
            <w:tcW w:w="1701" w:type="dxa"/>
            <w:tcBorders>
              <w:bottom w:val="single" w:color="A6A6A6" w:sz="8" w:space="0"/>
            </w:tcBorders>
            <w:shd w:val="clear" w:color="auto" w:fill="C00000"/>
            <w:noWrap/>
          </w:tcPr>
          <w:p w14:paraId="68855AD8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日期</w:t>
            </w:r>
          </w:p>
        </w:tc>
        <w:tc>
          <w:tcPr>
            <w:tcW w:w="1843" w:type="dxa"/>
            <w:tcBorders>
              <w:bottom w:val="single" w:color="A6A6A6" w:sz="8" w:space="0"/>
            </w:tcBorders>
            <w:shd w:val="clear" w:color="auto" w:fill="C00000"/>
            <w:noWrap/>
          </w:tcPr>
          <w:p w14:paraId="37DC6206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作者</w:t>
            </w:r>
          </w:p>
        </w:tc>
        <w:tc>
          <w:tcPr>
            <w:tcW w:w="4253" w:type="dxa"/>
            <w:tcBorders>
              <w:bottom w:val="single" w:color="A6A6A6" w:sz="8" w:space="0"/>
            </w:tcBorders>
            <w:shd w:val="clear" w:color="auto" w:fill="C00000"/>
            <w:noWrap/>
          </w:tcPr>
          <w:p w14:paraId="50C3FD77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备注</w:t>
            </w:r>
          </w:p>
        </w:tc>
      </w:tr>
      <w:tr w14:paraId="7D29C790">
        <w:tblPrEx>
          <w:tblBorders>
            <w:top w:val="single" w:color="C00000" w:sz="8" w:space="0"/>
            <w:left w:val="single" w:color="C00000" w:sz="8" w:space="0"/>
            <w:bottom w:val="single" w:color="C00000" w:sz="8" w:space="0"/>
            <w:right w:val="single" w:color="C0504D" w:sz="8" w:space="0"/>
            <w:insideH w:val="single" w:color="C00000" w:sz="8" w:space="0"/>
            <w:insideV w:val="single" w:color="C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6CA1721B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70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2AA68C99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84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13C70D6F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42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2ACD354D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</w:tr>
      <w:tr w14:paraId="07D42B83">
        <w:tblPrEx>
          <w:tblBorders>
            <w:top w:val="single" w:color="C00000" w:sz="8" w:space="0"/>
            <w:left w:val="single" w:color="C00000" w:sz="8" w:space="0"/>
            <w:bottom w:val="single" w:color="C00000" w:sz="8" w:space="0"/>
            <w:right w:val="single" w:color="C0504D" w:sz="8" w:space="0"/>
            <w:insideH w:val="single" w:color="C00000" w:sz="8" w:space="0"/>
            <w:insideV w:val="single" w:color="C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54206A13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70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77E59AB9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84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49F30302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42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40A74E83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</w:tr>
      <w:tr w14:paraId="58E86CF8">
        <w:tblPrEx>
          <w:tblBorders>
            <w:top w:val="single" w:color="C00000" w:sz="8" w:space="0"/>
            <w:left w:val="single" w:color="C00000" w:sz="8" w:space="0"/>
            <w:bottom w:val="single" w:color="C00000" w:sz="8" w:space="0"/>
            <w:right w:val="single" w:color="C0504D" w:sz="8" w:space="0"/>
            <w:insideH w:val="single" w:color="C00000" w:sz="8" w:space="0"/>
            <w:insideV w:val="single" w:color="C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47B784D3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70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4935F831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84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303A620D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42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1942A6B5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</w:tr>
      <w:tr w14:paraId="568C76AA">
        <w:tblPrEx>
          <w:tblBorders>
            <w:top w:val="single" w:color="C00000" w:sz="8" w:space="0"/>
            <w:left w:val="single" w:color="C00000" w:sz="8" w:space="0"/>
            <w:bottom w:val="single" w:color="C00000" w:sz="8" w:space="0"/>
            <w:right w:val="single" w:color="C0504D" w:sz="8" w:space="0"/>
            <w:insideH w:val="single" w:color="C00000" w:sz="8" w:space="0"/>
            <w:insideV w:val="single" w:color="C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5E58412C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70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220D5504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84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41B5F04C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42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2B6F2424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</w:tr>
      <w:tr w14:paraId="05D4908C">
        <w:tblPrEx>
          <w:tblBorders>
            <w:top w:val="single" w:color="C00000" w:sz="8" w:space="0"/>
            <w:left w:val="single" w:color="C00000" w:sz="8" w:space="0"/>
            <w:bottom w:val="single" w:color="C00000" w:sz="8" w:space="0"/>
            <w:right w:val="single" w:color="C0504D" w:sz="8" w:space="0"/>
            <w:insideH w:val="single" w:color="C00000" w:sz="8" w:space="0"/>
            <w:insideV w:val="single" w:color="C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7B2FEA47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70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0EF7BDDB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84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0494E78B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42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5D7B7EEF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</w:tr>
      <w:tr w14:paraId="78341B5F">
        <w:tblPrEx>
          <w:tblBorders>
            <w:top w:val="single" w:color="C00000" w:sz="8" w:space="0"/>
            <w:left w:val="single" w:color="C00000" w:sz="8" w:space="0"/>
            <w:bottom w:val="single" w:color="C00000" w:sz="8" w:space="0"/>
            <w:right w:val="single" w:color="C0504D" w:sz="8" w:space="0"/>
            <w:insideH w:val="single" w:color="C00000" w:sz="8" w:space="0"/>
            <w:insideV w:val="single" w:color="C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52A114C1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  <w:bookmarkStart w:id="1" w:name="_Toc8229"/>
            <w:bookmarkStart w:id="2" w:name="_Toc432460191"/>
            <w:bookmarkStart w:id="3" w:name="_Toc15171"/>
          </w:p>
        </w:tc>
        <w:tc>
          <w:tcPr>
            <w:tcW w:w="1701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03571852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184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6F2306E2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  <w:tc>
          <w:tcPr>
            <w:tcW w:w="425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noWrap/>
          </w:tcPr>
          <w:p w14:paraId="3A9AAA44">
            <w:pPr>
              <w:spacing w:line="0" w:lineRule="atLeast"/>
              <w:ind w:right="105"/>
              <w:rPr>
                <w:rFonts w:ascii="微软雅黑" w:hAnsi="微软雅黑" w:eastAsia="微软雅黑" w:cs="微软雅黑"/>
                <w:lang w:eastAsia="zh-CN"/>
              </w:rPr>
            </w:pPr>
          </w:p>
        </w:tc>
      </w:tr>
      <w:bookmarkEnd w:id="0"/>
    </w:tbl>
    <w:p w14:paraId="2A2AB2E3">
      <w:pPr>
        <w:spacing w:before="0" w:beforeLines="0" w:after="0" w:afterLines="0" w:line="240" w:lineRule="auto"/>
        <w:ind w:left="0" w:leftChars="0" w:right="0" w:rightChars="0" w:firstLine="0" w:firstLineChars="0"/>
        <w:jc w:val="both"/>
      </w:pPr>
      <w:bookmarkStart w:id="4" w:name="_Toc24786"/>
      <w:bookmarkEnd w:id="4"/>
      <w:r>
        <w:rPr>
          <w:rFonts w:ascii="宋体" w:hAnsi="宋体" w:eastAsia="宋体"/>
          <w:sz w:val="21"/>
        </w:rPr>
        <w:br w:type="page"/>
      </w:r>
      <w:bookmarkEnd w:id="1"/>
      <w:bookmarkEnd w:id="2"/>
      <w:bookmarkEnd w:id="3"/>
      <w:bookmarkStart w:id="5" w:name="heading_0"/>
      <w:r>
        <w:rPr>
          <w:rFonts w:ascii="Arial" w:hAnsi="Arial" w:eastAsia="等线" w:cs="Arial"/>
          <w:b/>
          <w:sz w:val="32"/>
        </w:rPr>
        <w:t>1.项目背景与目标</w:t>
      </w:r>
      <w:bookmarkEnd w:id="5"/>
    </w:p>
    <w:p w14:paraId="59B08A1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背景：</w:t>
      </w:r>
      <w:r>
        <w:rPr>
          <w:rFonts w:hint="eastAsia" w:ascii="宋体" w:hAnsi="宋体" w:eastAsia="宋体" w:cs="宋体"/>
          <w:sz w:val="24"/>
          <w:szCs w:val="24"/>
        </w:rPr>
        <w:t>目前NC65系统</w:t>
      </w:r>
      <w:r>
        <w:rPr>
          <w:rFonts w:hint="eastAsia" w:ascii="宋体" w:hAnsi="宋体" w:cs="宋体"/>
          <w:sz w:val="24"/>
          <w:szCs w:val="24"/>
          <w:lang w:eastAsia="zh-CN"/>
        </w:rPr>
        <w:t>采购</w:t>
      </w:r>
      <w:r>
        <w:rPr>
          <w:rFonts w:hint="eastAsia" w:ascii="宋体" w:hAnsi="宋体" w:eastAsia="宋体" w:cs="宋体"/>
          <w:sz w:val="24"/>
          <w:szCs w:val="24"/>
        </w:rPr>
        <w:t>订单主要依赖人工录入，效率低下且易出错。尤其在业务高峰期（如电商大促、月末冲刺），大量外部数据（如电商平台、Excel手工单）无法快速同步至系统，导致发货延迟和库存积压。</w:t>
      </w:r>
    </w:p>
    <w:p w14:paraId="346C8976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目标：</w:t>
      </w:r>
      <w:r>
        <w:rPr>
          <w:rFonts w:hint="eastAsia" w:ascii="宋体" w:hAnsi="宋体" w:eastAsia="宋体" w:cs="宋体"/>
          <w:sz w:val="24"/>
          <w:szCs w:val="24"/>
        </w:rPr>
        <w:t>开发一套通用的Excel导入工具，实现将外部数据快速、准确地转换为NC65</w:t>
      </w:r>
      <w:r>
        <w:rPr>
          <w:rFonts w:hint="eastAsia" w:ascii="宋体" w:hAnsi="宋体" w:cs="宋体"/>
          <w:sz w:val="24"/>
          <w:szCs w:val="24"/>
          <w:lang w:eastAsia="zh-CN"/>
        </w:rPr>
        <w:t>采购</w:t>
      </w:r>
      <w:r>
        <w:rPr>
          <w:rFonts w:hint="eastAsia" w:ascii="宋体" w:hAnsi="宋体" w:eastAsia="宋体" w:cs="宋体"/>
          <w:sz w:val="24"/>
          <w:szCs w:val="24"/>
        </w:rPr>
        <w:t>订单，提升订单处理效率，降低人工差错率。</w:t>
      </w:r>
    </w:p>
    <w:p w14:paraId="438DE683">
      <w:pPr>
        <w:spacing w:before="320" w:after="120" w:line="288" w:lineRule="auto"/>
        <w:ind w:left="0"/>
        <w:jc w:val="left"/>
        <w:outlineLvl w:val="1"/>
      </w:pPr>
      <w:bookmarkStart w:id="6" w:name="heading_1"/>
      <w:r>
        <w:rPr>
          <w:rFonts w:ascii="Arial" w:hAnsi="Arial" w:eastAsia="等线" w:cs="Arial"/>
          <w:b/>
          <w:sz w:val="32"/>
        </w:rPr>
        <w:t>2.核心用户与场景</w:t>
      </w:r>
      <w:bookmarkEnd w:id="6"/>
    </w:p>
    <w:p w14:paraId="2ADE85B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用户：</w:t>
      </w:r>
      <w:r>
        <w:rPr>
          <w:rFonts w:hint="eastAsia" w:ascii="宋体" w:hAnsi="宋体" w:cs="宋体"/>
          <w:sz w:val="24"/>
          <w:szCs w:val="24"/>
          <w:lang w:eastAsia="zh-CN"/>
        </w:rPr>
        <w:t>采购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人员</w:t>
      </w:r>
      <w:bookmarkStart w:id="15" w:name="_GoBack"/>
      <w:bookmarkEnd w:id="15"/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E28B30D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使用</w:t>
      </w:r>
      <w:r>
        <w:rPr>
          <w:rFonts w:hint="eastAsia" w:ascii="宋体" w:hAnsi="宋体" w:eastAsia="宋体" w:cs="宋体"/>
          <w:sz w:val="24"/>
          <w:szCs w:val="24"/>
        </w:rPr>
        <w:t>场景：</w:t>
      </w:r>
    </w:p>
    <w:p w14:paraId="42AB009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(1)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批量导入：</w:t>
      </w:r>
      <w:r>
        <w:rPr>
          <w:rFonts w:hint="eastAsia" w:ascii="宋体" w:hAnsi="宋体" w:eastAsia="宋体" w:cs="宋体"/>
          <w:sz w:val="24"/>
          <w:szCs w:val="24"/>
        </w:rPr>
        <w:t>将客户发来的标准Excel格式订单批量导入NC65。</w:t>
      </w:r>
    </w:p>
    <w:p w14:paraId="27EA638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(2)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系统对接缓冲：</w:t>
      </w:r>
      <w:r>
        <w:rPr>
          <w:rFonts w:hint="eastAsia" w:ascii="宋体" w:hAnsi="宋体" w:eastAsia="宋体" w:cs="宋体"/>
          <w:sz w:val="24"/>
          <w:szCs w:val="24"/>
        </w:rPr>
        <w:t>作为系统接口异常时的应急人工补单通道。</w:t>
      </w:r>
    </w:p>
    <w:p w14:paraId="64EF5A06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(3)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存量数据初始化：</w:t>
      </w:r>
      <w:r>
        <w:rPr>
          <w:rFonts w:hint="eastAsia" w:ascii="宋体" w:hAnsi="宋体" w:eastAsia="宋体" w:cs="宋体"/>
          <w:sz w:val="24"/>
          <w:szCs w:val="24"/>
        </w:rPr>
        <w:t>系统上线初期历史订单的快速导入。</w:t>
      </w:r>
    </w:p>
    <w:p w14:paraId="4E436A33">
      <w:pPr>
        <w:spacing w:before="320" w:after="120" w:line="288" w:lineRule="auto"/>
        <w:ind w:left="0"/>
        <w:jc w:val="left"/>
        <w:outlineLvl w:val="1"/>
      </w:pPr>
      <w:bookmarkStart w:id="7" w:name="heading_2"/>
      <w:r>
        <w:rPr>
          <w:rFonts w:ascii="Arial" w:hAnsi="Arial" w:eastAsia="等线" w:cs="Arial"/>
          <w:b/>
          <w:sz w:val="32"/>
        </w:rPr>
        <w:t>3.核心功能需求</w:t>
      </w:r>
      <w:bookmarkEnd w:id="7"/>
    </w:p>
    <w:p w14:paraId="08E5EA3E">
      <w:pPr>
        <w:spacing w:before="300" w:after="120" w:line="288" w:lineRule="auto"/>
        <w:ind w:left="0"/>
        <w:jc w:val="left"/>
        <w:outlineLvl w:val="2"/>
      </w:pPr>
      <w:bookmarkStart w:id="8" w:name="heading_3"/>
      <w:r>
        <w:rPr>
          <w:rFonts w:ascii="Arial" w:hAnsi="Arial" w:eastAsia="等线" w:cs="Arial"/>
          <w:b/>
          <w:sz w:val="30"/>
        </w:rPr>
        <w:t>3.1导入模版管理</w:t>
      </w:r>
      <w:bookmarkEnd w:id="8"/>
    </w:p>
    <w:p w14:paraId="7DA21C3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模版配置：支持管理员自定义导入的Excel模版格式。</w:t>
      </w:r>
    </w:p>
    <w:p w14:paraId="69CE3BCD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字段映射：建立Excel列头与NC65</w:t>
      </w:r>
      <w:r>
        <w:rPr>
          <w:rFonts w:hint="eastAsia" w:ascii="宋体" w:hAnsi="宋体" w:cs="宋体"/>
          <w:sz w:val="24"/>
          <w:szCs w:val="24"/>
          <w:lang w:eastAsia="zh-CN"/>
        </w:rPr>
        <w:t>采购</w:t>
      </w:r>
      <w:r>
        <w:rPr>
          <w:rFonts w:hint="eastAsia" w:ascii="宋体" w:hAnsi="宋体" w:eastAsia="宋体" w:cs="宋体"/>
          <w:sz w:val="24"/>
          <w:szCs w:val="24"/>
        </w:rPr>
        <w:t>订单表体字段（如：客户编码、存货编码、数量、价格、税率等）的动态映射关系。</w:t>
      </w:r>
    </w:p>
    <w:p w14:paraId="226B327C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必填校验：可在后台配置哪些字段必须填写（如存货编码、数量），避免漏填。</w:t>
      </w:r>
    </w:p>
    <w:p w14:paraId="545B06AD">
      <w:pPr>
        <w:spacing w:before="300" w:after="120" w:line="288" w:lineRule="auto"/>
        <w:ind w:left="0"/>
        <w:jc w:val="left"/>
        <w:outlineLvl w:val="2"/>
      </w:pPr>
      <w:bookmarkStart w:id="9" w:name="heading_4"/>
      <w:r>
        <w:rPr>
          <w:rFonts w:ascii="Arial" w:hAnsi="Arial" w:eastAsia="等线" w:cs="Arial"/>
          <w:b/>
          <w:sz w:val="30"/>
        </w:rPr>
        <w:t>3.2数据预处理与校验</w:t>
      </w:r>
      <w:bookmarkEnd w:id="9"/>
    </w:p>
    <w:p w14:paraId="439DEBB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格式检查：检查Excel格式是否正确，判断是否为标准模版。</w:t>
      </w:r>
    </w:p>
    <w:p w14:paraId="6B1D684C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合法性校验：</w:t>
      </w:r>
    </w:p>
    <w:p w14:paraId="518A8F4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将Excel中的“客户名称”自动匹配转换为NC65能识别的“客户档案编码”。</w:t>
      </w:r>
    </w:p>
    <w:p w14:paraId="059FA20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将“商品名称/规格”自动匹配转换为NC65的“存货编码”。</w:t>
      </w:r>
    </w:p>
    <w:p w14:paraId="22E7450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校验库存组织、仓库、是否欠款、信用额度等业务规则。</w:t>
      </w:r>
    </w:p>
    <w:p w14:paraId="2CD6C3AC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错误定位：如果校验失败，需生成清晰的错误日志（例如：“第5行，存货编码不存在；第6行，数量必须为数字”），并能定位到具体单元格。</w:t>
      </w:r>
    </w:p>
    <w:p w14:paraId="5683705B">
      <w:pPr>
        <w:spacing w:before="300" w:after="120" w:line="288" w:lineRule="auto"/>
        <w:ind w:left="0"/>
        <w:jc w:val="left"/>
        <w:outlineLvl w:val="2"/>
      </w:pPr>
      <w:bookmarkStart w:id="10" w:name="heading_5"/>
      <w:r>
        <w:rPr>
          <w:rFonts w:ascii="Arial" w:hAnsi="Arial" w:eastAsia="等线" w:cs="Arial"/>
          <w:b/>
          <w:sz w:val="30"/>
        </w:rPr>
        <w:t>3.3导入与生成</w:t>
      </w:r>
      <w:bookmarkEnd w:id="10"/>
    </w:p>
    <w:p w14:paraId="7E3762E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预览模式：导入时先进入“预览”界面，展示即将生成的订单列表，允许用户二次核对。</w:t>
      </w:r>
    </w:p>
    <w:p w14:paraId="5592B979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分批处理：支持大数据量（如一次导入5000行）的分批提交，防止系统卡死。</w:t>
      </w:r>
    </w:p>
    <w:p w14:paraId="7AE4AB1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幂等性处理：防止网络卡顿时用户重复点击导致的“一单多生”，需具备排重机制（如根据外部流水号判断）。</w:t>
      </w:r>
    </w:p>
    <w:p w14:paraId="5BFCE23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结果反馈：导入完成后，明确告知导入成功、失败的数量，并提供失败数据的下载链接。</w:t>
      </w:r>
    </w:p>
    <w:p w14:paraId="77808803">
      <w:pPr>
        <w:spacing w:before="300" w:after="120" w:line="288" w:lineRule="auto"/>
        <w:ind w:left="0"/>
        <w:jc w:val="left"/>
        <w:outlineLvl w:val="2"/>
      </w:pPr>
      <w:bookmarkStart w:id="11" w:name="heading_6"/>
      <w:r>
        <w:rPr>
          <w:rFonts w:ascii="Arial" w:hAnsi="Arial" w:eastAsia="等线" w:cs="Arial"/>
          <w:b/>
          <w:sz w:val="30"/>
        </w:rPr>
        <w:t>3.4异常处理</w:t>
      </w:r>
      <w:bookmarkEnd w:id="11"/>
    </w:p>
    <w:p w14:paraId="64D043C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断点续传/回滚：如果导入中途失败（如网络中断），已成功的数据应正常生成，失败的数据需明确标记，而不是全部回滚或全部不生成。</w:t>
      </w:r>
    </w:p>
    <w:p w14:paraId="44FF4CB5">
      <w:pPr>
        <w:spacing w:before="320" w:after="120" w:line="288" w:lineRule="auto"/>
        <w:ind w:left="0"/>
        <w:jc w:val="left"/>
        <w:outlineLvl w:val="1"/>
      </w:pPr>
      <w:bookmarkStart w:id="12" w:name="heading_7"/>
      <w:r>
        <w:rPr>
          <w:rFonts w:ascii="Arial" w:hAnsi="Arial" w:eastAsia="等线" w:cs="Arial"/>
          <w:b/>
          <w:sz w:val="32"/>
        </w:rPr>
        <w:t>4.关键业务流程示意图</w:t>
      </w:r>
      <w:bookmarkEnd w:id="12"/>
    </w:p>
    <w:p w14:paraId="3AE5262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准备数据：下载标准模版-&gt;填写外部数据。</w:t>
      </w:r>
    </w:p>
    <w:p w14:paraId="494EE026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上传校验：上传Excel-&gt;系统自动进行编码转换和业务规则校验。</w:t>
      </w:r>
    </w:p>
    <w:p w14:paraId="68DDEA2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结果反馈：</w:t>
      </w:r>
    </w:p>
    <w:p w14:paraId="4B542FEF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成功：生成正式NC65</w:t>
      </w:r>
      <w:r>
        <w:rPr>
          <w:rFonts w:hint="eastAsia" w:ascii="宋体" w:hAnsi="宋体" w:cs="宋体"/>
          <w:sz w:val="24"/>
          <w:szCs w:val="24"/>
          <w:lang w:eastAsia="zh-CN"/>
        </w:rPr>
        <w:t>采购</w:t>
      </w:r>
      <w:r>
        <w:rPr>
          <w:rFonts w:hint="eastAsia" w:ascii="宋体" w:hAnsi="宋体" w:eastAsia="宋体" w:cs="宋体"/>
          <w:sz w:val="24"/>
          <w:szCs w:val="24"/>
        </w:rPr>
        <w:t>订单，返回订单号列表。</w:t>
      </w:r>
    </w:p>
    <w:p w14:paraId="6FB60699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失败：弹窗提示“导入失败，请下载错误报告”-&gt;用户修改后重新上传。</w:t>
      </w:r>
    </w:p>
    <w:p w14:paraId="748C13BB">
      <w:pPr>
        <w:spacing w:before="320" w:after="120" w:line="288" w:lineRule="auto"/>
        <w:ind w:left="0"/>
        <w:jc w:val="left"/>
        <w:outlineLvl w:val="1"/>
      </w:pPr>
      <w:bookmarkStart w:id="13" w:name="heading_8"/>
      <w:r>
        <w:rPr>
          <w:rFonts w:ascii="Arial" w:hAnsi="Arial" w:eastAsia="等线" w:cs="Arial"/>
          <w:b/>
          <w:sz w:val="32"/>
        </w:rPr>
        <w:t>5.非功能需求</w:t>
      </w:r>
      <w:bookmarkEnd w:id="13"/>
    </w:p>
    <w:p w14:paraId="123545C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性能：单次导入支持至少2000行数据，处理时间不超过30秒。</w:t>
      </w:r>
    </w:p>
    <w:p w14:paraId="50A3F8C6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易用性：模版需附带填写说明（批注），错误报告必须通俗易懂。</w:t>
      </w:r>
    </w:p>
    <w:p w14:paraId="16D0534C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安全性：严格按照NC65的角色权限控制，用户只能导入其权限范围内的库存组织和客户数据。</w:t>
      </w:r>
    </w:p>
    <w:p w14:paraId="2FB24F3D">
      <w:pPr>
        <w:spacing w:before="320" w:after="120" w:line="288" w:lineRule="auto"/>
        <w:ind w:left="0"/>
        <w:jc w:val="left"/>
        <w:outlineLvl w:val="1"/>
      </w:pPr>
      <w:bookmarkStart w:id="14" w:name="heading_9"/>
      <w:r>
        <w:rPr>
          <w:rFonts w:ascii="Arial" w:hAnsi="Arial" w:eastAsia="等线" w:cs="Arial"/>
          <w:b/>
          <w:sz w:val="32"/>
        </w:rPr>
        <w:t>6.预期收益</w:t>
      </w:r>
      <w:bookmarkEnd w:id="14"/>
    </w:p>
    <w:p w14:paraId="0675C16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效率提升：将订单录入时间从平均3分钟/单缩短至30秒/单（批量导入）。</w:t>
      </w:r>
    </w:p>
    <w:p w14:paraId="74CEAB29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准确率：消除手误导致的编码错误、价格错误，准确率提升至99.9%。</w:t>
      </w:r>
    </w:p>
    <w:p w14:paraId="6162E5C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人力释放：释放</w:t>
      </w:r>
      <w:r>
        <w:rPr>
          <w:rFonts w:hint="eastAsia" w:ascii="宋体" w:hAnsi="宋体" w:cs="宋体"/>
          <w:sz w:val="24"/>
          <w:szCs w:val="24"/>
          <w:lang w:eastAsia="zh-CN"/>
        </w:rPr>
        <w:t>采购</w:t>
      </w:r>
      <w:r>
        <w:rPr>
          <w:rFonts w:hint="eastAsia" w:ascii="宋体" w:hAnsi="宋体" w:eastAsia="宋体" w:cs="宋体"/>
          <w:sz w:val="24"/>
          <w:szCs w:val="24"/>
        </w:rPr>
        <w:t>内勤从事更有价值的订单跟踪和客户沟通工作。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FE66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CCB7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1C628C"/>
    <w:multiLevelType w:val="multilevel"/>
    <w:tmpl w:val="121C628C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F984CF2"/>
    <w:multiLevelType w:val="multilevel"/>
    <w:tmpl w:val="4F984CF2"/>
    <w:lvl w:ilvl="0" w:tentative="0">
      <w:start w:val="1"/>
      <w:numFmt w:val="decimal"/>
      <w:pStyle w:val="39"/>
      <w:lvlText w:val="【%1】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pStyle w:val="33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79B73536"/>
    <w:multiLevelType w:val="multilevel"/>
    <w:tmpl w:val="79B73536"/>
    <w:lvl w:ilvl="0" w:tentative="0">
      <w:start w:val="1"/>
      <w:numFmt w:val="decimal"/>
      <w:pStyle w:val="48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pStyle w:val="42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NotTrackMoves/>
  <w:documentProtection w:enforcement="0"/>
  <w:defaultTabStop w:val="420"/>
  <w:drawingGridHorizontalSpacing w:val="10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TczZGJiMzk3NmE4MTFmY2I0NmVkOTVhODY4OTk3OTcifQ=="/>
  </w:docVars>
  <w:rsids>
    <w:rsidRoot w:val="00B50CFF"/>
    <w:rsid w:val="000032CB"/>
    <w:rsid w:val="00003EA4"/>
    <w:rsid w:val="000058C1"/>
    <w:rsid w:val="00006B8A"/>
    <w:rsid w:val="00026A13"/>
    <w:rsid w:val="00030142"/>
    <w:rsid w:val="0003045E"/>
    <w:rsid w:val="00034B8A"/>
    <w:rsid w:val="000402E2"/>
    <w:rsid w:val="00065107"/>
    <w:rsid w:val="00072E59"/>
    <w:rsid w:val="00075DC0"/>
    <w:rsid w:val="00076E90"/>
    <w:rsid w:val="000811A1"/>
    <w:rsid w:val="00084AD6"/>
    <w:rsid w:val="00084DE9"/>
    <w:rsid w:val="00087AA8"/>
    <w:rsid w:val="000B389D"/>
    <w:rsid w:val="000C01E7"/>
    <w:rsid w:val="000C34BE"/>
    <w:rsid w:val="000D5552"/>
    <w:rsid w:val="000F4603"/>
    <w:rsid w:val="000F7CED"/>
    <w:rsid w:val="001004A9"/>
    <w:rsid w:val="00110F0D"/>
    <w:rsid w:val="001144F4"/>
    <w:rsid w:val="001234B0"/>
    <w:rsid w:val="001234B5"/>
    <w:rsid w:val="001306FF"/>
    <w:rsid w:val="001351C2"/>
    <w:rsid w:val="00137971"/>
    <w:rsid w:val="0015195F"/>
    <w:rsid w:val="00154414"/>
    <w:rsid w:val="00162A22"/>
    <w:rsid w:val="00170620"/>
    <w:rsid w:val="00172412"/>
    <w:rsid w:val="00174E62"/>
    <w:rsid w:val="001908A3"/>
    <w:rsid w:val="001948EA"/>
    <w:rsid w:val="00194AE8"/>
    <w:rsid w:val="00195A5A"/>
    <w:rsid w:val="001961B5"/>
    <w:rsid w:val="001B0BA3"/>
    <w:rsid w:val="001B1901"/>
    <w:rsid w:val="001B70F6"/>
    <w:rsid w:val="001B7362"/>
    <w:rsid w:val="001B77F2"/>
    <w:rsid w:val="001C29DA"/>
    <w:rsid w:val="001D13AA"/>
    <w:rsid w:val="001D5839"/>
    <w:rsid w:val="001E13F0"/>
    <w:rsid w:val="001E14C7"/>
    <w:rsid w:val="001E45CA"/>
    <w:rsid w:val="001F0B29"/>
    <w:rsid w:val="001F36CE"/>
    <w:rsid w:val="00200EA0"/>
    <w:rsid w:val="00207C27"/>
    <w:rsid w:val="00210011"/>
    <w:rsid w:val="0021406A"/>
    <w:rsid w:val="00214885"/>
    <w:rsid w:val="0021600E"/>
    <w:rsid w:val="002321CD"/>
    <w:rsid w:val="002334F6"/>
    <w:rsid w:val="00240ADF"/>
    <w:rsid w:val="00240C50"/>
    <w:rsid w:val="002420F1"/>
    <w:rsid w:val="00244651"/>
    <w:rsid w:val="002448F8"/>
    <w:rsid w:val="0025001D"/>
    <w:rsid w:val="00250ADA"/>
    <w:rsid w:val="002615DC"/>
    <w:rsid w:val="00270FE7"/>
    <w:rsid w:val="002836E9"/>
    <w:rsid w:val="002850B6"/>
    <w:rsid w:val="002A3A8C"/>
    <w:rsid w:val="002A3DF5"/>
    <w:rsid w:val="002B455B"/>
    <w:rsid w:val="002B5CC1"/>
    <w:rsid w:val="002C55BB"/>
    <w:rsid w:val="002D0387"/>
    <w:rsid w:val="002D324D"/>
    <w:rsid w:val="002D5CCE"/>
    <w:rsid w:val="002D735D"/>
    <w:rsid w:val="002E0887"/>
    <w:rsid w:val="002E4483"/>
    <w:rsid w:val="002E4C7B"/>
    <w:rsid w:val="002E6467"/>
    <w:rsid w:val="002E66C4"/>
    <w:rsid w:val="002F7974"/>
    <w:rsid w:val="003070F0"/>
    <w:rsid w:val="003111D6"/>
    <w:rsid w:val="00315745"/>
    <w:rsid w:val="00316C80"/>
    <w:rsid w:val="00320ABD"/>
    <w:rsid w:val="00322B8C"/>
    <w:rsid w:val="0032619B"/>
    <w:rsid w:val="00326C41"/>
    <w:rsid w:val="0033046A"/>
    <w:rsid w:val="00330486"/>
    <w:rsid w:val="00335D0F"/>
    <w:rsid w:val="00336341"/>
    <w:rsid w:val="0033648D"/>
    <w:rsid w:val="00341E88"/>
    <w:rsid w:val="00342284"/>
    <w:rsid w:val="00343A8D"/>
    <w:rsid w:val="00350086"/>
    <w:rsid w:val="00352289"/>
    <w:rsid w:val="00352354"/>
    <w:rsid w:val="003523E9"/>
    <w:rsid w:val="003525FA"/>
    <w:rsid w:val="0035469B"/>
    <w:rsid w:val="00360CEE"/>
    <w:rsid w:val="003636F2"/>
    <w:rsid w:val="00372D91"/>
    <w:rsid w:val="003759EE"/>
    <w:rsid w:val="0037692A"/>
    <w:rsid w:val="003912D5"/>
    <w:rsid w:val="00394171"/>
    <w:rsid w:val="003A13C4"/>
    <w:rsid w:val="003C0B10"/>
    <w:rsid w:val="003C1D84"/>
    <w:rsid w:val="003C2438"/>
    <w:rsid w:val="003C3028"/>
    <w:rsid w:val="003C3B11"/>
    <w:rsid w:val="003C78FC"/>
    <w:rsid w:val="003D7485"/>
    <w:rsid w:val="003E1036"/>
    <w:rsid w:val="003E7348"/>
    <w:rsid w:val="003F5B03"/>
    <w:rsid w:val="003F5F33"/>
    <w:rsid w:val="003F7C6A"/>
    <w:rsid w:val="004002C3"/>
    <w:rsid w:val="00400D4F"/>
    <w:rsid w:val="00411846"/>
    <w:rsid w:val="00414C1D"/>
    <w:rsid w:val="00416A0F"/>
    <w:rsid w:val="004173B7"/>
    <w:rsid w:val="00425C50"/>
    <w:rsid w:val="00430FF9"/>
    <w:rsid w:val="00435CBE"/>
    <w:rsid w:val="00435F52"/>
    <w:rsid w:val="00440A4E"/>
    <w:rsid w:val="00447FD2"/>
    <w:rsid w:val="0045121F"/>
    <w:rsid w:val="00452E38"/>
    <w:rsid w:val="004532A1"/>
    <w:rsid w:val="00465900"/>
    <w:rsid w:val="004702E5"/>
    <w:rsid w:val="00470FF2"/>
    <w:rsid w:val="00473768"/>
    <w:rsid w:val="00474F71"/>
    <w:rsid w:val="00493692"/>
    <w:rsid w:val="00493ABB"/>
    <w:rsid w:val="00495FA3"/>
    <w:rsid w:val="00497F4A"/>
    <w:rsid w:val="004A28BA"/>
    <w:rsid w:val="004A30C7"/>
    <w:rsid w:val="004A55AC"/>
    <w:rsid w:val="004B7030"/>
    <w:rsid w:val="004C160D"/>
    <w:rsid w:val="004C2C75"/>
    <w:rsid w:val="004D1246"/>
    <w:rsid w:val="004D49AF"/>
    <w:rsid w:val="004E721C"/>
    <w:rsid w:val="004F25ED"/>
    <w:rsid w:val="004F431C"/>
    <w:rsid w:val="004F4C98"/>
    <w:rsid w:val="00501A08"/>
    <w:rsid w:val="00504B15"/>
    <w:rsid w:val="00512D5C"/>
    <w:rsid w:val="0051702F"/>
    <w:rsid w:val="005336E7"/>
    <w:rsid w:val="0053775C"/>
    <w:rsid w:val="00540900"/>
    <w:rsid w:val="00541160"/>
    <w:rsid w:val="00541256"/>
    <w:rsid w:val="00554548"/>
    <w:rsid w:val="00554EF0"/>
    <w:rsid w:val="00557F1A"/>
    <w:rsid w:val="00567E9E"/>
    <w:rsid w:val="005714CE"/>
    <w:rsid w:val="0057151F"/>
    <w:rsid w:val="0057197B"/>
    <w:rsid w:val="00571A2F"/>
    <w:rsid w:val="005744F0"/>
    <w:rsid w:val="00576C05"/>
    <w:rsid w:val="00576CD1"/>
    <w:rsid w:val="00580B08"/>
    <w:rsid w:val="005821B1"/>
    <w:rsid w:val="00590BA8"/>
    <w:rsid w:val="00590FCE"/>
    <w:rsid w:val="005913C4"/>
    <w:rsid w:val="00592667"/>
    <w:rsid w:val="00593906"/>
    <w:rsid w:val="005A1087"/>
    <w:rsid w:val="005B2DF9"/>
    <w:rsid w:val="005B3F40"/>
    <w:rsid w:val="005B524A"/>
    <w:rsid w:val="005B55F4"/>
    <w:rsid w:val="005C545E"/>
    <w:rsid w:val="005D0BC5"/>
    <w:rsid w:val="005D71DE"/>
    <w:rsid w:val="005F238A"/>
    <w:rsid w:val="005F2AAD"/>
    <w:rsid w:val="00611089"/>
    <w:rsid w:val="00620FA0"/>
    <w:rsid w:val="006315AF"/>
    <w:rsid w:val="00631ECB"/>
    <w:rsid w:val="00633F88"/>
    <w:rsid w:val="00636527"/>
    <w:rsid w:val="00645F3E"/>
    <w:rsid w:val="00647DAE"/>
    <w:rsid w:val="00647EA1"/>
    <w:rsid w:val="00655BE6"/>
    <w:rsid w:val="00657E5E"/>
    <w:rsid w:val="006600D0"/>
    <w:rsid w:val="00660937"/>
    <w:rsid w:val="00663A53"/>
    <w:rsid w:val="0067121C"/>
    <w:rsid w:val="00675C57"/>
    <w:rsid w:val="00677CB6"/>
    <w:rsid w:val="0068416F"/>
    <w:rsid w:val="00685022"/>
    <w:rsid w:val="00686754"/>
    <w:rsid w:val="00692C30"/>
    <w:rsid w:val="00696000"/>
    <w:rsid w:val="00697434"/>
    <w:rsid w:val="00697E36"/>
    <w:rsid w:val="006A2DE4"/>
    <w:rsid w:val="006A41A7"/>
    <w:rsid w:val="006B6152"/>
    <w:rsid w:val="006B665E"/>
    <w:rsid w:val="006C41BC"/>
    <w:rsid w:val="006C428E"/>
    <w:rsid w:val="006D1C6C"/>
    <w:rsid w:val="006E2596"/>
    <w:rsid w:val="006E465B"/>
    <w:rsid w:val="006E53DA"/>
    <w:rsid w:val="007046E0"/>
    <w:rsid w:val="00715380"/>
    <w:rsid w:val="00715DCC"/>
    <w:rsid w:val="00720483"/>
    <w:rsid w:val="00724FCC"/>
    <w:rsid w:val="00730277"/>
    <w:rsid w:val="00730BC8"/>
    <w:rsid w:val="007335BB"/>
    <w:rsid w:val="007339A7"/>
    <w:rsid w:val="00734978"/>
    <w:rsid w:val="007369FE"/>
    <w:rsid w:val="007373F8"/>
    <w:rsid w:val="00745A64"/>
    <w:rsid w:val="00746827"/>
    <w:rsid w:val="007477CB"/>
    <w:rsid w:val="00755153"/>
    <w:rsid w:val="0075591F"/>
    <w:rsid w:val="00756D60"/>
    <w:rsid w:val="00756E2C"/>
    <w:rsid w:val="00762F16"/>
    <w:rsid w:val="00767B01"/>
    <w:rsid w:val="0077332C"/>
    <w:rsid w:val="00773F28"/>
    <w:rsid w:val="0078007F"/>
    <w:rsid w:val="00780F78"/>
    <w:rsid w:val="007813AA"/>
    <w:rsid w:val="0078294F"/>
    <w:rsid w:val="00784698"/>
    <w:rsid w:val="00791544"/>
    <w:rsid w:val="0079431F"/>
    <w:rsid w:val="007968ED"/>
    <w:rsid w:val="00797A0F"/>
    <w:rsid w:val="007A162E"/>
    <w:rsid w:val="007A782F"/>
    <w:rsid w:val="007B69AC"/>
    <w:rsid w:val="007C2680"/>
    <w:rsid w:val="007C3FDC"/>
    <w:rsid w:val="007C42A3"/>
    <w:rsid w:val="007C4992"/>
    <w:rsid w:val="007C4BCD"/>
    <w:rsid w:val="007D1AC6"/>
    <w:rsid w:val="007D3171"/>
    <w:rsid w:val="007D4FE5"/>
    <w:rsid w:val="007D52E2"/>
    <w:rsid w:val="007E0420"/>
    <w:rsid w:val="007E1C90"/>
    <w:rsid w:val="007E4E7D"/>
    <w:rsid w:val="007F0739"/>
    <w:rsid w:val="007F1F86"/>
    <w:rsid w:val="007F3303"/>
    <w:rsid w:val="007F3AA9"/>
    <w:rsid w:val="007F72D8"/>
    <w:rsid w:val="0080068F"/>
    <w:rsid w:val="0080325F"/>
    <w:rsid w:val="008056A8"/>
    <w:rsid w:val="00805928"/>
    <w:rsid w:val="0080695F"/>
    <w:rsid w:val="00816D19"/>
    <w:rsid w:val="00817388"/>
    <w:rsid w:val="00817A94"/>
    <w:rsid w:val="0082165E"/>
    <w:rsid w:val="00821DB4"/>
    <w:rsid w:val="008244B3"/>
    <w:rsid w:val="008263DF"/>
    <w:rsid w:val="00826452"/>
    <w:rsid w:val="00826D09"/>
    <w:rsid w:val="00826F2C"/>
    <w:rsid w:val="00835D85"/>
    <w:rsid w:val="00842217"/>
    <w:rsid w:val="00843DB7"/>
    <w:rsid w:val="0085444D"/>
    <w:rsid w:val="00854623"/>
    <w:rsid w:val="00866A98"/>
    <w:rsid w:val="0087420F"/>
    <w:rsid w:val="00880972"/>
    <w:rsid w:val="00886AC8"/>
    <w:rsid w:val="008A22C8"/>
    <w:rsid w:val="008A4666"/>
    <w:rsid w:val="008A6045"/>
    <w:rsid w:val="008A6C24"/>
    <w:rsid w:val="008A74E5"/>
    <w:rsid w:val="008B22F5"/>
    <w:rsid w:val="008B2884"/>
    <w:rsid w:val="008C0E90"/>
    <w:rsid w:val="008C101E"/>
    <w:rsid w:val="008C3C2F"/>
    <w:rsid w:val="008C6433"/>
    <w:rsid w:val="008D0DAE"/>
    <w:rsid w:val="008D1FA4"/>
    <w:rsid w:val="008D5819"/>
    <w:rsid w:val="008D6F71"/>
    <w:rsid w:val="008D7024"/>
    <w:rsid w:val="008E0667"/>
    <w:rsid w:val="008E1494"/>
    <w:rsid w:val="008E5C3F"/>
    <w:rsid w:val="00903079"/>
    <w:rsid w:val="00913D9C"/>
    <w:rsid w:val="00914187"/>
    <w:rsid w:val="009205E5"/>
    <w:rsid w:val="00920E9F"/>
    <w:rsid w:val="009219AB"/>
    <w:rsid w:val="00922A5C"/>
    <w:rsid w:val="00931FE4"/>
    <w:rsid w:val="00933224"/>
    <w:rsid w:val="0093477D"/>
    <w:rsid w:val="00934FD8"/>
    <w:rsid w:val="009416E6"/>
    <w:rsid w:val="00942CEB"/>
    <w:rsid w:val="009456B7"/>
    <w:rsid w:val="00955686"/>
    <w:rsid w:val="00955A7F"/>
    <w:rsid w:val="00956118"/>
    <w:rsid w:val="009609B3"/>
    <w:rsid w:val="00966CD0"/>
    <w:rsid w:val="009671BD"/>
    <w:rsid w:val="00970025"/>
    <w:rsid w:val="00976BA5"/>
    <w:rsid w:val="00985639"/>
    <w:rsid w:val="00990C94"/>
    <w:rsid w:val="009911B6"/>
    <w:rsid w:val="009A1A8D"/>
    <w:rsid w:val="009A5D84"/>
    <w:rsid w:val="009B0BC1"/>
    <w:rsid w:val="009B3DFC"/>
    <w:rsid w:val="009B59D7"/>
    <w:rsid w:val="009B73D0"/>
    <w:rsid w:val="009B7BBD"/>
    <w:rsid w:val="009C0553"/>
    <w:rsid w:val="009C18DB"/>
    <w:rsid w:val="009D7597"/>
    <w:rsid w:val="009E270E"/>
    <w:rsid w:val="009E5716"/>
    <w:rsid w:val="009E6E0C"/>
    <w:rsid w:val="009E70CA"/>
    <w:rsid w:val="00A01F9D"/>
    <w:rsid w:val="00A029AB"/>
    <w:rsid w:val="00A07DB8"/>
    <w:rsid w:val="00A12A1C"/>
    <w:rsid w:val="00A22EDE"/>
    <w:rsid w:val="00A26530"/>
    <w:rsid w:val="00A33998"/>
    <w:rsid w:val="00A36281"/>
    <w:rsid w:val="00A451CD"/>
    <w:rsid w:val="00A51598"/>
    <w:rsid w:val="00A5320C"/>
    <w:rsid w:val="00A63667"/>
    <w:rsid w:val="00A65A93"/>
    <w:rsid w:val="00A73409"/>
    <w:rsid w:val="00A82C06"/>
    <w:rsid w:val="00A90D19"/>
    <w:rsid w:val="00A94C1D"/>
    <w:rsid w:val="00A967E6"/>
    <w:rsid w:val="00AA2288"/>
    <w:rsid w:val="00AB2480"/>
    <w:rsid w:val="00AB6079"/>
    <w:rsid w:val="00AB617A"/>
    <w:rsid w:val="00AC7865"/>
    <w:rsid w:val="00AD2DB9"/>
    <w:rsid w:val="00AD44A7"/>
    <w:rsid w:val="00AD5E57"/>
    <w:rsid w:val="00AE08A3"/>
    <w:rsid w:val="00AE3465"/>
    <w:rsid w:val="00AF3B47"/>
    <w:rsid w:val="00AF699D"/>
    <w:rsid w:val="00AF7505"/>
    <w:rsid w:val="00B00DF9"/>
    <w:rsid w:val="00B01786"/>
    <w:rsid w:val="00B10C58"/>
    <w:rsid w:val="00B15A82"/>
    <w:rsid w:val="00B15BFA"/>
    <w:rsid w:val="00B164DF"/>
    <w:rsid w:val="00B20280"/>
    <w:rsid w:val="00B2189E"/>
    <w:rsid w:val="00B22E20"/>
    <w:rsid w:val="00B30FB3"/>
    <w:rsid w:val="00B34124"/>
    <w:rsid w:val="00B35651"/>
    <w:rsid w:val="00B4436A"/>
    <w:rsid w:val="00B44B45"/>
    <w:rsid w:val="00B50CFF"/>
    <w:rsid w:val="00B5285D"/>
    <w:rsid w:val="00B6251F"/>
    <w:rsid w:val="00B62842"/>
    <w:rsid w:val="00B64734"/>
    <w:rsid w:val="00B66873"/>
    <w:rsid w:val="00B66EA2"/>
    <w:rsid w:val="00B7745D"/>
    <w:rsid w:val="00B81ACC"/>
    <w:rsid w:val="00B93DA4"/>
    <w:rsid w:val="00B944D1"/>
    <w:rsid w:val="00BA2833"/>
    <w:rsid w:val="00BB0183"/>
    <w:rsid w:val="00BB0CCC"/>
    <w:rsid w:val="00BB66E9"/>
    <w:rsid w:val="00BB7416"/>
    <w:rsid w:val="00BC5E83"/>
    <w:rsid w:val="00BE0C27"/>
    <w:rsid w:val="00BE3967"/>
    <w:rsid w:val="00BF2261"/>
    <w:rsid w:val="00BF649D"/>
    <w:rsid w:val="00C02A01"/>
    <w:rsid w:val="00C0534C"/>
    <w:rsid w:val="00C05ED5"/>
    <w:rsid w:val="00C225BF"/>
    <w:rsid w:val="00C35CDA"/>
    <w:rsid w:val="00C36F71"/>
    <w:rsid w:val="00C405E6"/>
    <w:rsid w:val="00C412B2"/>
    <w:rsid w:val="00C479D2"/>
    <w:rsid w:val="00C540FA"/>
    <w:rsid w:val="00C60B71"/>
    <w:rsid w:val="00C61044"/>
    <w:rsid w:val="00C614E7"/>
    <w:rsid w:val="00C7344A"/>
    <w:rsid w:val="00C75743"/>
    <w:rsid w:val="00C76878"/>
    <w:rsid w:val="00C819E3"/>
    <w:rsid w:val="00C825D0"/>
    <w:rsid w:val="00C82EC5"/>
    <w:rsid w:val="00C87C60"/>
    <w:rsid w:val="00C92183"/>
    <w:rsid w:val="00C97864"/>
    <w:rsid w:val="00CA19C5"/>
    <w:rsid w:val="00CA1BB7"/>
    <w:rsid w:val="00CA2224"/>
    <w:rsid w:val="00CA49FF"/>
    <w:rsid w:val="00CA638E"/>
    <w:rsid w:val="00CB0990"/>
    <w:rsid w:val="00CB5737"/>
    <w:rsid w:val="00CC5C8D"/>
    <w:rsid w:val="00CC7283"/>
    <w:rsid w:val="00CD11B9"/>
    <w:rsid w:val="00CD183D"/>
    <w:rsid w:val="00CE5E72"/>
    <w:rsid w:val="00CE7D66"/>
    <w:rsid w:val="00CE7EAD"/>
    <w:rsid w:val="00CF334D"/>
    <w:rsid w:val="00CF422E"/>
    <w:rsid w:val="00CF4E39"/>
    <w:rsid w:val="00D05184"/>
    <w:rsid w:val="00D075A5"/>
    <w:rsid w:val="00D110D1"/>
    <w:rsid w:val="00D132BB"/>
    <w:rsid w:val="00D30121"/>
    <w:rsid w:val="00D31342"/>
    <w:rsid w:val="00D32361"/>
    <w:rsid w:val="00D3422A"/>
    <w:rsid w:val="00D36716"/>
    <w:rsid w:val="00D36ADE"/>
    <w:rsid w:val="00D40728"/>
    <w:rsid w:val="00D41655"/>
    <w:rsid w:val="00D456F4"/>
    <w:rsid w:val="00D60038"/>
    <w:rsid w:val="00D704A6"/>
    <w:rsid w:val="00D71820"/>
    <w:rsid w:val="00D81A46"/>
    <w:rsid w:val="00D84293"/>
    <w:rsid w:val="00D86C68"/>
    <w:rsid w:val="00D906E5"/>
    <w:rsid w:val="00D908FB"/>
    <w:rsid w:val="00D962FB"/>
    <w:rsid w:val="00DA3699"/>
    <w:rsid w:val="00DA3BA5"/>
    <w:rsid w:val="00DA4B61"/>
    <w:rsid w:val="00DA78BD"/>
    <w:rsid w:val="00DB0574"/>
    <w:rsid w:val="00DB4518"/>
    <w:rsid w:val="00DB639E"/>
    <w:rsid w:val="00DC2175"/>
    <w:rsid w:val="00DC2FD3"/>
    <w:rsid w:val="00DC55DF"/>
    <w:rsid w:val="00DD2E1E"/>
    <w:rsid w:val="00DE0E4C"/>
    <w:rsid w:val="00DE3F13"/>
    <w:rsid w:val="00DE5A9F"/>
    <w:rsid w:val="00DE6973"/>
    <w:rsid w:val="00DE7689"/>
    <w:rsid w:val="00DF0C45"/>
    <w:rsid w:val="00DF1388"/>
    <w:rsid w:val="00DF4459"/>
    <w:rsid w:val="00DF4E4E"/>
    <w:rsid w:val="00E05DE6"/>
    <w:rsid w:val="00E0720A"/>
    <w:rsid w:val="00E14967"/>
    <w:rsid w:val="00E2340B"/>
    <w:rsid w:val="00E262B2"/>
    <w:rsid w:val="00E26B99"/>
    <w:rsid w:val="00E35D74"/>
    <w:rsid w:val="00E405E1"/>
    <w:rsid w:val="00E470FE"/>
    <w:rsid w:val="00E52B74"/>
    <w:rsid w:val="00E53DDB"/>
    <w:rsid w:val="00E53FF6"/>
    <w:rsid w:val="00E57CDE"/>
    <w:rsid w:val="00E62C62"/>
    <w:rsid w:val="00E64BAF"/>
    <w:rsid w:val="00E6597F"/>
    <w:rsid w:val="00E65CBE"/>
    <w:rsid w:val="00E65E19"/>
    <w:rsid w:val="00E67074"/>
    <w:rsid w:val="00E707E6"/>
    <w:rsid w:val="00E73A4F"/>
    <w:rsid w:val="00E839E4"/>
    <w:rsid w:val="00E87F5E"/>
    <w:rsid w:val="00E9281A"/>
    <w:rsid w:val="00E9482E"/>
    <w:rsid w:val="00E963DB"/>
    <w:rsid w:val="00E9750D"/>
    <w:rsid w:val="00EA612D"/>
    <w:rsid w:val="00EB09F7"/>
    <w:rsid w:val="00EB150B"/>
    <w:rsid w:val="00EB3BFB"/>
    <w:rsid w:val="00EB4418"/>
    <w:rsid w:val="00EB5C4E"/>
    <w:rsid w:val="00EC0F20"/>
    <w:rsid w:val="00EC2E7D"/>
    <w:rsid w:val="00ED09BC"/>
    <w:rsid w:val="00ED1A8B"/>
    <w:rsid w:val="00ED4A1D"/>
    <w:rsid w:val="00ED5C04"/>
    <w:rsid w:val="00EE07C4"/>
    <w:rsid w:val="00EF5822"/>
    <w:rsid w:val="00EF5CBA"/>
    <w:rsid w:val="00EF5EFB"/>
    <w:rsid w:val="00EF7A35"/>
    <w:rsid w:val="00F0057C"/>
    <w:rsid w:val="00F02F2F"/>
    <w:rsid w:val="00F03B94"/>
    <w:rsid w:val="00F0564A"/>
    <w:rsid w:val="00F125D3"/>
    <w:rsid w:val="00F12816"/>
    <w:rsid w:val="00F14CAB"/>
    <w:rsid w:val="00F17E62"/>
    <w:rsid w:val="00F21149"/>
    <w:rsid w:val="00F22657"/>
    <w:rsid w:val="00F234D2"/>
    <w:rsid w:val="00F30C7D"/>
    <w:rsid w:val="00F31A48"/>
    <w:rsid w:val="00F36F84"/>
    <w:rsid w:val="00F40D82"/>
    <w:rsid w:val="00F52539"/>
    <w:rsid w:val="00F564BA"/>
    <w:rsid w:val="00F75C65"/>
    <w:rsid w:val="00F80579"/>
    <w:rsid w:val="00F86282"/>
    <w:rsid w:val="00F87CD7"/>
    <w:rsid w:val="00F91FDC"/>
    <w:rsid w:val="00F9204D"/>
    <w:rsid w:val="00F947A4"/>
    <w:rsid w:val="00F94BC5"/>
    <w:rsid w:val="00F96613"/>
    <w:rsid w:val="00FA3649"/>
    <w:rsid w:val="00FA4A6D"/>
    <w:rsid w:val="00FA59E6"/>
    <w:rsid w:val="00FA7886"/>
    <w:rsid w:val="00FB5667"/>
    <w:rsid w:val="00FB7BFE"/>
    <w:rsid w:val="00FC3F4C"/>
    <w:rsid w:val="00FC4AC7"/>
    <w:rsid w:val="00FC7247"/>
    <w:rsid w:val="00FE1059"/>
    <w:rsid w:val="00FE2E6A"/>
    <w:rsid w:val="00FE45B2"/>
    <w:rsid w:val="00FE5C79"/>
    <w:rsid w:val="00FE6876"/>
    <w:rsid w:val="00FF18F3"/>
    <w:rsid w:val="00FF26DF"/>
    <w:rsid w:val="017E6D4D"/>
    <w:rsid w:val="01EC20E2"/>
    <w:rsid w:val="02A14A6D"/>
    <w:rsid w:val="02E1159E"/>
    <w:rsid w:val="03510754"/>
    <w:rsid w:val="035B751F"/>
    <w:rsid w:val="042F1C29"/>
    <w:rsid w:val="043A5387"/>
    <w:rsid w:val="04497102"/>
    <w:rsid w:val="04567567"/>
    <w:rsid w:val="04855B0B"/>
    <w:rsid w:val="04D111B8"/>
    <w:rsid w:val="06190FCC"/>
    <w:rsid w:val="062826B2"/>
    <w:rsid w:val="066606B5"/>
    <w:rsid w:val="07553ACF"/>
    <w:rsid w:val="076A17A5"/>
    <w:rsid w:val="079C1EB4"/>
    <w:rsid w:val="07DB29DD"/>
    <w:rsid w:val="0841096D"/>
    <w:rsid w:val="085B58CB"/>
    <w:rsid w:val="0865674A"/>
    <w:rsid w:val="08F6648F"/>
    <w:rsid w:val="092A57F7"/>
    <w:rsid w:val="0A5371A2"/>
    <w:rsid w:val="0B8C618C"/>
    <w:rsid w:val="0BB0055A"/>
    <w:rsid w:val="0D3A1F53"/>
    <w:rsid w:val="0DB71B5B"/>
    <w:rsid w:val="0E707BF7"/>
    <w:rsid w:val="0EBB70C4"/>
    <w:rsid w:val="0EBE4580"/>
    <w:rsid w:val="0F1217BA"/>
    <w:rsid w:val="0F7C2CF7"/>
    <w:rsid w:val="0FD0658C"/>
    <w:rsid w:val="104B0976"/>
    <w:rsid w:val="10A6389E"/>
    <w:rsid w:val="111B209C"/>
    <w:rsid w:val="11916802"/>
    <w:rsid w:val="125C48FA"/>
    <w:rsid w:val="12F54165"/>
    <w:rsid w:val="13620456"/>
    <w:rsid w:val="13A2391E"/>
    <w:rsid w:val="13FE7993"/>
    <w:rsid w:val="14027543"/>
    <w:rsid w:val="142D03FA"/>
    <w:rsid w:val="14EB4413"/>
    <w:rsid w:val="16210154"/>
    <w:rsid w:val="16CB4188"/>
    <w:rsid w:val="17015552"/>
    <w:rsid w:val="184A746C"/>
    <w:rsid w:val="189911C3"/>
    <w:rsid w:val="191074B8"/>
    <w:rsid w:val="1922375D"/>
    <w:rsid w:val="1A18363D"/>
    <w:rsid w:val="1A516514"/>
    <w:rsid w:val="1A626F8D"/>
    <w:rsid w:val="1AD77E71"/>
    <w:rsid w:val="1B1D1D3C"/>
    <w:rsid w:val="1B8979C9"/>
    <w:rsid w:val="1C4E5A1B"/>
    <w:rsid w:val="1CD008A6"/>
    <w:rsid w:val="1CE50760"/>
    <w:rsid w:val="1D156539"/>
    <w:rsid w:val="1D7E6E05"/>
    <w:rsid w:val="1E4569AA"/>
    <w:rsid w:val="1E6D7CAF"/>
    <w:rsid w:val="1E9D2342"/>
    <w:rsid w:val="1EF740FB"/>
    <w:rsid w:val="1F0E4FEE"/>
    <w:rsid w:val="1F170346"/>
    <w:rsid w:val="1F221592"/>
    <w:rsid w:val="20AD4DD0"/>
    <w:rsid w:val="20F31E3E"/>
    <w:rsid w:val="20FF3348"/>
    <w:rsid w:val="2116462E"/>
    <w:rsid w:val="21B300CF"/>
    <w:rsid w:val="21E152D3"/>
    <w:rsid w:val="234D7183"/>
    <w:rsid w:val="23B367D7"/>
    <w:rsid w:val="23D36806"/>
    <w:rsid w:val="24156A37"/>
    <w:rsid w:val="24E32A79"/>
    <w:rsid w:val="25607248"/>
    <w:rsid w:val="25801B87"/>
    <w:rsid w:val="26946721"/>
    <w:rsid w:val="27090EBD"/>
    <w:rsid w:val="27677991"/>
    <w:rsid w:val="27AE55C0"/>
    <w:rsid w:val="290344EE"/>
    <w:rsid w:val="2A9C3DF6"/>
    <w:rsid w:val="2AA03DD3"/>
    <w:rsid w:val="2AB55DD7"/>
    <w:rsid w:val="2AD03A9F"/>
    <w:rsid w:val="2C974630"/>
    <w:rsid w:val="2CA3146B"/>
    <w:rsid w:val="2CD538F9"/>
    <w:rsid w:val="2CEA52EC"/>
    <w:rsid w:val="2D001CDF"/>
    <w:rsid w:val="2D2D6F87"/>
    <w:rsid w:val="2E7B3D22"/>
    <w:rsid w:val="2FAF3E35"/>
    <w:rsid w:val="303348B4"/>
    <w:rsid w:val="3069477A"/>
    <w:rsid w:val="3218022B"/>
    <w:rsid w:val="345B182B"/>
    <w:rsid w:val="347436ED"/>
    <w:rsid w:val="35337105"/>
    <w:rsid w:val="3571058D"/>
    <w:rsid w:val="3598340C"/>
    <w:rsid w:val="35F2707F"/>
    <w:rsid w:val="36555044"/>
    <w:rsid w:val="365B4B65"/>
    <w:rsid w:val="367125DA"/>
    <w:rsid w:val="36B37C34"/>
    <w:rsid w:val="36D63C8A"/>
    <w:rsid w:val="376E3095"/>
    <w:rsid w:val="38156F95"/>
    <w:rsid w:val="383E3CD0"/>
    <w:rsid w:val="384A7543"/>
    <w:rsid w:val="3872263A"/>
    <w:rsid w:val="38B2795D"/>
    <w:rsid w:val="38CB2EA1"/>
    <w:rsid w:val="392470AD"/>
    <w:rsid w:val="39F06186"/>
    <w:rsid w:val="3A500759"/>
    <w:rsid w:val="3A622985"/>
    <w:rsid w:val="3A934A49"/>
    <w:rsid w:val="3AA025A8"/>
    <w:rsid w:val="3ABC194A"/>
    <w:rsid w:val="3ADD1FEC"/>
    <w:rsid w:val="3BEE03C5"/>
    <w:rsid w:val="3CCE7D9B"/>
    <w:rsid w:val="3DA93DDC"/>
    <w:rsid w:val="3E554590"/>
    <w:rsid w:val="3EF45B57"/>
    <w:rsid w:val="3F8E5FAB"/>
    <w:rsid w:val="401F4E55"/>
    <w:rsid w:val="40664832"/>
    <w:rsid w:val="409D5F8E"/>
    <w:rsid w:val="40A77656"/>
    <w:rsid w:val="40B61E04"/>
    <w:rsid w:val="40F211E3"/>
    <w:rsid w:val="41265D6F"/>
    <w:rsid w:val="416D1BF0"/>
    <w:rsid w:val="41CC6917"/>
    <w:rsid w:val="41FE425C"/>
    <w:rsid w:val="42D956C8"/>
    <w:rsid w:val="432B1D63"/>
    <w:rsid w:val="43DF6A64"/>
    <w:rsid w:val="4464552C"/>
    <w:rsid w:val="44B71B00"/>
    <w:rsid w:val="44BA6A2D"/>
    <w:rsid w:val="44DF1057"/>
    <w:rsid w:val="44F5645E"/>
    <w:rsid w:val="45BE0C6C"/>
    <w:rsid w:val="463136B6"/>
    <w:rsid w:val="46371BE5"/>
    <w:rsid w:val="468E7A41"/>
    <w:rsid w:val="47062789"/>
    <w:rsid w:val="481A44CD"/>
    <w:rsid w:val="481C2DAC"/>
    <w:rsid w:val="48891533"/>
    <w:rsid w:val="4907292A"/>
    <w:rsid w:val="4A6054FF"/>
    <w:rsid w:val="4C742085"/>
    <w:rsid w:val="4CBD5852"/>
    <w:rsid w:val="4D76539D"/>
    <w:rsid w:val="4DB419B1"/>
    <w:rsid w:val="4E132EF8"/>
    <w:rsid w:val="4E727140"/>
    <w:rsid w:val="4F126900"/>
    <w:rsid w:val="4F5543EF"/>
    <w:rsid w:val="4FB640FD"/>
    <w:rsid w:val="4FD74D0A"/>
    <w:rsid w:val="504846BC"/>
    <w:rsid w:val="504B2073"/>
    <w:rsid w:val="50B978F7"/>
    <w:rsid w:val="510F4A72"/>
    <w:rsid w:val="51595FFE"/>
    <w:rsid w:val="51B31F5E"/>
    <w:rsid w:val="524941D4"/>
    <w:rsid w:val="527A416D"/>
    <w:rsid w:val="52B4767F"/>
    <w:rsid w:val="52C03F18"/>
    <w:rsid w:val="52D85601"/>
    <w:rsid w:val="5313553A"/>
    <w:rsid w:val="53AF7E46"/>
    <w:rsid w:val="53C102A5"/>
    <w:rsid w:val="55990DAE"/>
    <w:rsid w:val="56336B0D"/>
    <w:rsid w:val="569546D4"/>
    <w:rsid w:val="573B036F"/>
    <w:rsid w:val="5789732C"/>
    <w:rsid w:val="5825355F"/>
    <w:rsid w:val="58725581"/>
    <w:rsid w:val="59EF5ABD"/>
    <w:rsid w:val="5A7B326A"/>
    <w:rsid w:val="5B486DE4"/>
    <w:rsid w:val="5B7E6A7C"/>
    <w:rsid w:val="5B83329D"/>
    <w:rsid w:val="5BA1276A"/>
    <w:rsid w:val="5BAC47A7"/>
    <w:rsid w:val="5BED3C02"/>
    <w:rsid w:val="5BF07D9A"/>
    <w:rsid w:val="5D616655"/>
    <w:rsid w:val="5DC848C6"/>
    <w:rsid w:val="5DE52DE2"/>
    <w:rsid w:val="5E6C3504"/>
    <w:rsid w:val="5E8B1BDC"/>
    <w:rsid w:val="5E970A67"/>
    <w:rsid w:val="5EB155E8"/>
    <w:rsid w:val="5ED64A6E"/>
    <w:rsid w:val="5F230066"/>
    <w:rsid w:val="5F784D70"/>
    <w:rsid w:val="5F9658FC"/>
    <w:rsid w:val="5FB16D2E"/>
    <w:rsid w:val="5FCA0871"/>
    <w:rsid w:val="5FDA77D3"/>
    <w:rsid w:val="5FE96862"/>
    <w:rsid w:val="60433DF0"/>
    <w:rsid w:val="607B393B"/>
    <w:rsid w:val="60B33EA5"/>
    <w:rsid w:val="615E35D8"/>
    <w:rsid w:val="616C54DD"/>
    <w:rsid w:val="61D533A7"/>
    <w:rsid w:val="61D90EB0"/>
    <w:rsid w:val="61DA540C"/>
    <w:rsid w:val="624339E8"/>
    <w:rsid w:val="62DC3158"/>
    <w:rsid w:val="63315AF2"/>
    <w:rsid w:val="63B65575"/>
    <w:rsid w:val="646F1658"/>
    <w:rsid w:val="64CC1BC8"/>
    <w:rsid w:val="6532302B"/>
    <w:rsid w:val="654A3E05"/>
    <w:rsid w:val="65FC516D"/>
    <w:rsid w:val="662769F4"/>
    <w:rsid w:val="66925AD1"/>
    <w:rsid w:val="66CD4AF8"/>
    <w:rsid w:val="67002CB1"/>
    <w:rsid w:val="67055440"/>
    <w:rsid w:val="674F1E4A"/>
    <w:rsid w:val="68A166DE"/>
    <w:rsid w:val="699A4FEB"/>
    <w:rsid w:val="69B23B4E"/>
    <w:rsid w:val="69F744EC"/>
    <w:rsid w:val="6A7F100E"/>
    <w:rsid w:val="6AF83014"/>
    <w:rsid w:val="6B576EC2"/>
    <w:rsid w:val="6B621F16"/>
    <w:rsid w:val="6C4433CA"/>
    <w:rsid w:val="6CF7267C"/>
    <w:rsid w:val="6D7E0B5E"/>
    <w:rsid w:val="6D9A4010"/>
    <w:rsid w:val="6DBC1677"/>
    <w:rsid w:val="6E1A2547"/>
    <w:rsid w:val="6EA10C3C"/>
    <w:rsid w:val="6EDA6DB9"/>
    <w:rsid w:val="6F246E38"/>
    <w:rsid w:val="6F3163EB"/>
    <w:rsid w:val="6F343BCA"/>
    <w:rsid w:val="700E55AA"/>
    <w:rsid w:val="7051398E"/>
    <w:rsid w:val="7076707E"/>
    <w:rsid w:val="70DD3506"/>
    <w:rsid w:val="710A485F"/>
    <w:rsid w:val="71522930"/>
    <w:rsid w:val="717A163C"/>
    <w:rsid w:val="71C271F7"/>
    <w:rsid w:val="723143F0"/>
    <w:rsid w:val="723637B5"/>
    <w:rsid w:val="724C14C1"/>
    <w:rsid w:val="731955B0"/>
    <w:rsid w:val="733C0236"/>
    <w:rsid w:val="73412411"/>
    <w:rsid w:val="737C169B"/>
    <w:rsid w:val="741C69DA"/>
    <w:rsid w:val="74A012A3"/>
    <w:rsid w:val="74BD1F6B"/>
    <w:rsid w:val="757D4BC3"/>
    <w:rsid w:val="757F6411"/>
    <w:rsid w:val="7625601A"/>
    <w:rsid w:val="76BD0E19"/>
    <w:rsid w:val="77067B9C"/>
    <w:rsid w:val="77271895"/>
    <w:rsid w:val="77490FDE"/>
    <w:rsid w:val="778239C0"/>
    <w:rsid w:val="78411E5B"/>
    <w:rsid w:val="793C4ECB"/>
    <w:rsid w:val="79932D18"/>
    <w:rsid w:val="79A8143C"/>
    <w:rsid w:val="79FC3826"/>
    <w:rsid w:val="7A811E80"/>
    <w:rsid w:val="7ADA57A0"/>
    <w:rsid w:val="7C7A4EDD"/>
    <w:rsid w:val="7D891584"/>
    <w:rsid w:val="7DA83DBA"/>
    <w:rsid w:val="7E8E1ADC"/>
    <w:rsid w:val="7E927FC5"/>
    <w:rsid w:val="7EA178B1"/>
    <w:rsid w:val="7FE17456"/>
    <w:rsid w:val="7FE7505E"/>
    <w:rsid w:val="7FEF166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宋体" w:cs="Times New Roman"/>
      <w:szCs w:val="24"/>
      <w:lang w:val="en-US" w:eastAsia="en-US" w:bidi="ar-SA"/>
    </w:rPr>
  </w:style>
  <w:style w:type="paragraph" w:styleId="2">
    <w:name w:val="heading 1"/>
    <w:basedOn w:val="1"/>
    <w:next w:val="1"/>
    <w:link w:val="37"/>
    <w:qFormat/>
    <w:uiPriority w:val="0"/>
    <w:pPr>
      <w:keepNext/>
      <w:numPr>
        <w:ilvl w:val="0"/>
        <w:numId w:val="1"/>
      </w:numPr>
      <w:outlineLvl w:val="0"/>
    </w:pPr>
    <w:rPr>
      <w:rFonts w:eastAsia="微软雅黑"/>
      <w:b/>
      <w:bCs/>
      <w:sz w:val="32"/>
    </w:rPr>
  </w:style>
  <w:style w:type="paragraph" w:styleId="3">
    <w:name w:val="heading 2"/>
    <w:basedOn w:val="2"/>
    <w:next w:val="1"/>
    <w:link w:val="49"/>
    <w:qFormat/>
    <w:uiPriority w:val="0"/>
    <w:pPr>
      <w:keepNext/>
      <w:keepLines/>
      <w:widowControl w:val="0"/>
      <w:numPr>
        <w:ilvl w:val="1"/>
        <w:numId w:val="1"/>
      </w:numPr>
      <w:tabs>
        <w:tab w:val="left" w:pos="567"/>
      </w:tabs>
      <w:spacing w:before="260" w:after="260" w:line="416" w:lineRule="auto"/>
      <w:jc w:val="both"/>
      <w:outlineLvl w:val="1"/>
    </w:pPr>
    <w:rPr>
      <w:rFonts w:eastAsia="微软雅黑"/>
      <w:kern w:val="2"/>
      <w:sz w:val="30"/>
      <w:szCs w:val="32"/>
    </w:rPr>
  </w:style>
  <w:style w:type="paragraph" w:styleId="4">
    <w:name w:val="heading 3"/>
    <w:basedOn w:val="1"/>
    <w:next w:val="1"/>
    <w:link w:val="45"/>
    <w:qFormat/>
    <w:uiPriority w:val="9"/>
    <w:pPr>
      <w:keepNext/>
      <w:keepLines/>
      <w:widowControl w:val="0"/>
      <w:numPr>
        <w:ilvl w:val="2"/>
        <w:numId w:val="1"/>
      </w:numPr>
      <w:tabs>
        <w:tab w:val="left" w:pos="709"/>
      </w:tabs>
      <w:spacing w:before="20" w:after="20"/>
      <w:jc w:val="both"/>
      <w:outlineLvl w:val="2"/>
    </w:pPr>
    <w:rPr>
      <w:rFonts w:ascii="Times New Roman" w:hAnsi="Times New Roman" w:eastAsia="微软雅黑"/>
      <w:b/>
      <w:bCs/>
      <w:kern w:val="2"/>
      <w:sz w:val="28"/>
      <w:szCs w:val="32"/>
    </w:rPr>
  </w:style>
  <w:style w:type="paragraph" w:styleId="5">
    <w:name w:val="heading 4"/>
    <w:basedOn w:val="1"/>
    <w:next w:val="1"/>
    <w:link w:val="36"/>
    <w:qFormat/>
    <w:uiPriority w:val="9"/>
    <w:pPr>
      <w:keepNext/>
      <w:keepLines/>
      <w:widowControl w:val="0"/>
      <w:numPr>
        <w:ilvl w:val="3"/>
        <w:numId w:val="1"/>
      </w:numPr>
      <w:spacing w:before="280" w:after="290" w:line="376" w:lineRule="auto"/>
      <w:jc w:val="both"/>
      <w:outlineLvl w:val="3"/>
    </w:pPr>
    <w:rPr>
      <w:rFonts w:ascii="Cambria" w:hAnsi="Cambria"/>
      <w:b/>
      <w:bCs/>
      <w:kern w:val="2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  <w:sz w:val="21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58"/>
    <w:qFormat/>
    <w:uiPriority w:val="0"/>
    <w:rPr>
      <w:rFonts w:ascii="宋体"/>
      <w:sz w:val="18"/>
      <w:szCs w:val="18"/>
    </w:rPr>
  </w:style>
  <w:style w:type="paragraph" w:styleId="12">
    <w:name w:val="List Bullet 2"/>
    <w:basedOn w:val="1"/>
    <w:qFormat/>
    <w:uiPriority w:val="0"/>
    <w:rPr>
      <w:lang w:eastAsia="zh-CN"/>
    </w:rPr>
  </w:style>
  <w:style w:type="paragraph" w:styleId="13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="Calibri" w:hAnsi="Calibri"/>
      <w:sz w:val="22"/>
      <w:szCs w:val="22"/>
      <w:lang w:eastAsia="zh-CN"/>
    </w:rPr>
  </w:style>
  <w:style w:type="paragraph" w:styleId="14">
    <w:name w:val="Balloon Text"/>
    <w:basedOn w:val="1"/>
    <w:link w:val="35"/>
    <w:qFormat/>
    <w:uiPriority w:val="99"/>
    <w:rPr>
      <w:sz w:val="18"/>
      <w:szCs w:val="18"/>
    </w:rPr>
  </w:style>
  <w:style w:type="paragraph" w:styleId="15">
    <w:name w:val="footer"/>
    <w:basedOn w:val="1"/>
    <w:link w:val="40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3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qFormat/>
    <w:uiPriority w:val="39"/>
    <w:pPr>
      <w:widowControl w:val="0"/>
      <w:tabs>
        <w:tab w:val="left" w:pos="420"/>
        <w:tab w:val="right" w:leader="dot" w:pos="9072"/>
      </w:tabs>
      <w:jc w:val="both"/>
    </w:pPr>
    <w:rPr>
      <w:rFonts w:ascii="微软雅黑" w:hAnsi="微软雅黑" w:eastAsia="微软雅黑"/>
      <w:kern w:val="2"/>
      <w:sz w:val="21"/>
      <w:lang w:eastAsia="zh-CN"/>
    </w:rPr>
  </w:style>
  <w:style w:type="paragraph" w:styleId="18">
    <w:name w:val="toc 2"/>
    <w:basedOn w:val="1"/>
    <w:next w:val="1"/>
    <w:qFormat/>
    <w:uiPriority w:val="39"/>
    <w:pPr>
      <w:widowControl w:val="0"/>
      <w:tabs>
        <w:tab w:val="left" w:pos="1095"/>
        <w:tab w:val="right" w:leader="dot" w:pos="9072"/>
      </w:tabs>
      <w:ind w:left="400" w:leftChars="200"/>
      <w:jc w:val="both"/>
    </w:pPr>
    <w:rPr>
      <w:rFonts w:ascii="Times New Roman" w:hAnsi="Times New Roman"/>
      <w:kern w:val="2"/>
      <w:sz w:val="21"/>
      <w:lang w:eastAsia="zh-CN"/>
    </w:rPr>
  </w:style>
  <w:style w:type="table" w:styleId="20">
    <w:name w:val="Table Grid"/>
    <w:basedOn w:val="19"/>
    <w:qFormat/>
    <w:uiPriority w:val="0"/>
    <w:pPr>
      <w:overflowPunct w:val="0"/>
      <w:autoSpaceDE w:val="0"/>
      <w:autoSpaceDN w:val="0"/>
      <w:adjustRightInd w:val="0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1">
    <w:name w:val="Table Elegant"/>
    <w:basedOn w:val="19"/>
    <w:qFormat/>
    <w:uiPriority w:val="0"/>
    <w:pPr>
      <w:spacing w:before="160" w:after="160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2">
    <w:name w:val="Light List Accent 2"/>
    <w:basedOn w:val="19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character" w:styleId="24">
    <w:name w:val="Strong"/>
    <w:qFormat/>
    <w:uiPriority w:val="0"/>
    <w:rPr>
      <w:bCs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0099CC"/>
      <w:u w:val="none"/>
    </w:rPr>
  </w:style>
  <w:style w:type="character" w:styleId="27">
    <w:name w:val="Emphasis"/>
    <w:qFormat/>
    <w:uiPriority w:val="0"/>
    <w:rPr>
      <w:iCs/>
    </w:rPr>
  </w:style>
  <w:style w:type="character" w:styleId="28">
    <w:name w:val="Hyperlink"/>
    <w:basedOn w:val="23"/>
    <w:unhideWhenUsed/>
    <w:qFormat/>
    <w:uiPriority w:val="99"/>
    <w:rPr>
      <w:color w:val="0099CC"/>
      <w:u w:val="none"/>
    </w:rPr>
  </w:style>
  <w:style w:type="character" w:customStyle="1" w:styleId="29">
    <w:name w:val="无间隔 Char"/>
    <w:link w:val="30"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30">
    <w:name w:val="No Spacing"/>
    <w:link w:val="29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31">
    <w:name w:val="页眉 Char"/>
    <w:link w:val="16"/>
    <w:qFormat/>
    <w:uiPriority w:val="99"/>
    <w:rPr>
      <w:rFonts w:ascii="Arial" w:hAnsi="Arial"/>
      <w:sz w:val="18"/>
      <w:szCs w:val="18"/>
      <w:lang w:eastAsia="en-US"/>
    </w:rPr>
  </w:style>
  <w:style w:type="character" w:customStyle="1" w:styleId="32">
    <w:name w:val="F二级标题 Char"/>
    <w:link w:val="33"/>
    <w:qFormat/>
    <w:uiPriority w:val="0"/>
    <w:rPr>
      <w:rFonts w:ascii="微软雅黑" w:hAnsi="微软雅黑" w:eastAsia="微软雅黑"/>
      <w:b/>
      <w:bCs/>
      <w:kern w:val="2"/>
      <w:sz w:val="28"/>
      <w:szCs w:val="32"/>
    </w:rPr>
  </w:style>
  <w:style w:type="paragraph" w:customStyle="1" w:styleId="33">
    <w:name w:val="F二级标题"/>
    <w:basedOn w:val="1"/>
    <w:next w:val="34"/>
    <w:link w:val="32"/>
    <w:qFormat/>
    <w:uiPriority w:val="0"/>
    <w:pPr>
      <w:keepNext/>
      <w:keepLines/>
      <w:widowControl w:val="0"/>
      <w:numPr>
        <w:ilvl w:val="1"/>
        <w:numId w:val="2"/>
      </w:numPr>
      <w:adjustRightInd w:val="0"/>
      <w:snapToGrid w:val="0"/>
      <w:spacing w:before="240" w:after="240"/>
      <w:jc w:val="both"/>
      <w:outlineLvl w:val="1"/>
    </w:pPr>
    <w:rPr>
      <w:rFonts w:ascii="微软雅黑" w:hAnsi="微软雅黑" w:eastAsia="微软雅黑"/>
      <w:b/>
      <w:bCs/>
      <w:kern w:val="2"/>
      <w:sz w:val="28"/>
      <w:szCs w:val="32"/>
    </w:rPr>
  </w:style>
  <w:style w:type="paragraph" w:customStyle="1" w:styleId="34">
    <w:name w:val="F正文"/>
    <w:basedOn w:val="1"/>
    <w:qFormat/>
    <w:uiPriority w:val="0"/>
    <w:pPr>
      <w:widowControl w:val="0"/>
      <w:adjustRightInd w:val="0"/>
      <w:snapToGrid w:val="0"/>
      <w:spacing w:beforeLines="50" w:afterLines="50"/>
      <w:ind w:firstLine="420" w:firstLineChars="200"/>
      <w:jc w:val="both"/>
    </w:pPr>
    <w:rPr>
      <w:rFonts w:ascii="Verdana" w:eastAsia="微软雅黑"/>
      <w:kern w:val="2"/>
      <w:sz w:val="21"/>
      <w:lang w:eastAsia="zh-CN"/>
    </w:rPr>
  </w:style>
  <w:style w:type="character" w:customStyle="1" w:styleId="35">
    <w:name w:val="批注框文本 Char"/>
    <w:link w:val="14"/>
    <w:qFormat/>
    <w:uiPriority w:val="99"/>
    <w:rPr>
      <w:rFonts w:ascii="Arial" w:hAnsi="Arial"/>
      <w:sz w:val="18"/>
      <w:szCs w:val="18"/>
      <w:lang w:eastAsia="en-US"/>
    </w:rPr>
  </w:style>
  <w:style w:type="character" w:customStyle="1" w:styleId="36">
    <w:name w:val="标题 4 Char"/>
    <w:link w:val="5"/>
    <w:qFormat/>
    <w:uiPriority w:val="9"/>
    <w:rPr>
      <w:rFonts w:ascii="Cambria" w:hAnsi="Cambria"/>
      <w:b/>
      <w:bCs/>
      <w:kern w:val="2"/>
      <w:sz w:val="28"/>
      <w:szCs w:val="28"/>
    </w:rPr>
  </w:style>
  <w:style w:type="character" w:customStyle="1" w:styleId="37">
    <w:name w:val="标题 1 Char"/>
    <w:link w:val="2"/>
    <w:qFormat/>
    <w:uiPriority w:val="0"/>
    <w:rPr>
      <w:rFonts w:ascii="Arial" w:hAnsi="Arial" w:eastAsia="微软雅黑"/>
      <w:b/>
      <w:bCs/>
      <w:sz w:val="32"/>
      <w:szCs w:val="24"/>
      <w:lang w:eastAsia="en-US"/>
    </w:rPr>
  </w:style>
  <w:style w:type="character" w:customStyle="1" w:styleId="38">
    <w:name w:val="样式11 Char"/>
    <w:link w:val="39"/>
    <w:qFormat/>
    <w:uiPriority w:val="0"/>
    <w:rPr>
      <w:rFonts w:ascii="微软雅黑" w:hAnsi="微软雅黑" w:eastAsia="微软雅黑"/>
      <w:b/>
      <w:bCs/>
      <w:kern w:val="44"/>
      <w:sz w:val="36"/>
      <w:szCs w:val="44"/>
    </w:rPr>
  </w:style>
  <w:style w:type="paragraph" w:customStyle="1" w:styleId="39">
    <w:name w:val="样式11"/>
    <w:basedOn w:val="1"/>
    <w:next w:val="34"/>
    <w:link w:val="38"/>
    <w:qFormat/>
    <w:uiPriority w:val="0"/>
    <w:pPr>
      <w:keepNext/>
      <w:keepLines/>
      <w:widowControl w:val="0"/>
      <w:numPr>
        <w:ilvl w:val="0"/>
        <w:numId w:val="2"/>
      </w:numPr>
      <w:tabs>
        <w:tab w:val="left" w:pos="0"/>
      </w:tabs>
      <w:snapToGrid w:val="0"/>
      <w:spacing w:before="156" w:after="156" w:line="360" w:lineRule="auto"/>
      <w:ind w:left="0" w:firstLine="1"/>
      <w:jc w:val="both"/>
      <w:outlineLvl w:val="0"/>
    </w:pPr>
    <w:rPr>
      <w:rFonts w:ascii="微软雅黑" w:hAnsi="微软雅黑" w:eastAsia="微软雅黑"/>
      <w:b/>
      <w:bCs/>
      <w:kern w:val="44"/>
      <w:sz w:val="36"/>
      <w:szCs w:val="44"/>
    </w:rPr>
  </w:style>
  <w:style w:type="character" w:customStyle="1" w:styleId="40">
    <w:name w:val="页脚 Char"/>
    <w:link w:val="15"/>
    <w:qFormat/>
    <w:uiPriority w:val="99"/>
    <w:rPr>
      <w:rFonts w:ascii="Arial" w:hAnsi="Arial"/>
      <w:sz w:val="18"/>
      <w:szCs w:val="18"/>
      <w:lang w:eastAsia="en-US"/>
    </w:rPr>
  </w:style>
  <w:style w:type="character" w:customStyle="1" w:styleId="41">
    <w:name w:val="F三级标题 Char"/>
    <w:link w:val="42"/>
    <w:qFormat/>
    <w:uiPriority w:val="0"/>
    <w:rPr>
      <w:rFonts w:ascii="微软雅黑" w:hAnsi="微软雅黑" w:eastAsia="微软雅黑" w:cs="宋体"/>
      <w:b/>
      <w:bCs/>
      <w:color w:val="000000"/>
      <w:kern w:val="2"/>
      <w:sz w:val="24"/>
      <w:szCs w:val="24"/>
    </w:rPr>
  </w:style>
  <w:style w:type="paragraph" w:customStyle="1" w:styleId="42">
    <w:name w:val="F三级标题"/>
    <w:basedOn w:val="1"/>
    <w:next w:val="34"/>
    <w:link w:val="41"/>
    <w:qFormat/>
    <w:uiPriority w:val="0"/>
    <w:pPr>
      <w:keepNext/>
      <w:keepLines/>
      <w:widowControl w:val="0"/>
      <w:numPr>
        <w:ilvl w:val="2"/>
        <w:numId w:val="3"/>
      </w:numPr>
      <w:adjustRightInd w:val="0"/>
      <w:snapToGrid w:val="0"/>
      <w:spacing w:before="240" w:after="240"/>
      <w:jc w:val="both"/>
      <w:outlineLvl w:val="2"/>
    </w:pPr>
    <w:rPr>
      <w:rFonts w:ascii="微软雅黑" w:hAnsi="微软雅黑" w:eastAsia="微软雅黑"/>
      <w:b/>
      <w:bCs/>
      <w:color w:val="000000"/>
      <w:kern w:val="2"/>
      <w:sz w:val="24"/>
    </w:rPr>
  </w:style>
  <w:style w:type="character" w:customStyle="1" w:styleId="43">
    <w:name w:val="样式 首行缩进:  2 字符 Char"/>
    <w:link w:val="44"/>
    <w:qFormat/>
    <w:uiPriority w:val="0"/>
    <w:rPr>
      <w:rFonts w:ascii="Arial" w:hAnsi="宋体"/>
      <w:snapToGrid/>
      <w:color w:val="000000"/>
      <w:sz w:val="21"/>
    </w:rPr>
  </w:style>
  <w:style w:type="paragraph" w:customStyle="1" w:styleId="44">
    <w:name w:val="样式 首行缩进:  2 字符"/>
    <w:basedOn w:val="1"/>
    <w:link w:val="43"/>
    <w:qFormat/>
    <w:uiPriority w:val="0"/>
    <w:pPr>
      <w:widowControl w:val="0"/>
      <w:spacing w:line="0" w:lineRule="atLeast"/>
      <w:ind w:left="360"/>
    </w:pPr>
    <w:rPr>
      <w:rFonts w:hAnsi="宋体"/>
      <w:color w:val="000000"/>
      <w:sz w:val="21"/>
      <w:szCs w:val="20"/>
    </w:rPr>
  </w:style>
  <w:style w:type="character" w:customStyle="1" w:styleId="45">
    <w:name w:val="标题 3 Char"/>
    <w:link w:val="4"/>
    <w:qFormat/>
    <w:uiPriority w:val="9"/>
    <w:rPr>
      <w:rFonts w:eastAsia="微软雅黑"/>
      <w:b/>
      <w:bCs/>
      <w:kern w:val="2"/>
      <w:sz w:val="28"/>
      <w:szCs w:val="32"/>
    </w:rPr>
  </w:style>
  <w:style w:type="character" w:customStyle="1" w:styleId="46">
    <w:name w:val="_Style 38"/>
    <w:qFormat/>
    <w:uiPriority w:val="19"/>
    <w:rPr>
      <w:iCs/>
      <w:color w:val="000000"/>
    </w:rPr>
  </w:style>
  <w:style w:type="character" w:customStyle="1" w:styleId="47">
    <w:name w:val="F一级标题 Char"/>
    <w:link w:val="48"/>
    <w:qFormat/>
    <w:uiPriority w:val="0"/>
    <w:rPr>
      <w:rFonts w:ascii="微软雅黑" w:hAnsi="微软雅黑" w:eastAsia="微软雅黑"/>
      <w:b/>
      <w:bCs/>
      <w:kern w:val="44"/>
      <w:sz w:val="32"/>
      <w:szCs w:val="44"/>
    </w:rPr>
  </w:style>
  <w:style w:type="paragraph" w:customStyle="1" w:styleId="48">
    <w:name w:val="F一级标题"/>
    <w:basedOn w:val="1"/>
    <w:next w:val="34"/>
    <w:link w:val="47"/>
    <w:qFormat/>
    <w:uiPriority w:val="0"/>
    <w:pPr>
      <w:keepNext/>
      <w:keepLines/>
      <w:widowControl w:val="0"/>
      <w:numPr>
        <w:ilvl w:val="0"/>
        <w:numId w:val="3"/>
      </w:numPr>
      <w:adjustRightInd w:val="0"/>
      <w:snapToGrid w:val="0"/>
      <w:spacing w:before="240" w:after="240"/>
      <w:jc w:val="both"/>
      <w:outlineLvl w:val="0"/>
    </w:pPr>
    <w:rPr>
      <w:rFonts w:ascii="微软雅黑" w:hAnsi="微软雅黑" w:eastAsia="微软雅黑"/>
      <w:b/>
      <w:bCs/>
      <w:kern w:val="44"/>
      <w:sz w:val="32"/>
      <w:szCs w:val="44"/>
    </w:rPr>
  </w:style>
  <w:style w:type="character" w:customStyle="1" w:styleId="49">
    <w:name w:val="标题 2 Char"/>
    <w:link w:val="3"/>
    <w:qFormat/>
    <w:uiPriority w:val="0"/>
    <w:rPr>
      <w:rFonts w:ascii="Arial" w:hAnsi="Arial" w:eastAsia="微软雅黑"/>
      <w:b/>
      <w:bCs/>
      <w:kern w:val="2"/>
      <w:sz w:val="30"/>
      <w:szCs w:val="32"/>
    </w:rPr>
  </w:style>
  <w:style w:type="paragraph" w:customStyle="1" w:styleId="50">
    <w:name w:val="列出段落1"/>
    <w:basedOn w:val="1"/>
    <w:qFormat/>
    <w:uiPriority w:val="0"/>
    <w:pPr>
      <w:ind w:left="720"/>
      <w:contextualSpacing/>
    </w:pPr>
    <w:rPr>
      <w:rFonts w:ascii="Times New Roman" w:hAnsi="Times New Roman" w:eastAsia="Times New Roman"/>
      <w:sz w:val="24"/>
      <w:lang w:eastAsia="zh-CN"/>
    </w:rPr>
  </w:style>
  <w:style w:type="paragraph" w:customStyle="1" w:styleId="51">
    <w:name w:val="Table Heading"/>
    <w:basedOn w:val="52"/>
    <w:qFormat/>
    <w:uiPriority w:val="0"/>
    <w:pPr>
      <w:spacing w:before="120" w:after="120"/>
    </w:pPr>
    <w:rPr>
      <w:b/>
      <w:sz w:val="21"/>
    </w:rPr>
  </w:style>
  <w:style w:type="paragraph" w:customStyle="1" w:styleId="52">
    <w:name w:val="Table Text"/>
    <w:basedOn w:val="1"/>
    <w:qFormat/>
    <w:uiPriority w:val="0"/>
    <w:pPr>
      <w:keepLines/>
      <w:widowControl w:val="0"/>
      <w:jc w:val="both"/>
    </w:pPr>
    <w:rPr>
      <w:rFonts w:eastAsia="华文楷体"/>
      <w:kern w:val="2"/>
      <w:sz w:val="24"/>
      <w:szCs w:val="16"/>
      <w:lang w:eastAsia="zh-CN"/>
    </w:rPr>
  </w:style>
  <w:style w:type="paragraph" w:customStyle="1" w:styleId="53">
    <w:name w:val="Char"/>
    <w:basedOn w:val="1"/>
    <w:qFormat/>
    <w:uiPriority w:val="0"/>
    <w:pPr>
      <w:widowControl w:val="0"/>
      <w:jc w:val="both"/>
    </w:pPr>
    <w:rPr>
      <w:rFonts w:ascii="仿宋_GB2312" w:hAnsi="Times New Roman" w:eastAsia="仿宋_GB2312"/>
      <w:b/>
      <w:kern w:val="2"/>
      <w:sz w:val="32"/>
      <w:szCs w:val="32"/>
      <w:lang w:eastAsia="zh-CN"/>
    </w:rPr>
  </w:style>
  <w:style w:type="paragraph" w:customStyle="1" w:styleId="54">
    <w:name w:val="_Style 46"/>
    <w:basedOn w:val="2"/>
    <w:next w:val="1"/>
    <w:qFormat/>
    <w:uiPriority w:val="39"/>
    <w:pPr>
      <w:keepLines/>
      <w:spacing w:before="480" w:line="276" w:lineRule="auto"/>
      <w:outlineLvl w:val="9"/>
    </w:pPr>
    <w:rPr>
      <w:rFonts w:ascii="Cambria" w:hAnsi="Cambria"/>
      <w:color w:val="365F91"/>
      <w:sz w:val="28"/>
      <w:szCs w:val="28"/>
      <w:lang w:eastAsia="zh-CN"/>
    </w:rPr>
  </w:style>
  <w:style w:type="paragraph" w:customStyle="1" w:styleId="55">
    <w:name w:val="无标题正文 Char Char Char Char Char Char1 Char Char Char Char"/>
    <w:basedOn w:val="1"/>
    <w:qFormat/>
    <w:uiPriority w:val="0"/>
    <w:pPr>
      <w:spacing w:after="160" w:line="240" w:lineRule="exact"/>
    </w:pPr>
    <w:rPr>
      <w:szCs w:val="20"/>
    </w:rPr>
  </w:style>
  <w:style w:type="paragraph" w:customStyle="1" w:styleId="56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57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58">
    <w:name w:val="文档结构图 Char"/>
    <w:basedOn w:val="23"/>
    <w:link w:val="11"/>
    <w:qFormat/>
    <w:uiPriority w:val="0"/>
    <w:rPr>
      <w:rFonts w:ascii="宋体" w:hAnsi="Arial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FLUX</Company>
  <Pages>4</Pages>
  <Words>1156</Words>
  <Characters>1254</Characters>
  <Lines>288</Lines>
  <Paragraphs>81</Paragraphs>
  <TotalTime>1</TotalTime>
  <ScaleCrop>false</ScaleCrop>
  <LinksUpToDate>false</LinksUpToDate>
  <CharactersWithSpaces>1254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2015-10-28T14:42:00Z</dcterms:created>
  <dc:creator>Shi Zunli</dc:creator>
  <cp:lastModifiedBy>僚机LQL</cp:lastModifiedBy>
  <cp:lastPrinted>2013-06-23T16:56:00Z</cp:lastPrinted>
  <dcterms:modified xsi:type="dcterms:W3CDTF">2026-03-17T10:07:18Z</dcterms:modified>
  <dc:title>ABC Project Meeting Minutes</dc:title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A4EC754262584FD99D41CBADFD37AB8B_13</vt:lpwstr>
  </property>
  <property fmtid="{D5CDD505-2E9C-101B-9397-08002B2CF9AE}" pid="4" name="KSOTemplateDocerSaveRecord">
    <vt:lpwstr>eyJoZGlkIjoiZTczZGJiMzk3NmE4MTFmY2I0NmVkOTVhODY4OTk3OTciLCJ1c2VySWQiOiI2OTgwMjU4ODUifQ==</vt:lpwstr>
  </property>
</Properties>
</file>