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241C" w14:textId="77777777" w:rsidR="00720866" w:rsidRPr="00720866" w:rsidRDefault="00720866" w:rsidP="00720866">
      <w:pPr>
        <w:spacing w:line="400" w:lineRule="exact"/>
        <w:jc w:val="center"/>
        <w:rPr>
          <w:b/>
          <w:bCs/>
          <w:sz w:val="28"/>
          <w:szCs w:val="28"/>
        </w:rPr>
      </w:pPr>
      <w:r w:rsidRPr="00720866">
        <w:rPr>
          <w:b/>
          <w:bCs/>
          <w:sz w:val="28"/>
          <w:szCs w:val="28"/>
        </w:rPr>
        <w:t>人工智能时代人与技术的马克思主义哲学探究</w:t>
      </w:r>
    </w:p>
    <w:p w14:paraId="6E0B7B25" w14:textId="77777777" w:rsidR="00C761C2" w:rsidRPr="00720866" w:rsidRDefault="00C761C2" w:rsidP="00C761C2">
      <w:pPr>
        <w:spacing w:line="400" w:lineRule="exact"/>
        <w:jc w:val="center"/>
        <w:rPr>
          <w:rFonts w:hint="eastAsia"/>
          <w:sz w:val="28"/>
          <w:szCs w:val="28"/>
        </w:rPr>
      </w:pPr>
    </w:p>
    <w:p w14:paraId="54AA7C77" w14:textId="0CF35BF6" w:rsidR="00C761C2" w:rsidRDefault="00C761C2" w:rsidP="00C761C2">
      <w:pPr>
        <w:spacing w:line="400" w:lineRule="exact"/>
        <w:rPr>
          <w:rFonts w:hint="eastAsia"/>
          <w:sz w:val="24"/>
          <w:szCs w:val="24"/>
        </w:rPr>
      </w:pPr>
      <w:r>
        <w:rPr>
          <w:rFonts w:hint="eastAsia"/>
          <w:b/>
          <w:bCs/>
          <w:sz w:val="24"/>
          <w:szCs w:val="24"/>
        </w:rPr>
        <w:t>摘要</w:t>
      </w:r>
      <w:r>
        <w:rPr>
          <w:rFonts w:hint="eastAsia"/>
          <w:sz w:val="24"/>
          <w:szCs w:val="24"/>
        </w:rPr>
        <w:t>：人工智能技术的迅猛发展深刻改变了人类社会，重新定义了人与技术之间的关系。</w:t>
      </w:r>
      <w:r w:rsidR="00553E15">
        <w:rPr>
          <w:rFonts w:hint="eastAsia"/>
          <w:sz w:val="24"/>
          <w:szCs w:val="24"/>
        </w:rPr>
        <w:t>本文</w:t>
      </w:r>
      <w:r>
        <w:rPr>
          <w:rFonts w:hint="eastAsia"/>
          <w:sz w:val="24"/>
          <w:szCs w:val="24"/>
        </w:rPr>
        <w:t>以马克思主义哲学为理论框架，运用历史唯物主义和辩证唯物主义的原理，系统</w:t>
      </w:r>
      <w:r w:rsidR="002B4AAA">
        <w:rPr>
          <w:rFonts w:hint="eastAsia"/>
          <w:sz w:val="24"/>
          <w:szCs w:val="24"/>
        </w:rPr>
        <w:t>性</w:t>
      </w:r>
      <w:r>
        <w:rPr>
          <w:rFonts w:hint="eastAsia"/>
          <w:sz w:val="24"/>
          <w:szCs w:val="24"/>
        </w:rPr>
        <w:t>分析</w:t>
      </w:r>
      <w:r w:rsidR="002B4AAA">
        <w:rPr>
          <w:rFonts w:hint="eastAsia"/>
          <w:sz w:val="24"/>
          <w:szCs w:val="24"/>
        </w:rPr>
        <w:t>了</w:t>
      </w:r>
      <w:r>
        <w:rPr>
          <w:rFonts w:hint="eastAsia"/>
          <w:sz w:val="24"/>
          <w:szCs w:val="24"/>
        </w:rPr>
        <w:t>人工智能时代下人与技术关系的本质、特点及发展趋势。人工智能作为生产力的重要组成部分，既是推动人类全面发展的工具，也可能在资本主义生产关系下加剧劳动者异化和社会不平等。</w:t>
      </w:r>
      <w:r w:rsidR="00A00182">
        <w:rPr>
          <w:rFonts w:hint="eastAsia"/>
          <w:sz w:val="24"/>
          <w:szCs w:val="24"/>
        </w:rPr>
        <w:t>本文</w:t>
      </w:r>
      <w:r>
        <w:rPr>
          <w:rFonts w:hint="eastAsia"/>
          <w:sz w:val="24"/>
          <w:szCs w:val="24"/>
        </w:rPr>
        <w:t>通过理论分析</w:t>
      </w:r>
      <w:r w:rsidR="005A162F">
        <w:rPr>
          <w:rFonts w:hint="eastAsia"/>
          <w:sz w:val="24"/>
          <w:szCs w:val="24"/>
        </w:rPr>
        <w:t>和</w:t>
      </w:r>
      <w:r>
        <w:rPr>
          <w:rFonts w:hint="eastAsia"/>
          <w:sz w:val="24"/>
          <w:szCs w:val="24"/>
        </w:rPr>
        <w:t>结合实证案例，提出在社会主义框架下应通过民主化的技术治理、社会化分配机制和公众教育，确保人工智能技术服务于人类的自由与幸福，而非资本的逻辑。</w:t>
      </w:r>
      <w:r>
        <w:rPr>
          <w:rFonts w:hint="eastAsia"/>
          <w:sz w:val="24"/>
          <w:szCs w:val="24"/>
        </w:rPr>
        <w:br/>
      </w:r>
      <w:r>
        <w:rPr>
          <w:rFonts w:hint="eastAsia"/>
          <w:b/>
          <w:bCs/>
          <w:sz w:val="24"/>
          <w:szCs w:val="24"/>
        </w:rPr>
        <w:t>关键词</w:t>
      </w:r>
      <w:r>
        <w:rPr>
          <w:rFonts w:hint="eastAsia"/>
          <w:sz w:val="24"/>
          <w:szCs w:val="24"/>
        </w:rPr>
        <w:t>：人工智能，马克思主义哲学，人与技术关系</w:t>
      </w:r>
    </w:p>
    <w:p w14:paraId="6C25D1E4" w14:textId="77777777" w:rsidR="00A00182" w:rsidRDefault="00A00182" w:rsidP="00C761C2">
      <w:pPr>
        <w:spacing w:line="400" w:lineRule="exact"/>
        <w:rPr>
          <w:rFonts w:hint="eastAsia"/>
          <w:sz w:val="24"/>
          <w:szCs w:val="24"/>
        </w:rPr>
      </w:pPr>
    </w:p>
    <w:p w14:paraId="2B75D752" w14:textId="77777777" w:rsidR="00C761C2" w:rsidRDefault="00C761C2" w:rsidP="00C761C2">
      <w:pPr>
        <w:spacing w:line="400" w:lineRule="exact"/>
        <w:rPr>
          <w:rFonts w:hint="eastAsia"/>
          <w:b/>
          <w:bCs/>
          <w:sz w:val="24"/>
          <w:szCs w:val="24"/>
        </w:rPr>
      </w:pPr>
      <w:r>
        <w:rPr>
          <w:rFonts w:hint="eastAsia"/>
          <w:b/>
          <w:bCs/>
          <w:sz w:val="24"/>
          <w:szCs w:val="24"/>
        </w:rPr>
        <w:t>一、引言</w:t>
      </w:r>
    </w:p>
    <w:p w14:paraId="62D22274" w14:textId="19B1DDFD" w:rsidR="00C761C2" w:rsidRPr="005A162F" w:rsidRDefault="00C761C2" w:rsidP="00C761C2">
      <w:pPr>
        <w:spacing w:line="400" w:lineRule="exact"/>
        <w:ind w:firstLineChars="200" w:firstLine="480"/>
        <w:rPr>
          <w:rFonts w:hint="eastAsia"/>
          <w:color w:val="EE0000"/>
          <w:sz w:val="24"/>
          <w:szCs w:val="24"/>
        </w:rPr>
      </w:pPr>
      <w:r>
        <w:rPr>
          <w:rFonts w:hint="eastAsia"/>
          <w:sz w:val="24"/>
          <w:szCs w:val="24"/>
        </w:rPr>
        <w:t>随着人工智能技术的迅猛发展，其在生产、生活、治理等领域的广泛应用深刻改变了人类社会的运行方式。从智能制造的工业机器人到医疗领域的疾病预测系统，从算法驱动的社交媒体到自动驾驶技术，人工智能不仅极大地提升了生产效率，还在重塑人与技术、人与社会的关系。然而，技术的进步并非单纯的中性工具，其背后蕴含着深刻的社会经济关系和意识形态内涵。</w:t>
      </w:r>
      <w:r w:rsidRPr="00515E7D">
        <w:rPr>
          <w:rFonts w:hint="eastAsia"/>
          <w:sz w:val="24"/>
          <w:szCs w:val="24"/>
        </w:rPr>
        <w:t>正如马克思在《德意志意识形态》中所指出的，“生产力与交往形式之间的矛盾”是社会变革的根本动力</w:t>
      </w:r>
      <w:r w:rsidR="008420AF" w:rsidRPr="00515E7D">
        <w:rPr>
          <w:rStyle w:val="af0"/>
          <w:rFonts w:hint="eastAsia"/>
          <w:sz w:val="24"/>
          <w:szCs w:val="24"/>
        </w:rPr>
        <w:endnoteReference w:id="1"/>
      </w:r>
      <w:r w:rsidRPr="00515E7D">
        <w:rPr>
          <w:rFonts w:hint="eastAsia"/>
          <w:sz w:val="24"/>
          <w:szCs w:val="24"/>
        </w:rPr>
        <w:t>。</w:t>
      </w:r>
      <w:r w:rsidRPr="0093185C">
        <w:rPr>
          <w:rFonts w:hint="eastAsia"/>
          <w:sz w:val="24"/>
          <w:szCs w:val="24"/>
        </w:rPr>
        <w:t>人工智能作为一种高级生产力，其发展方向和作用效果深受社会生产关系的制约。</w:t>
      </w:r>
    </w:p>
    <w:p w14:paraId="0CD80F66" w14:textId="0B2EC2F5" w:rsidR="00C761C2" w:rsidRDefault="00C761C2" w:rsidP="0065043E">
      <w:pPr>
        <w:spacing w:line="400" w:lineRule="exact"/>
        <w:ind w:firstLineChars="200" w:firstLine="480"/>
        <w:rPr>
          <w:rFonts w:hint="eastAsia"/>
          <w:sz w:val="24"/>
          <w:szCs w:val="24"/>
        </w:rPr>
      </w:pPr>
      <w:r>
        <w:rPr>
          <w:rFonts w:hint="eastAsia"/>
          <w:sz w:val="24"/>
          <w:szCs w:val="24"/>
        </w:rPr>
        <w:t>马克思主义哲学以其历史唯物主义和辩证唯物主义的理论框架，为分析人工智能时代下人与技术关系的本质提供了科学的视角。技术作为生产力的核心要素，始终嵌入于特定的社会关系之中</w:t>
      </w:r>
      <w:r w:rsidR="005A162F">
        <w:rPr>
          <w:rFonts w:hint="eastAsia"/>
          <w:sz w:val="24"/>
          <w:szCs w:val="24"/>
        </w:rPr>
        <w:t>，而</w:t>
      </w:r>
      <w:r>
        <w:rPr>
          <w:rFonts w:hint="eastAsia"/>
          <w:sz w:val="24"/>
          <w:szCs w:val="24"/>
        </w:rPr>
        <w:t>在人工智能时代，技术的“双重性”——既是解放人类的工具，又可能成为异化人类的手段——表现得尤为突出。</w:t>
      </w:r>
      <w:r w:rsidR="005A162F">
        <w:rPr>
          <w:rFonts w:hint="eastAsia"/>
          <w:sz w:val="24"/>
          <w:szCs w:val="24"/>
        </w:rPr>
        <w:t>本文</w:t>
      </w:r>
      <w:r>
        <w:rPr>
          <w:rFonts w:hint="eastAsia"/>
          <w:sz w:val="24"/>
          <w:szCs w:val="24"/>
        </w:rPr>
        <w:t>通过马克思主义哲学的基本原理，探讨</w:t>
      </w:r>
      <w:r w:rsidR="00A00182">
        <w:rPr>
          <w:rFonts w:hint="eastAsia"/>
          <w:sz w:val="24"/>
          <w:szCs w:val="24"/>
        </w:rPr>
        <w:t>了</w:t>
      </w:r>
      <w:r>
        <w:rPr>
          <w:rFonts w:hint="eastAsia"/>
          <w:sz w:val="24"/>
          <w:szCs w:val="24"/>
        </w:rPr>
        <w:t>人工智能时代下人与技术关系的动态演变，揭示</w:t>
      </w:r>
      <w:r w:rsidR="00A00182">
        <w:rPr>
          <w:rFonts w:hint="eastAsia"/>
          <w:sz w:val="24"/>
          <w:szCs w:val="24"/>
        </w:rPr>
        <w:t>了</w:t>
      </w:r>
      <w:r>
        <w:rPr>
          <w:rFonts w:hint="eastAsia"/>
          <w:sz w:val="24"/>
          <w:szCs w:val="24"/>
        </w:rPr>
        <w:t>人工智能技术在不同社会制度下的作用机制，并结合</w:t>
      </w:r>
      <w:r w:rsidR="00A00182">
        <w:rPr>
          <w:rFonts w:hint="eastAsia"/>
          <w:sz w:val="24"/>
          <w:szCs w:val="24"/>
        </w:rPr>
        <w:t>了</w:t>
      </w:r>
      <w:r>
        <w:rPr>
          <w:rFonts w:hint="eastAsia"/>
          <w:sz w:val="24"/>
          <w:szCs w:val="24"/>
        </w:rPr>
        <w:t>具体案例和数据，提出在社会主义框架下实现技术解放的路径</w:t>
      </w:r>
      <w:r w:rsidR="005A162F">
        <w:rPr>
          <w:rFonts w:hint="eastAsia"/>
          <w:sz w:val="24"/>
          <w:szCs w:val="24"/>
        </w:rPr>
        <w:t>，</w:t>
      </w:r>
      <w:r>
        <w:rPr>
          <w:rFonts w:hint="eastAsia"/>
          <w:sz w:val="24"/>
          <w:szCs w:val="24"/>
        </w:rPr>
        <w:t>最终回答</w:t>
      </w:r>
      <w:r w:rsidR="00A00182">
        <w:rPr>
          <w:rFonts w:hint="eastAsia"/>
          <w:sz w:val="24"/>
          <w:szCs w:val="24"/>
        </w:rPr>
        <w:t>了</w:t>
      </w:r>
      <w:r>
        <w:rPr>
          <w:rFonts w:hint="eastAsia"/>
          <w:sz w:val="24"/>
          <w:szCs w:val="24"/>
        </w:rPr>
        <w:t>在人工智能时代，</w:t>
      </w:r>
      <w:r w:rsidR="005A162F">
        <w:rPr>
          <w:rFonts w:hint="eastAsia"/>
          <w:sz w:val="24"/>
          <w:szCs w:val="24"/>
        </w:rPr>
        <w:t>该</w:t>
      </w:r>
      <w:r>
        <w:rPr>
          <w:rFonts w:hint="eastAsia"/>
          <w:sz w:val="24"/>
          <w:szCs w:val="24"/>
        </w:rPr>
        <w:t>如何通过合理的制度设计和技术治理，确保技术服务于人类的全面发展，而非加剧社会不平等与异化。</w:t>
      </w:r>
    </w:p>
    <w:p w14:paraId="57D37081" w14:textId="77777777" w:rsidR="00C761C2" w:rsidRDefault="00C761C2" w:rsidP="00C761C2">
      <w:pPr>
        <w:spacing w:line="400" w:lineRule="exact"/>
        <w:rPr>
          <w:rFonts w:hint="eastAsia"/>
          <w:b/>
          <w:bCs/>
          <w:sz w:val="24"/>
          <w:szCs w:val="24"/>
        </w:rPr>
      </w:pPr>
      <w:r>
        <w:rPr>
          <w:rFonts w:hint="eastAsia"/>
          <w:b/>
          <w:bCs/>
          <w:sz w:val="24"/>
          <w:szCs w:val="24"/>
        </w:rPr>
        <w:t>二、马克思主义哲学的基本原理</w:t>
      </w:r>
    </w:p>
    <w:p w14:paraId="35466261" w14:textId="1429BC0D" w:rsidR="005A162F" w:rsidRDefault="005A162F" w:rsidP="005A162F">
      <w:pPr>
        <w:spacing w:line="400" w:lineRule="exact"/>
        <w:ind w:firstLineChars="200" w:firstLine="480"/>
        <w:rPr>
          <w:rFonts w:hint="eastAsia"/>
          <w:sz w:val="24"/>
          <w:szCs w:val="24"/>
        </w:rPr>
      </w:pPr>
      <w:r w:rsidRPr="005A162F">
        <w:rPr>
          <w:sz w:val="24"/>
          <w:szCs w:val="24"/>
        </w:rPr>
        <w:t>马克思主义哲学以辩证唯物主义和历史唯物主义为核心，强调物质第一性、意识第二性，以及社会存在决定社会意识的根本原理。技术作为“物化劳动”的体现，是人类改造自然、实现自身发展的工具，但其发展并非孤立，而是与特定的社会生产关系紧密互动。</w:t>
      </w:r>
    </w:p>
    <w:p w14:paraId="6C68E469" w14:textId="77777777" w:rsidR="005A162F" w:rsidRDefault="005A162F" w:rsidP="005A162F">
      <w:pPr>
        <w:spacing w:line="400" w:lineRule="exact"/>
        <w:ind w:firstLineChars="200" w:firstLine="480"/>
        <w:rPr>
          <w:rFonts w:hint="eastAsia"/>
          <w:sz w:val="24"/>
          <w:szCs w:val="24"/>
        </w:rPr>
      </w:pPr>
      <w:r w:rsidRPr="005A162F">
        <w:rPr>
          <w:sz w:val="24"/>
          <w:szCs w:val="24"/>
        </w:rPr>
        <w:lastRenderedPageBreak/>
        <w:t>在人工智能时代，马克思主义哲学提供了关键的理论工具，用于分析技术进步对社会关系的影响及其在不同制度下的作用机制。</w:t>
      </w:r>
    </w:p>
    <w:p w14:paraId="66FF953A" w14:textId="187FA00B" w:rsidR="00085195" w:rsidRDefault="005A162F" w:rsidP="00402991">
      <w:pPr>
        <w:spacing w:line="400" w:lineRule="exact"/>
        <w:ind w:firstLineChars="200" w:firstLine="480"/>
        <w:rPr>
          <w:rFonts w:hint="eastAsia"/>
          <w:sz w:val="24"/>
          <w:szCs w:val="24"/>
        </w:rPr>
      </w:pPr>
      <w:r w:rsidRPr="005A162F">
        <w:rPr>
          <w:sz w:val="24"/>
          <w:szCs w:val="24"/>
        </w:rPr>
        <w:t>首先，人工智能作为一种高级生产力，重塑了劳动方式与社会分工，其效果因生产关系的性质而异</w:t>
      </w:r>
      <w:r w:rsidR="00085195">
        <w:rPr>
          <w:rFonts w:hint="eastAsia"/>
          <w:sz w:val="24"/>
          <w:szCs w:val="24"/>
        </w:rPr>
        <w:t>。</w:t>
      </w:r>
      <w:r w:rsidRPr="005A162F">
        <w:rPr>
          <w:sz w:val="24"/>
          <w:szCs w:val="24"/>
        </w:rPr>
        <w:t>在资本主义制度下，技术进步常被资本用于增殖，加剧剥削与不平等</w:t>
      </w:r>
      <w:r w:rsidR="00402991">
        <w:rPr>
          <w:rFonts w:hint="eastAsia"/>
          <w:sz w:val="24"/>
          <w:szCs w:val="24"/>
        </w:rPr>
        <w:t>，</w:t>
      </w:r>
      <w:r w:rsidRPr="005A162F">
        <w:rPr>
          <w:sz w:val="24"/>
          <w:szCs w:val="24"/>
        </w:rPr>
        <w:t>而在社会主义制度下，通过社会化分配，技术可服务于全体人民的福祉，促进公平与发展。其次，异化理论揭示了资本主义生产方式下劳动者与劳动产品、劳动过程、自身本质及他人的疏离现象，</w:t>
      </w:r>
      <w:r w:rsidR="00085195">
        <w:rPr>
          <w:rFonts w:hint="eastAsia"/>
          <w:sz w:val="24"/>
          <w:szCs w:val="24"/>
        </w:rPr>
        <w:t>而</w:t>
      </w:r>
      <w:r w:rsidRPr="005A162F">
        <w:rPr>
          <w:sz w:val="24"/>
          <w:szCs w:val="24"/>
        </w:rPr>
        <w:t>人工智能的广泛应用可能加剧这一异化，使技术从服务人类的工具转变为支配人的力量。最后，马克思主义强调人类作为历史创造者的主体性，认为技术应助力人的自由与全面发展，而非反过来控制人。人工智能的“类主体性”特性挑战了人的主体地位，引发了技术伦理与治理的新问题。</w:t>
      </w:r>
    </w:p>
    <w:p w14:paraId="0B241412" w14:textId="7563B2F1" w:rsidR="00C761C2" w:rsidRDefault="00C761C2" w:rsidP="00C761C2">
      <w:pPr>
        <w:spacing w:line="400" w:lineRule="exact"/>
        <w:rPr>
          <w:rFonts w:hint="eastAsia"/>
          <w:b/>
          <w:bCs/>
          <w:sz w:val="24"/>
          <w:szCs w:val="24"/>
        </w:rPr>
      </w:pPr>
      <w:r>
        <w:rPr>
          <w:rFonts w:hint="eastAsia"/>
          <w:b/>
          <w:bCs/>
          <w:sz w:val="24"/>
          <w:szCs w:val="24"/>
        </w:rPr>
        <w:t>三、人工智能时代下</w:t>
      </w:r>
      <w:r w:rsidR="00402991">
        <w:rPr>
          <w:rFonts w:hint="eastAsia"/>
          <w:b/>
          <w:bCs/>
          <w:sz w:val="24"/>
          <w:szCs w:val="24"/>
        </w:rPr>
        <w:t>的</w:t>
      </w:r>
      <w:r>
        <w:rPr>
          <w:rFonts w:hint="eastAsia"/>
          <w:b/>
          <w:bCs/>
          <w:sz w:val="24"/>
          <w:szCs w:val="24"/>
        </w:rPr>
        <w:t>人与技术关系</w:t>
      </w:r>
      <w:r w:rsidR="00402991">
        <w:rPr>
          <w:rFonts w:hint="eastAsia"/>
          <w:b/>
          <w:bCs/>
          <w:sz w:val="24"/>
          <w:szCs w:val="24"/>
        </w:rPr>
        <w:t>分析</w:t>
      </w:r>
    </w:p>
    <w:p w14:paraId="0222C00C" w14:textId="5560050D" w:rsidR="00C761C2" w:rsidRDefault="00C761C2" w:rsidP="00C761C2">
      <w:pPr>
        <w:spacing w:line="400" w:lineRule="exact"/>
        <w:ind w:firstLineChars="200" w:firstLine="480"/>
        <w:rPr>
          <w:rFonts w:hint="eastAsia"/>
          <w:b/>
          <w:bCs/>
          <w:sz w:val="24"/>
          <w:szCs w:val="24"/>
        </w:rPr>
      </w:pPr>
      <w:r>
        <w:rPr>
          <w:rFonts w:hint="eastAsia"/>
          <w:b/>
          <w:bCs/>
          <w:sz w:val="24"/>
          <w:szCs w:val="24"/>
        </w:rPr>
        <w:t>3.1 劳动与技术</w:t>
      </w:r>
      <w:r w:rsidR="00402991">
        <w:rPr>
          <w:rFonts w:hint="eastAsia"/>
          <w:b/>
          <w:bCs/>
          <w:sz w:val="24"/>
          <w:szCs w:val="24"/>
        </w:rPr>
        <w:t>的关系</w:t>
      </w:r>
    </w:p>
    <w:p w14:paraId="6AA40D4E" w14:textId="1751C46C" w:rsidR="00553E15" w:rsidRPr="00553E15" w:rsidRDefault="00553E15" w:rsidP="00553E15">
      <w:pPr>
        <w:spacing w:line="400" w:lineRule="exact"/>
        <w:ind w:firstLineChars="200" w:firstLine="480"/>
        <w:rPr>
          <w:rFonts w:hint="eastAsia"/>
          <w:sz w:val="24"/>
          <w:szCs w:val="24"/>
        </w:rPr>
      </w:pPr>
      <w:r w:rsidRPr="00553E15">
        <w:rPr>
          <w:sz w:val="24"/>
          <w:szCs w:val="24"/>
        </w:rPr>
        <w:t>马克思主义将劳动视为人类存在的根本，技术则是劳动的延伸与升华。人工智能技术的迅猛发展进一步推动了生产力的跃升，尤其在自动化、数据分析和智能决策领域。</w:t>
      </w:r>
      <w:r w:rsidR="001A56EF" w:rsidRPr="001A56EF">
        <w:rPr>
          <w:sz w:val="24"/>
          <w:szCs w:val="24"/>
        </w:rPr>
        <w:t>即使是创意艺术这一被认为人类特有的领域，人工智能的应用也在激增，从电脑创作新音乐到绘画程序复制伦勃朗风格的图片。所有这些应用程序的共同点是，涉及的任务被认为需要拥有与视觉感知、语音、情感识别和决策相关等特定的人类能力。换句话说，人工智能正在取代脑力劳动，而不是像以前的机械化浪潮那样取代体力劳动</w:t>
      </w:r>
      <w:r w:rsidR="001A56EF">
        <w:rPr>
          <w:rStyle w:val="af0"/>
          <w:rFonts w:hint="eastAsia"/>
          <w:sz w:val="24"/>
          <w:szCs w:val="24"/>
        </w:rPr>
        <w:endnoteReference w:id="2"/>
      </w:r>
      <w:r w:rsidR="001A56EF" w:rsidRPr="001A56EF">
        <w:rPr>
          <w:sz w:val="24"/>
          <w:szCs w:val="24"/>
        </w:rPr>
        <w:t>。</w:t>
      </w:r>
    </w:p>
    <w:p w14:paraId="329F5C21" w14:textId="60DD0457" w:rsidR="00553E15" w:rsidRPr="00553E15" w:rsidRDefault="00553E15" w:rsidP="00553E15">
      <w:pPr>
        <w:spacing w:line="400" w:lineRule="exact"/>
        <w:ind w:firstLineChars="200" w:firstLine="480"/>
        <w:rPr>
          <w:rFonts w:hint="eastAsia"/>
          <w:sz w:val="24"/>
          <w:szCs w:val="24"/>
        </w:rPr>
      </w:pPr>
      <w:r w:rsidRPr="00553E15">
        <w:rPr>
          <w:sz w:val="24"/>
          <w:szCs w:val="24"/>
        </w:rPr>
        <w:t>然而AI技术的广泛应用也在资本主义生产关系下引发了劳动结构的深刻变革。AI技术推动了劳动的极化和去技能化，高技能岗位需求激增，</w:t>
      </w:r>
      <w:r w:rsidR="00402991">
        <w:rPr>
          <w:rFonts w:hint="eastAsia"/>
          <w:sz w:val="24"/>
          <w:szCs w:val="24"/>
        </w:rPr>
        <w:t>这也导致</w:t>
      </w:r>
      <w:r w:rsidRPr="00553E15">
        <w:rPr>
          <w:sz w:val="24"/>
          <w:szCs w:val="24"/>
        </w:rPr>
        <w:t>低技能劳动者面临失业风险。</w:t>
      </w:r>
      <w:r w:rsidR="00F878B3" w:rsidRPr="00F878B3">
        <w:rPr>
          <w:sz w:val="24"/>
          <w:szCs w:val="24"/>
        </w:rPr>
        <w:t>作为劳动力市场的参与主体，劳动者如何适应技术进步、积累自身人力资本以应对新的工作技能需求，是人工智能时代的重要议题</w:t>
      </w:r>
      <w:r w:rsidR="00F878B3">
        <w:rPr>
          <w:rStyle w:val="af0"/>
          <w:rFonts w:hint="eastAsia"/>
          <w:sz w:val="24"/>
          <w:szCs w:val="24"/>
        </w:rPr>
        <w:endnoteReference w:id="3"/>
      </w:r>
      <w:r w:rsidR="00F878B3" w:rsidRPr="00F878B3">
        <w:rPr>
          <w:sz w:val="24"/>
          <w:szCs w:val="24"/>
        </w:rPr>
        <w:t>。</w:t>
      </w:r>
    </w:p>
    <w:p w14:paraId="269E1BF5" w14:textId="6274E927" w:rsidR="00553E15" w:rsidRPr="00553E15" w:rsidRDefault="00553E15" w:rsidP="00553E15">
      <w:pPr>
        <w:spacing w:line="400" w:lineRule="exact"/>
        <w:ind w:firstLineChars="200" w:firstLine="480"/>
        <w:rPr>
          <w:rFonts w:hint="eastAsia"/>
          <w:sz w:val="24"/>
          <w:szCs w:val="24"/>
        </w:rPr>
      </w:pPr>
      <w:r w:rsidRPr="00553E15">
        <w:rPr>
          <w:sz w:val="24"/>
          <w:szCs w:val="24"/>
        </w:rPr>
        <w:t>在社会主义框架下，AI技术可通过合理的资源分配和教育改革，转化为解放劳动者的工具</w:t>
      </w:r>
      <w:r w:rsidR="002A6BD8">
        <w:rPr>
          <w:rFonts w:hint="eastAsia"/>
          <w:sz w:val="24"/>
          <w:szCs w:val="24"/>
        </w:rPr>
        <w:t>，</w:t>
      </w:r>
      <w:r w:rsidRPr="00553E15">
        <w:rPr>
          <w:sz w:val="24"/>
          <w:szCs w:val="24"/>
        </w:rPr>
        <w:t>此外，缩短工作时间、实施全民基本收入等政策可将AI的生产力红利转化为社会福祉。西班牙2021年试点UBI项目，部分资金来源于自动化企业的税收，旨在缓解技术进步带来的就业压力，从而为劳动者从事创造性活动和自我实现创造条件。</w:t>
      </w:r>
    </w:p>
    <w:p w14:paraId="13B22AC6" w14:textId="5A28439A" w:rsidR="00C761C2" w:rsidRDefault="00C761C2" w:rsidP="00C761C2">
      <w:pPr>
        <w:spacing w:line="400" w:lineRule="exact"/>
        <w:ind w:firstLineChars="200" w:firstLine="480"/>
        <w:rPr>
          <w:rFonts w:hint="eastAsia"/>
          <w:b/>
          <w:bCs/>
          <w:sz w:val="24"/>
          <w:szCs w:val="24"/>
        </w:rPr>
      </w:pPr>
      <w:r>
        <w:rPr>
          <w:rFonts w:hint="eastAsia"/>
          <w:b/>
          <w:bCs/>
          <w:sz w:val="24"/>
          <w:szCs w:val="24"/>
        </w:rPr>
        <w:t>3.2 异化与解放的</w:t>
      </w:r>
      <w:r w:rsidR="00402991">
        <w:rPr>
          <w:rFonts w:hint="eastAsia"/>
          <w:b/>
          <w:bCs/>
          <w:sz w:val="24"/>
          <w:szCs w:val="24"/>
        </w:rPr>
        <w:t>关系</w:t>
      </w:r>
    </w:p>
    <w:p w14:paraId="2DAC5A98" w14:textId="1FB4DFD7" w:rsidR="00553E15" w:rsidRPr="00553E15" w:rsidRDefault="00553E15" w:rsidP="00553E15">
      <w:pPr>
        <w:spacing w:line="400" w:lineRule="exact"/>
        <w:ind w:firstLineChars="200" w:firstLine="480"/>
        <w:rPr>
          <w:rFonts w:hint="eastAsia"/>
          <w:sz w:val="24"/>
          <w:szCs w:val="24"/>
        </w:rPr>
      </w:pPr>
      <w:r w:rsidRPr="00553E15">
        <w:rPr>
          <w:sz w:val="24"/>
          <w:szCs w:val="24"/>
        </w:rPr>
        <w:t>马克思在《1844年经济学哲学手稿》中提出的异化理论指出，在资本主义生产方式下，劳动者与劳动产品、劳动过程、自身本质及他人发生异化</w:t>
      </w:r>
      <w:r w:rsidR="008420AF">
        <w:rPr>
          <w:rStyle w:val="af0"/>
          <w:rFonts w:hint="eastAsia"/>
          <w:sz w:val="24"/>
          <w:szCs w:val="24"/>
        </w:rPr>
        <w:endnoteReference w:id="4"/>
      </w:r>
      <w:r w:rsidR="008420AF">
        <w:rPr>
          <w:rFonts w:hint="eastAsia"/>
          <w:sz w:val="24"/>
          <w:szCs w:val="24"/>
        </w:rPr>
        <w:t>。</w:t>
      </w:r>
      <w:r w:rsidR="00402991">
        <w:rPr>
          <w:rFonts w:hint="eastAsia"/>
          <w:sz w:val="24"/>
          <w:szCs w:val="24"/>
        </w:rPr>
        <w:t>而</w:t>
      </w:r>
      <w:r w:rsidRPr="00553E15">
        <w:rPr>
          <w:sz w:val="24"/>
          <w:szCs w:val="24"/>
        </w:rPr>
        <w:t>在“零工经济”中，算法驱动的劳动管理尤为显著。亚马逊仓库的智能监控系统通过算法实时追踪工人操作效率，对未达标者自动发出警告甚至解雇通知，使劳动者完</w:t>
      </w:r>
      <w:r w:rsidRPr="00553E15">
        <w:rPr>
          <w:sz w:val="24"/>
          <w:szCs w:val="24"/>
        </w:rPr>
        <w:lastRenderedPageBreak/>
        <w:t>全丧失对劳动过程的控制。这种“技术异化”不仅体现在劳动者与劳动过程的分离，还表现为人际关系的物化。社交媒体平台的算法推荐系统通过精准操控用户行为，强化了消费主义意识形态，使人际交往日益被商业逻辑主导。</w:t>
      </w:r>
    </w:p>
    <w:p w14:paraId="481C3B61" w14:textId="4E73D072" w:rsidR="00553E15" w:rsidRPr="00553E15" w:rsidRDefault="00553E15" w:rsidP="00553E15">
      <w:pPr>
        <w:spacing w:line="400" w:lineRule="exact"/>
        <w:ind w:firstLineChars="200" w:firstLine="480"/>
        <w:rPr>
          <w:rFonts w:hint="eastAsia"/>
          <w:sz w:val="24"/>
          <w:szCs w:val="24"/>
        </w:rPr>
      </w:pPr>
      <w:r w:rsidRPr="00553E15">
        <w:rPr>
          <w:sz w:val="24"/>
          <w:szCs w:val="24"/>
        </w:rPr>
        <w:t>此外，由于深度学习算法的复杂性和不透明性，普通用户难以理解技术决策的逻辑，导致人在面对技术时产生无力感和疏离感。</w:t>
      </w:r>
      <w:r w:rsidR="00402991">
        <w:rPr>
          <w:rFonts w:hint="eastAsia"/>
          <w:sz w:val="24"/>
          <w:szCs w:val="24"/>
        </w:rPr>
        <w:t>例如</w:t>
      </w:r>
      <w:r w:rsidRPr="00553E15">
        <w:rPr>
          <w:sz w:val="24"/>
          <w:szCs w:val="24"/>
        </w:rPr>
        <w:t>智能招聘系统因算法偏见导致女性求职者在科技行业的录用率低于男性，但求职者无法获知拒绝的具体原因，这进一步削弱了人的主体性。</w:t>
      </w:r>
    </w:p>
    <w:p w14:paraId="7E1EE0FC" w14:textId="5247C7B5" w:rsidR="00553E15" w:rsidRPr="00553E15" w:rsidRDefault="00553E15" w:rsidP="00553E15">
      <w:pPr>
        <w:spacing w:line="400" w:lineRule="exact"/>
        <w:ind w:firstLineChars="200" w:firstLine="480"/>
        <w:rPr>
          <w:rFonts w:hint="eastAsia"/>
          <w:sz w:val="24"/>
          <w:szCs w:val="24"/>
        </w:rPr>
      </w:pPr>
      <w:r w:rsidRPr="00553E15">
        <w:rPr>
          <w:sz w:val="24"/>
          <w:szCs w:val="24"/>
        </w:rPr>
        <w:t>AI通过减少必要劳动时间，为人类的全面发展创造了条件</w:t>
      </w:r>
      <w:r w:rsidR="002A6BD8">
        <w:rPr>
          <w:rFonts w:hint="eastAsia"/>
          <w:sz w:val="24"/>
          <w:szCs w:val="24"/>
        </w:rPr>
        <w:t>，但其</w:t>
      </w:r>
      <w:r w:rsidRPr="00553E15">
        <w:rPr>
          <w:sz w:val="24"/>
          <w:szCs w:val="24"/>
        </w:rPr>
        <w:t>解放潜力的实现高度依赖社会制度。在资本主义框架下，AI收益往往被资本家占有，2022年谷歌母公司Alphabet的AI业务利润占其总收入的40%以上，而普通劳动者难以分享技术红利。在社会主义框架下，通过社会化的分配机制，AI的成果可更公平地惠及全体社会成员。</w:t>
      </w:r>
    </w:p>
    <w:p w14:paraId="21C88857" w14:textId="2EF75552" w:rsidR="00C761C2" w:rsidRDefault="00C761C2" w:rsidP="00C761C2">
      <w:pPr>
        <w:spacing w:line="400" w:lineRule="exact"/>
        <w:ind w:firstLineChars="200" w:firstLine="480"/>
        <w:rPr>
          <w:rFonts w:hint="eastAsia"/>
          <w:b/>
          <w:bCs/>
          <w:sz w:val="24"/>
          <w:szCs w:val="24"/>
        </w:rPr>
      </w:pPr>
      <w:r>
        <w:rPr>
          <w:rFonts w:hint="eastAsia"/>
          <w:b/>
          <w:bCs/>
          <w:sz w:val="24"/>
          <w:szCs w:val="24"/>
        </w:rPr>
        <w:t>3.3 主体性与客体性的</w:t>
      </w:r>
      <w:r w:rsidR="00402991">
        <w:rPr>
          <w:rFonts w:hint="eastAsia"/>
          <w:b/>
          <w:bCs/>
          <w:sz w:val="24"/>
          <w:szCs w:val="24"/>
        </w:rPr>
        <w:t>关系</w:t>
      </w:r>
    </w:p>
    <w:p w14:paraId="0E63B775" w14:textId="1041CBC2" w:rsidR="00553E15" w:rsidRPr="00553E15" w:rsidRDefault="00553E15" w:rsidP="00553E15">
      <w:pPr>
        <w:spacing w:line="400" w:lineRule="exact"/>
        <w:ind w:firstLineChars="200" w:firstLine="480"/>
        <w:rPr>
          <w:rFonts w:hint="eastAsia"/>
          <w:sz w:val="24"/>
          <w:szCs w:val="24"/>
        </w:rPr>
      </w:pPr>
      <w:r w:rsidRPr="00553E15">
        <w:rPr>
          <w:rFonts w:hint="eastAsia"/>
          <w:sz w:val="24"/>
          <w:szCs w:val="24"/>
        </w:rPr>
        <w:t>马克思主义哲学强调人类是历史的主体，技术则是人类创造的客体。然而AI的复杂性使其在某些场景中表现出“类主体性”，如自主决策、自我学习和复杂推理能力</w:t>
      </w:r>
      <w:r w:rsidR="00944E54">
        <w:rPr>
          <w:rFonts w:hint="eastAsia"/>
          <w:sz w:val="24"/>
          <w:szCs w:val="24"/>
        </w:rPr>
        <w:t>，</w:t>
      </w:r>
      <w:r w:rsidRPr="00553E15">
        <w:rPr>
          <w:rFonts w:hint="eastAsia"/>
          <w:sz w:val="24"/>
          <w:szCs w:val="24"/>
        </w:rPr>
        <w:t>这种特性引发了对人类技术控制力的担忧。在资本主义生产关系下，AI可能被资本操控，成为支配劳动者的工具，削弱人的主体地位。</w:t>
      </w:r>
      <w:r w:rsidR="00944E54">
        <w:rPr>
          <w:rFonts w:hint="eastAsia"/>
          <w:sz w:val="24"/>
          <w:szCs w:val="24"/>
        </w:rPr>
        <w:t>例如</w:t>
      </w:r>
      <w:r w:rsidRPr="00553E15">
        <w:rPr>
          <w:rFonts w:hint="eastAsia"/>
          <w:sz w:val="24"/>
          <w:szCs w:val="24"/>
        </w:rPr>
        <w:t>TikTok的算法推荐机制通过强化用户偏见，显著提升平台用户粘性，但也加剧了信息茧房效应，削弱了用户的自主判断能力。</w:t>
      </w:r>
    </w:p>
    <w:p w14:paraId="6507F058" w14:textId="32E240C1" w:rsidR="00553E15" w:rsidRPr="00553E15" w:rsidRDefault="00553E15" w:rsidP="00553E15">
      <w:pPr>
        <w:spacing w:line="400" w:lineRule="exact"/>
        <w:ind w:firstLineChars="200" w:firstLine="480"/>
        <w:rPr>
          <w:rFonts w:hint="eastAsia"/>
          <w:sz w:val="24"/>
          <w:szCs w:val="24"/>
        </w:rPr>
      </w:pPr>
      <w:r w:rsidRPr="00553E15">
        <w:rPr>
          <w:rFonts w:hint="eastAsia"/>
          <w:sz w:val="24"/>
          <w:szCs w:val="24"/>
        </w:rPr>
        <w:t>AI的军事化应用</w:t>
      </w:r>
      <w:r w:rsidR="00944E54">
        <w:rPr>
          <w:rFonts w:hint="eastAsia"/>
          <w:sz w:val="24"/>
          <w:szCs w:val="24"/>
        </w:rPr>
        <w:t>也</w:t>
      </w:r>
      <w:r w:rsidRPr="00553E15">
        <w:rPr>
          <w:rFonts w:hint="eastAsia"/>
          <w:sz w:val="24"/>
          <w:szCs w:val="24"/>
        </w:rPr>
        <w:t>进一步凸显了主体性与客体性的矛盾。2022年</w:t>
      </w:r>
      <w:r w:rsidR="00944E54">
        <w:rPr>
          <w:rFonts w:hint="eastAsia"/>
          <w:sz w:val="24"/>
          <w:szCs w:val="24"/>
        </w:rPr>
        <w:t>的一项</w:t>
      </w:r>
      <w:r w:rsidRPr="00553E15">
        <w:rPr>
          <w:rFonts w:hint="eastAsia"/>
          <w:sz w:val="24"/>
          <w:szCs w:val="24"/>
        </w:rPr>
        <w:t>报告指出，全球已有超30个国家开发自主武器系统，这些系统在缺乏人类监督的情况下，可能因算法错误导致不可挽回的后果。</w:t>
      </w:r>
    </w:p>
    <w:p w14:paraId="157E7108" w14:textId="49A3A505" w:rsidR="00553E15" w:rsidRPr="00553E15" w:rsidRDefault="00553E15" w:rsidP="00553E15">
      <w:pPr>
        <w:spacing w:line="400" w:lineRule="exact"/>
        <w:ind w:firstLineChars="200" w:firstLine="480"/>
        <w:rPr>
          <w:rFonts w:hint="eastAsia"/>
          <w:sz w:val="24"/>
          <w:szCs w:val="24"/>
        </w:rPr>
      </w:pPr>
      <w:r w:rsidRPr="00553E15">
        <w:rPr>
          <w:rFonts w:hint="eastAsia"/>
          <w:sz w:val="24"/>
          <w:szCs w:val="24"/>
        </w:rPr>
        <w:t>在社会主义框架下，通过民主化的技术治理和透明的算法设计，AI可被重新定位为服务于人类主体性的工具。《人工智能法案》要求企业公开高风险AI系统的运行逻辑，以增强算法透明度</w:t>
      </w:r>
      <w:r w:rsidR="002F7026">
        <w:rPr>
          <w:rStyle w:val="af0"/>
          <w:rFonts w:hint="eastAsia"/>
          <w:sz w:val="24"/>
          <w:szCs w:val="24"/>
        </w:rPr>
        <w:endnoteReference w:id="5"/>
      </w:r>
      <w:r w:rsidR="002F7026">
        <w:rPr>
          <w:rFonts w:hint="eastAsia"/>
          <w:sz w:val="24"/>
          <w:szCs w:val="24"/>
        </w:rPr>
        <w:t>，</w:t>
      </w:r>
      <w:r w:rsidRPr="00553E15">
        <w:rPr>
          <w:rFonts w:hint="eastAsia"/>
          <w:sz w:val="24"/>
          <w:szCs w:val="24"/>
        </w:rPr>
        <w:t>中国的开源社区通过开放核心算法代码，促进公众对技术的理解与参与。</w:t>
      </w:r>
    </w:p>
    <w:p w14:paraId="08602720" w14:textId="74D2EDD0" w:rsidR="00553E15" w:rsidRDefault="00553E15" w:rsidP="00553E15">
      <w:pPr>
        <w:spacing w:line="400" w:lineRule="exact"/>
        <w:ind w:firstLineChars="200" w:firstLine="480"/>
        <w:rPr>
          <w:rFonts w:hint="eastAsia"/>
          <w:sz w:val="24"/>
          <w:szCs w:val="24"/>
        </w:rPr>
      </w:pPr>
      <w:r w:rsidRPr="00553E15">
        <w:rPr>
          <w:rFonts w:hint="eastAsia"/>
          <w:sz w:val="24"/>
          <w:szCs w:val="24"/>
        </w:rPr>
        <w:t>综上所述，AI技术在马克思主义视角下既是劳动重塑的工具，也是异化与解放的载体。在资本主义框架下，AI可能加剧劳动者的异化与剥削；在社会主义框架下，通过公平的资源分配、透明的技术治理和全面的教育改革，AI可成为解放人类潜能、促进全面发展的工具。</w:t>
      </w:r>
    </w:p>
    <w:p w14:paraId="3761CB44" w14:textId="7A107E28" w:rsidR="00C761C2" w:rsidRDefault="00C761C2" w:rsidP="00553E15">
      <w:pPr>
        <w:spacing w:line="400" w:lineRule="exact"/>
        <w:rPr>
          <w:rFonts w:hint="eastAsia"/>
          <w:b/>
          <w:bCs/>
          <w:sz w:val="24"/>
          <w:szCs w:val="24"/>
        </w:rPr>
      </w:pPr>
      <w:r>
        <w:rPr>
          <w:rFonts w:hint="eastAsia"/>
          <w:b/>
          <w:bCs/>
          <w:sz w:val="24"/>
          <w:szCs w:val="24"/>
        </w:rPr>
        <w:t>四、</w:t>
      </w:r>
      <w:r w:rsidRPr="00C761C2">
        <w:rPr>
          <w:b/>
          <w:bCs/>
          <w:sz w:val="24"/>
          <w:szCs w:val="24"/>
        </w:rPr>
        <w:t>人工智能与</w:t>
      </w:r>
      <w:r w:rsidR="00944E54">
        <w:rPr>
          <w:rFonts w:hint="eastAsia"/>
          <w:b/>
          <w:bCs/>
          <w:sz w:val="24"/>
          <w:szCs w:val="24"/>
        </w:rPr>
        <w:t>人类</w:t>
      </w:r>
      <w:r w:rsidRPr="00C761C2">
        <w:rPr>
          <w:b/>
          <w:bCs/>
          <w:sz w:val="24"/>
          <w:szCs w:val="24"/>
        </w:rPr>
        <w:t>社会制度</w:t>
      </w:r>
      <w:r w:rsidR="0077460B">
        <w:rPr>
          <w:rFonts w:hint="eastAsia"/>
          <w:b/>
          <w:bCs/>
          <w:sz w:val="24"/>
          <w:szCs w:val="24"/>
        </w:rPr>
        <w:t>之间的深刻关系</w:t>
      </w:r>
    </w:p>
    <w:p w14:paraId="349833F4" w14:textId="5AFA3D58" w:rsidR="00C761C2" w:rsidRPr="00C761C2" w:rsidRDefault="00C761C2" w:rsidP="00C761C2">
      <w:pPr>
        <w:spacing w:line="400" w:lineRule="exact"/>
        <w:ind w:firstLineChars="200" w:firstLine="480"/>
        <w:rPr>
          <w:rFonts w:hint="eastAsia"/>
          <w:sz w:val="24"/>
          <w:szCs w:val="24"/>
        </w:rPr>
      </w:pPr>
      <w:r w:rsidRPr="00C761C2">
        <w:rPr>
          <w:rFonts w:hint="eastAsia"/>
          <w:sz w:val="24"/>
          <w:szCs w:val="24"/>
        </w:rPr>
        <w:t>人工智能技术的发展不仅是科技进步的体现，更深层地反映出社会制度与技术之间的深刻互动关系。在马克思主义哲学视野中，技术从来不是中性的，它总是在特定的社会制度、生产关系和意识形态框架下运行与发展。人工智能作为高</w:t>
      </w:r>
      <w:r w:rsidRPr="00C761C2">
        <w:rPr>
          <w:rFonts w:hint="eastAsia"/>
          <w:sz w:val="24"/>
          <w:szCs w:val="24"/>
        </w:rPr>
        <w:lastRenderedPageBreak/>
        <w:t>度复杂的生产力形式，其发展路径、分配机制及社会效应，在不同制度下呈现出迥然不同的面貌。资本主义制度下，人工智能往往成为资本逐利的工具。在这个体系中，技术的发展以利润最大化为导向，导致技术资源被少数企业垄断，形成以数据控制为核心的新型资本积累逻辑。</w:t>
      </w:r>
    </w:p>
    <w:p w14:paraId="0657DFFB" w14:textId="0BCEC455" w:rsidR="00C761C2" w:rsidRPr="00C761C2" w:rsidRDefault="00C761C2" w:rsidP="00C761C2">
      <w:pPr>
        <w:spacing w:line="400" w:lineRule="exact"/>
        <w:ind w:firstLineChars="200" w:firstLine="480"/>
        <w:rPr>
          <w:rFonts w:hint="eastAsia"/>
          <w:sz w:val="24"/>
          <w:szCs w:val="24"/>
        </w:rPr>
      </w:pPr>
      <w:r w:rsidRPr="00C761C2">
        <w:rPr>
          <w:rFonts w:hint="eastAsia"/>
          <w:sz w:val="24"/>
          <w:szCs w:val="24"/>
        </w:rPr>
        <w:t>相比之下，在社会主义制度下，人工智能的发展目标更倾向于公共利益和人的全面发展。社会主义强调生产资料的社会占有和发展成果的全民共享，这为人工智能的社会化发展提供了制度基础。在这一制度框架中，人工智能不再是控制人的力量，而是服务于人民群众福祉的工具。政府可以通过立法、政策引导和资源配置，推动人工智能在医疗、教育、养老、环境治理等公共领域的广泛应用，从而提升社会整体福利水平。同时，社会主义制度更强调劳动者的主体性和参与权，通过民主化的技术治理机制，如公众参与的算法审查、开放的数据共享平台，以及对企业的监管制度，防止技术发展被少数人所垄断。此外，国家层面可以通过教育制度改革普及人工智能相关知识，提升全民的技术素养，缩小数字鸿沟，使技术成为全体社会成员的共同财富。</w:t>
      </w:r>
    </w:p>
    <w:p w14:paraId="364CB67C" w14:textId="74386531" w:rsidR="00C761C2" w:rsidRPr="00C761C2" w:rsidRDefault="00C761C2" w:rsidP="00C761C2">
      <w:pPr>
        <w:spacing w:line="400" w:lineRule="exact"/>
        <w:ind w:firstLineChars="200" w:firstLine="480"/>
        <w:rPr>
          <w:rFonts w:hint="eastAsia"/>
          <w:sz w:val="24"/>
          <w:szCs w:val="24"/>
        </w:rPr>
      </w:pPr>
      <w:r w:rsidRPr="00C761C2">
        <w:rPr>
          <w:rFonts w:hint="eastAsia"/>
          <w:sz w:val="24"/>
          <w:szCs w:val="24"/>
        </w:rPr>
        <w:t>马克思主义强调，制度不仅决定了技术的使用方式，也塑造了人与技术的关系结构。人工智能的未来不是技术自身决定的，而是在社会制度中被形塑的。在资本主义条件下，技术异化的风险日益突出；而在社会主义的制度保障下，人工智能有潜力成为促进社会公平、实现人的解放的重要力量。因此，我们应当超越技术自身的逻辑，深刻把握技术背后的社会制度结构，以马克思主义哲学的批判性视角，推动构建以人为中心、以共同发展为目标的人工智能发展模式。</w:t>
      </w:r>
    </w:p>
    <w:p w14:paraId="380194AE" w14:textId="77777777" w:rsidR="00C761C2" w:rsidRDefault="00C761C2" w:rsidP="00C761C2">
      <w:pPr>
        <w:spacing w:line="400" w:lineRule="exact"/>
        <w:rPr>
          <w:rFonts w:hint="eastAsia"/>
          <w:b/>
          <w:bCs/>
          <w:sz w:val="24"/>
          <w:szCs w:val="24"/>
        </w:rPr>
      </w:pPr>
      <w:r>
        <w:rPr>
          <w:rFonts w:hint="eastAsia"/>
          <w:b/>
          <w:bCs/>
          <w:sz w:val="24"/>
          <w:szCs w:val="24"/>
        </w:rPr>
        <w:t>五、人工智能时代下人与技术关系的未来展望</w:t>
      </w:r>
    </w:p>
    <w:p w14:paraId="2FB1A4B0" w14:textId="77777777" w:rsidR="00C761C2" w:rsidRDefault="00C761C2" w:rsidP="00C761C2">
      <w:pPr>
        <w:spacing w:line="400" w:lineRule="exact"/>
        <w:ind w:firstLineChars="200" w:firstLine="480"/>
        <w:rPr>
          <w:rFonts w:hint="eastAsia"/>
          <w:sz w:val="24"/>
          <w:szCs w:val="24"/>
        </w:rPr>
      </w:pPr>
      <w:r>
        <w:rPr>
          <w:rFonts w:hint="eastAsia"/>
          <w:sz w:val="24"/>
          <w:szCs w:val="24"/>
        </w:rPr>
        <w:t>人工智能技术的发展为人类社会带来了前所未有的机遇，同时也伴随着深刻的挑战。马克思主义哲学为我们提供了批判性视角，帮助我们理解技术进步的双重性。在资本主义生产关系下，人工智能可能加剧社会不平等和异化现象；在社会主义框架下，人工智能则有可能成为推动人类解放的重要力量。</w:t>
      </w:r>
    </w:p>
    <w:p w14:paraId="4D07C6BC" w14:textId="77777777" w:rsidR="00C761C2" w:rsidRDefault="00C761C2" w:rsidP="00C761C2">
      <w:pPr>
        <w:spacing w:line="400" w:lineRule="exact"/>
        <w:ind w:firstLineChars="200" w:firstLine="480"/>
        <w:rPr>
          <w:rFonts w:hint="eastAsia"/>
          <w:sz w:val="24"/>
          <w:szCs w:val="24"/>
        </w:rPr>
      </w:pPr>
      <w:r>
        <w:rPr>
          <w:rFonts w:hint="eastAsia"/>
          <w:sz w:val="24"/>
          <w:szCs w:val="24"/>
        </w:rPr>
        <w:t>从长远来看，人工智能技术的未来方向取决于社会制度的选择。在资本主义制度下，技术进步往往服务于资本增殖，导致劳动者的异化和不平等的加剧；在社会主义制度下，通过合理的制度设计和技术治理，人工智能可以成为解放人类、促进全面发展的工具。例如，通过将人工智能技术应用于公共服务领域，可以实现资源的优化配置和社会福祉的提升；通过民主化的技术决策，可以确保技术发展符合社会整体利益。</w:t>
      </w:r>
    </w:p>
    <w:p w14:paraId="007F2767" w14:textId="76B14EF3" w:rsidR="00C761C2" w:rsidRDefault="00C761C2" w:rsidP="0065043E">
      <w:pPr>
        <w:spacing w:line="400" w:lineRule="exact"/>
        <w:ind w:firstLineChars="200" w:firstLine="480"/>
        <w:rPr>
          <w:rFonts w:hint="eastAsia"/>
          <w:sz w:val="24"/>
          <w:szCs w:val="24"/>
        </w:rPr>
      </w:pPr>
      <w:r>
        <w:rPr>
          <w:rFonts w:hint="eastAsia"/>
          <w:sz w:val="24"/>
          <w:szCs w:val="24"/>
        </w:rPr>
        <w:t>人工智能时代的人与技术关系还需在全球范围内进行协调。随着技术全球化的加深，各国应在技术标准、数据隐私和伦理规范上达成共识，以防止技术军备竞赛和伦理标准的碎片化。未来需要在全球范围内建立人工智能治理的共识，推</w:t>
      </w:r>
      <w:r>
        <w:rPr>
          <w:rFonts w:hint="eastAsia"/>
          <w:sz w:val="24"/>
          <w:szCs w:val="24"/>
        </w:rPr>
        <w:lastRenderedPageBreak/>
        <w:t>动技术进步服务于全人类的共同利益。</w:t>
      </w:r>
    </w:p>
    <w:p w14:paraId="2917456E" w14:textId="77777777" w:rsidR="00C761C2" w:rsidRDefault="00C761C2" w:rsidP="00C761C2">
      <w:pPr>
        <w:spacing w:line="400" w:lineRule="exact"/>
        <w:rPr>
          <w:rFonts w:hint="eastAsia"/>
          <w:b/>
          <w:bCs/>
          <w:sz w:val="24"/>
          <w:szCs w:val="24"/>
        </w:rPr>
      </w:pPr>
      <w:r>
        <w:rPr>
          <w:rFonts w:hint="eastAsia"/>
          <w:b/>
          <w:bCs/>
          <w:sz w:val="24"/>
          <w:szCs w:val="24"/>
        </w:rPr>
        <w:t>六、结论</w:t>
      </w:r>
    </w:p>
    <w:p w14:paraId="7CCF4A7A" w14:textId="459C5DF9" w:rsidR="00C761C2" w:rsidRDefault="00C761C2" w:rsidP="00C761C2">
      <w:pPr>
        <w:spacing w:line="400" w:lineRule="exact"/>
        <w:ind w:firstLineChars="200" w:firstLine="480"/>
        <w:rPr>
          <w:rFonts w:hint="eastAsia"/>
          <w:sz w:val="24"/>
          <w:szCs w:val="24"/>
        </w:rPr>
      </w:pPr>
      <w:r>
        <w:rPr>
          <w:rFonts w:hint="eastAsia"/>
          <w:sz w:val="24"/>
          <w:szCs w:val="24"/>
        </w:rPr>
        <w:t>人工智能时代下的人与技术关系，是生产力与生产关系矛盾运动的最新体现。马克思主义哲学通过历史唯物主义和辩证唯物主义的视角，揭示了人工智能技术的解放潜力与异化风险。人工智能作为一种高级生产力，既可以成为解放人类的工具，也可能在资本主义生产关系下加剧异化现象。</w:t>
      </w:r>
    </w:p>
    <w:p w14:paraId="37691488" w14:textId="1ACDF060" w:rsidR="00C761C2" w:rsidRDefault="00C761C2" w:rsidP="00C761C2">
      <w:pPr>
        <w:spacing w:line="400" w:lineRule="exact"/>
        <w:ind w:firstLineChars="200" w:firstLine="480"/>
        <w:rPr>
          <w:rFonts w:hint="eastAsia"/>
          <w:sz w:val="24"/>
          <w:szCs w:val="24"/>
        </w:rPr>
      </w:pPr>
      <w:r>
        <w:rPr>
          <w:rFonts w:hint="eastAsia"/>
          <w:sz w:val="24"/>
          <w:szCs w:val="24"/>
        </w:rPr>
        <w:t>为确保人工智能技术服务于人类的全面发展，我们需要在制度、技术治理和教育文化等多个层面进行综合改革。在社会主义的框架下，通过社会化分配、民主化治理和公众参与，人工智能可以被引导为促进人类自由与幸福的工具。未来我们需要在理论和实践上不断探索，确保技术进步与人类解放的最终目标相一致，为构建一个更加公平、自由和全面发展的社会奠定基础。</w:t>
      </w:r>
    </w:p>
    <w:p w14:paraId="40DFEB98" w14:textId="39649F83" w:rsidR="0093185C" w:rsidRPr="0093185C" w:rsidRDefault="0093185C">
      <w:pPr>
        <w:rPr>
          <w:rFonts w:asciiTheme="minorHAnsi" w:eastAsiaTheme="minorHAnsi" w:hAnsiTheme="minorHAnsi" w:hint="eastAsia"/>
          <w:b/>
          <w:bCs/>
          <w:sz w:val="24"/>
          <w:szCs w:val="24"/>
        </w:rPr>
      </w:pPr>
    </w:p>
    <w:sectPr w:rsidR="0093185C" w:rsidRPr="0093185C">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39E49" w14:textId="77777777" w:rsidR="0018688D" w:rsidRDefault="0018688D" w:rsidP="0093185C">
      <w:pPr>
        <w:rPr>
          <w:rFonts w:hint="eastAsia"/>
        </w:rPr>
      </w:pPr>
      <w:r>
        <w:separator/>
      </w:r>
    </w:p>
  </w:endnote>
  <w:endnote w:type="continuationSeparator" w:id="0">
    <w:p w14:paraId="1EB5970D" w14:textId="77777777" w:rsidR="0018688D" w:rsidRDefault="0018688D" w:rsidP="0093185C">
      <w:pPr>
        <w:rPr>
          <w:rFonts w:hint="eastAsia"/>
        </w:rPr>
      </w:pPr>
      <w:r>
        <w:continuationSeparator/>
      </w:r>
    </w:p>
  </w:endnote>
  <w:endnote w:id="1">
    <w:p w14:paraId="579E004F" w14:textId="496BC279" w:rsidR="008420AF" w:rsidRDefault="008420AF">
      <w:pPr>
        <w:pStyle w:val="ae"/>
        <w:rPr>
          <w:rFonts w:hint="eastAsia"/>
        </w:rPr>
      </w:pPr>
      <w:r>
        <w:rPr>
          <w:rStyle w:val="af0"/>
          <w:rFonts w:hint="eastAsia"/>
        </w:rPr>
        <w:endnoteRef/>
      </w:r>
      <w:r>
        <w:rPr>
          <w:rFonts w:hint="eastAsia"/>
        </w:rPr>
        <w:t xml:space="preserve"> </w:t>
      </w:r>
      <w:r w:rsidRPr="008420AF">
        <w:rPr>
          <w:rFonts w:hint="eastAsia"/>
        </w:rPr>
        <w:t>德 马克思,德 恩格斯.德意志意识形态:节选本[M].人民出版社,2003.</w:t>
      </w:r>
    </w:p>
  </w:endnote>
  <w:endnote w:id="2">
    <w:p w14:paraId="36E92FD0" w14:textId="76326AA6" w:rsidR="001A56EF" w:rsidRDefault="001A56EF">
      <w:pPr>
        <w:pStyle w:val="ae"/>
        <w:rPr>
          <w:rFonts w:hint="eastAsia"/>
        </w:rPr>
      </w:pPr>
      <w:r>
        <w:rPr>
          <w:rStyle w:val="af0"/>
          <w:rFonts w:hint="eastAsia"/>
        </w:rPr>
        <w:endnoteRef/>
      </w:r>
      <w:r w:rsidR="00554B2D" w:rsidRPr="00554B2D">
        <w:rPr>
          <w:rFonts w:hint="eastAsia"/>
        </w:rPr>
        <w:t xml:space="preserve"> Ekkehardt Ernst,Rossana Merola,Daniel Samaan.人工智能经济学：对劳动世界的未来产生的影响[J].中国劳动,2019,(11):60-88.</w:t>
      </w:r>
    </w:p>
  </w:endnote>
  <w:endnote w:id="3">
    <w:p w14:paraId="19FC654F" w14:textId="2C9717CD" w:rsidR="00F878B3" w:rsidRDefault="00F878B3">
      <w:pPr>
        <w:pStyle w:val="ae"/>
        <w:rPr>
          <w:rFonts w:hint="eastAsia"/>
        </w:rPr>
      </w:pPr>
      <w:r>
        <w:rPr>
          <w:rStyle w:val="af0"/>
          <w:rFonts w:hint="eastAsia"/>
        </w:rPr>
        <w:endnoteRef/>
      </w:r>
      <w:r>
        <w:rPr>
          <w:rFonts w:hint="eastAsia"/>
        </w:rPr>
        <w:t xml:space="preserve"> </w:t>
      </w:r>
      <w:r w:rsidR="00554B2D" w:rsidRPr="00554B2D">
        <w:rPr>
          <w:rFonts w:hint="eastAsia"/>
        </w:rPr>
        <w:t>邱子童,吴清军,杨伟国.人工智能背景下劳动者技能需求的转型:从去技能化到再技能化[J].电子政务,2019,(06):23-30.</w:t>
      </w:r>
    </w:p>
  </w:endnote>
  <w:endnote w:id="4">
    <w:p w14:paraId="699BB73F" w14:textId="2A7B9ECE" w:rsidR="008420AF" w:rsidRDefault="008420AF">
      <w:pPr>
        <w:pStyle w:val="ae"/>
        <w:rPr>
          <w:rFonts w:hint="eastAsia"/>
        </w:rPr>
      </w:pPr>
      <w:r>
        <w:rPr>
          <w:rStyle w:val="af0"/>
          <w:rFonts w:hint="eastAsia"/>
        </w:rPr>
        <w:endnoteRef/>
      </w:r>
      <w:r>
        <w:rPr>
          <w:rFonts w:hint="eastAsia"/>
        </w:rPr>
        <w:t xml:space="preserve"> </w:t>
      </w:r>
      <w:r w:rsidR="004121BE" w:rsidRPr="004121BE">
        <w:rPr>
          <w:rFonts w:hint="eastAsia"/>
        </w:rPr>
        <w:t>马克思.1844经济学哲学手稿[M].人民出版社,1979.</w:t>
      </w:r>
    </w:p>
  </w:endnote>
  <w:endnote w:id="5">
    <w:p w14:paraId="25FE9ED0" w14:textId="1ED32089" w:rsidR="002F7026" w:rsidRDefault="002F7026">
      <w:pPr>
        <w:pStyle w:val="ae"/>
        <w:rPr>
          <w:rFonts w:hint="eastAsia"/>
        </w:rPr>
      </w:pPr>
      <w:r>
        <w:rPr>
          <w:rStyle w:val="af0"/>
          <w:rFonts w:hint="eastAsia"/>
        </w:rPr>
        <w:endnoteRef/>
      </w:r>
      <w:r>
        <w:rPr>
          <w:rFonts w:hint="eastAsia"/>
        </w:rPr>
        <w:t xml:space="preserve"> </w:t>
      </w:r>
      <w:r w:rsidR="00554B2D" w:rsidRPr="00554B2D">
        <w:rPr>
          <w:rFonts w:hint="eastAsia"/>
        </w:rPr>
        <w:t>东方.人工智能生成内容（AIGC）的治理：欧盟立法与“中国路径”——基于欧盟《人工智能法》的分析与解读[J].图书馆,1-7.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AE5A0" w14:textId="77777777" w:rsidR="0018688D" w:rsidRDefault="0018688D" w:rsidP="0093185C">
      <w:pPr>
        <w:rPr>
          <w:rFonts w:hint="eastAsia"/>
        </w:rPr>
      </w:pPr>
      <w:r>
        <w:separator/>
      </w:r>
    </w:p>
  </w:footnote>
  <w:footnote w:type="continuationSeparator" w:id="0">
    <w:p w14:paraId="664353CE" w14:textId="77777777" w:rsidR="0018688D" w:rsidRDefault="0018688D" w:rsidP="009318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42855"/>
    <w:multiLevelType w:val="multilevel"/>
    <w:tmpl w:val="FE3E3F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7E75792"/>
    <w:multiLevelType w:val="multilevel"/>
    <w:tmpl w:val="ABCC3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8401DE2"/>
    <w:multiLevelType w:val="multilevel"/>
    <w:tmpl w:val="1D8CC9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509819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85143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6906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1F"/>
    <w:rsid w:val="00085195"/>
    <w:rsid w:val="000B449A"/>
    <w:rsid w:val="0018688D"/>
    <w:rsid w:val="001A56EF"/>
    <w:rsid w:val="002A6BD8"/>
    <w:rsid w:val="002B4AAA"/>
    <w:rsid w:val="002E54D7"/>
    <w:rsid w:val="002F7026"/>
    <w:rsid w:val="00402991"/>
    <w:rsid w:val="004030D0"/>
    <w:rsid w:val="004121BE"/>
    <w:rsid w:val="004B46C0"/>
    <w:rsid w:val="00515E7D"/>
    <w:rsid w:val="00553E15"/>
    <w:rsid w:val="00554B2D"/>
    <w:rsid w:val="00565BCB"/>
    <w:rsid w:val="005771E8"/>
    <w:rsid w:val="005A162F"/>
    <w:rsid w:val="00623F41"/>
    <w:rsid w:val="00624A40"/>
    <w:rsid w:val="0065043E"/>
    <w:rsid w:val="00671984"/>
    <w:rsid w:val="006822DF"/>
    <w:rsid w:val="00720866"/>
    <w:rsid w:val="0077460B"/>
    <w:rsid w:val="00780B4C"/>
    <w:rsid w:val="008420AF"/>
    <w:rsid w:val="008A772C"/>
    <w:rsid w:val="0093185C"/>
    <w:rsid w:val="00944E54"/>
    <w:rsid w:val="00947AEE"/>
    <w:rsid w:val="0099289D"/>
    <w:rsid w:val="009E370C"/>
    <w:rsid w:val="00A00182"/>
    <w:rsid w:val="00A47BCF"/>
    <w:rsid w:val="00C1031F"/>
    <w:rsid w:val="00C761C2"/>
    <w:rsid w:val="00E61F65"/>
    <w:rsid w:val="00E83DFA"/>
    <w:rsid w:val="00EB3867"/>
    <w:rsid w:val="00F67236"/>
    <w:rsid w:val="00F87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D06E8"/>
  <w15:chartTrackingRefBased/>
  <w15:docId w15:val="{30A3EEBB-52DB-49CF-A0EC-B9FC9502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1C2"/>
    <w:pPr>
      <w:widowControl w:val="0"/>
      <w:jc w:val="both"/>
    </w:pPr>
    <w:rPr>
      <w:rFonts w:ascii="等线" w:eastAsia="等线" w:hAnsi="等线" w:cs="Times New Roman"/>
    </w:rPr>
  </w:style>
  <w:style w:type="paragraph" w:styleId="1">
    <w:name w:val="heading 1"/>
    <w:basedOn w:val="a"/>
    <w:next w:val="a"/>
    <w:link w:val="10"/>
    <w:uiPriority w:val="9"/>
    <w:qFormat/>
    <w:rsid w:val="00C103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03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03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03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031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03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03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03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031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03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03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03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031F"/>
    <w:rPr>
      <w:rFonts w:cstheme="majorBidi"/>
      <w:color w:val="0F4761" w:themeColor="accent1" w:themeShade="BF"/>
      <w:sz w:val="28"/>
      <w:szCs w:val="28"/>
    </w:rPr>
  </w:style>
  <w:style w:type="character" w:customStyle="1" w:styleId="50">
    <w:name w:val="标题 5 字符"/>
    <w:basedOn w:val="a0"/>
    <w:link w:val="5"/>
    <w:uiPriority w:val="9"/>
    <w:semiHidden/>
    <w:rsid w:val="00C1031F"/>
    <w:rPr>
      <w:rFonts w:cstheme="majorBidi"/>
      <w:color w:val="0F4761" w:themeColor="accent1" w:themeShade="BF"/>
      <w:sz w:val="24"/>
      <w:szCs w:val="24"/>
    </w:rPr>
  </w:style>
  <w:style w:type="character" w:customStyle="1" w:styleId="60">
    <w:name w:val="标题 6 字符"/>
    <w:basedOn w:val="a0"/>
    <w:link w:val="6"/>
    <w:uiPriority w:val="9"/>
    <w:semiHidden/>
    <w:rsid w:val="00C1031F"/>
    <w:rPr>
      <w:rFonts w:cstheme="majorBidi"/>
      <w:b/>
      <w:bCs/>
      <w:color w:val="0F4761" w:themeColor="accent1" w:themeShade="BF"/>
    </w:rPr>
  </w:style>
  <w:style w:type="character" w:customStyle="1" w:styleId="70">
    <w:name w:val="标题 7 字符"/>
    <w:basedOn w:val="a0"/>
    <w:link w:val="7"/>
    <w:uiPriority w:val="9"/>
    <w:semiHidden/>
    <w:rsid w:val="00C1031F"/>
    <w:rPr>
      <w:rFonts w:cstheme="majorBidi"/>
      <w:b/>
      <w:bCs/>
      <w:color w:val="595959" w:themeColor="text1" w:themeTint="A6"/>
    </w:rPr>
  </w:style>
  <w:style w:type="character" w:customStyle="1" w:styleId="80">
    <w:name w:val="标题 8 字符"/>
    <w:basedOn w:val="a0"/>
    <w:link w:val="8"/>
    <w:uiPriority w:val="9"/>
    <w:semiHidden/>
    <w:rsid w:val="00C1031F"/>
    <w:rPr>
      <w:rFonts w:cstheme="majorBidi"/>
      <w:color w:val="595959" w:themeColor="text1" w:themeTint="A6"/>
    </w:rPr>
  </w:style>
  <w:style w:type="character" w:customStyle="1" w:styleId="90">
    <w:name w:val="标题 9 字符"/>
    <w:basedOn w:val="a0"/>
    <w:link w:val="9"/>
    <w:uiPriority w:val="9"/>
    <w:semiHidden/>
    <w:rsid w:val="00C1031F"/>
    <w:rPr>
      <w:rFonts w:eastAsiaTheme="majorEastAsia" w:cstheme="majorBidi"/>
      <w:color w:val="595959" w:themeColor="text1" w:themeTint="A6"/>
    </w:rPr>
  </w:style>
  <w:style w:type="paragraph" w:styleId="a3">
    <w:name w:val="Title"/>
    <w:basedOn w:val="a"/>
    <w:next w:val="a"/>
    <w:link w:val="a4"/>
    <w:uiPriority w:val="10"/>
    <w:qFormat/>
    <w:rsid w:val="00C103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03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03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03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031F"/>
    <w:pPr>
      <w:spacing w:before="160" w:after="160"/>
      <w:jc w:val="center"/>
    </w:pPr>
    <w:rPr>
      <w:i/>
      <w:iCs/>
      <w:color w:val="404040" w:themeColor="text1" w:themeTint="BF"/>
    </w:rPr>
  </w:style>
  <w:style w:type="character" w:customStyle="1" w:styleId="a8">
    <w:name w:val="引用 字符"/>
    <w:basedOn w:val="a0"/>
    <w:link w:val="a7"/>
    <w:uiPriority w:val="29"/>
    <w:rsid w:val="00C1031F"/>
    <w:rPr>
      <w:i/>
      <w:iCs/>
      <w:color w:val="404040" w:themeColor="text1" w:themeTint="BF"/>
    </w:rPr>
  </w:style>
  <w:style w:type="paragraph" w:styleId="a9">
    <w:name w:val="List Paragraph"/>
    <w:basedOn w:val="a"/>
    <w:uiPriority w:val="34"/>
    <w:qFormat/>
    <w:rsid w:val="00C1031F"/>
    <w:pPr>
      <w:ind w:left="720"/>
      <w:contextualSpacing/>
    </w:pPr>
  </w:style>
  <w:style w:type="character" w:styleId="aa">
    <w:name w:val="Intense Emphasis"/>
    <w:basedOn w:val="a0"/>
    <w:uiPriority w:val="21"/>
    <w:qFormat/>
    <w:rsid w:val="00C1031F"/>
    <w:rPr>
      <w:i/>
      <w:iCs/>
      <w:color w:val="0F4761" w:themeColor="accent1" w:themeShade="BF"/>
    </w:rPr>
  </w:style>
  <w:style w:type="paragraph" w:styleId="ab">
    <w:name w:val="Intense Quote"/>
    <w:basedOn w:val="a"/>
    <w:next w:val="a"/>
    <w:link w:val="ac"/>
    <w:uiPriority w:val="30"/>
    <w:qFormat/>
    <w:rsid w:val="00C10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031F"/>
    <w:rPr>
      <w:i/>
      <w:iCs/>
      <w:color w:val="0F4761" w:themeColor="accent1" w:themeShade="BF"/>
    </w:rPr>
  </w:style>
  <w:style w:type="character" w:styleId="ad">
    <w:name w:val="Intense Reference"/>
    <w:basedOn w:val="a0"/>
    <w:uiPriority w:val="32"/>
    <w:qFormat/>
    <w:rsid w:val="00C1031F"/>
    <w:rPr>
      <w:b/>
      <w:bCs/>
      <w:smallCaps/>
      <w:color w:val="0F4761" w:themeColor="accent1" w:themeShade="BF"/>
      <w:spacing w:val="5"/>
    </w:rPr>
  </w:style>
  <w:style w:type="paragraph" w:styleId="ae">
    <w:name w:val="endnote text"/>
    <w:basedOn w:val="a"/>
    <w:link w:val="af"/>
    <w:uiPriority w:val="99"/>
    <w:semiHidden/>
    <w:unhideWhenUsed/>
    <w:rsid w:val="0093185C"/>
    <w:pPr>
      <w:snapToGrid w:val="0"/>
      <w:jc w:val="left"/>
    </w:pPr>
  </w:style>
  <w:style w:type="character" w:customStyle="1" w:styleId="af">
    <w:name w:val="尾注文本 字符"/>
    <w:basedOn w:val="a0"/>
    <w:link w:val="ae"/>
    <w:uiPriority w:val="99"/>
    <w:semiHidden/>
    <w:rsid w:val="0093185C"/>
    <w:rPr>
      <w:rFonts w:ascii="等线" w:eastAsia="等线" w:hAnsi="等线" w:cs="Times New Roman"/>
    </w:rPr>
  </w:style>
  <w:style w:type="character" w:styleId="af0">
    <w:name w:val="endnote reference"/>
    <w:basedOn w:val="a0"/>
    <w:uiPriority w:val="99"/>
    <w:semiHidden/>
    <w:unhideWhenUsed/>
    <w:rsid w:val="0093185C"/>
    <w:rPr>
      <w:vertAlign w:val="superscript"/>
    </w:rPr>
  </w:style>
  <w:style w:type="paragraph" w:styleId="af1">
    <w:name w:val="header"/>
    <w:basedOn w:val="a"/>
    <w:link w:val="af2"/>
    <w:uiPriority w:val="99"/>
    <w:unhideWhenUsed/>
    <w:rsid w:val="00A47BCF"/>
    <w:pPr>
      <w:tabs>
        <w:tab w:val="center" w:pos="4153"/>
        <w:tab w:val="right" w:pos="8306"/>
      </w:tabs>
      <w:snapToGrid w:val="0"/>
      <w:jc w:val="center"/>
    </w:pPr>
    <w:rPr>
      <w:sz w:val="18"/>
      <w:szCs w:val="18"/>
    </w:rPr>
  </w:style>
  <w:style w:type="character" w:customStyle="1" w:styleId="af2">
    <w:name w:val="页眉 字符"/>
    <w:basedOn w:val="a0"/>
    <w:link w:val="af1"/>
    <w:uiPriority w:val="99"/>
    <w:rsid w:val="00A47BCF"/>
    <w:rPr>
      <w:rFonts w:ascii="等线" w:eastAsia="等线" w:hAnsi="等线" w:cs="Times New Roman"/>
      <w:sz w:val="18"/>
      <w:szCs w:val="18"/>
    </w:rPr>
  </w:style>
  <w:style w:type="paragraph" w:styleId="af3">
    <w:name w:val="footer"/>
    <w:basedOn w:val="a"/>
    <w:link w:val="af4"/>
    <w:uiPriority w:val="99"/>
    <w:unhideWhenUsed/>
    <w:rsid w:val="00A47BCF"/>
    <w:pPr>
      <w:tabs>
        <w:tab w:val="center" w:pos="4153"/>
        <w:tab w:val="right" w:pos="8306"/>
      </w:tabs>
      <w:snapToGrid w:val="0"/>
      <w:jc w:val="left"/>
    </w:pPr>
    <w:rPr>
      <w:sz w:val="18"/>
      <w:szCs w:val="18"/>
    </w:rPr>
  </w:style>
  <w:style w:type="character" w:customStyle="1" w:styleId="af4">
    <w:name w:val="页脚 字符"/>
    <w:basedOn w:val="a0"/>
    <w:link w:val="af3"/>
    <w:uiPriority w:val="99"/>
    <w:rsid w:val="00A47BCF"/>
    <w:rPr>
      <w:rFonts w:ascii="等线" w:eastAsia="等线" w:hAnsi="等线"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72002">
      <w:bodyDiv w:val="1"/>
      <w:marLeft w:val="0"/>
      <w:marRight w:val="0"/>
      <w:marTop w:val="0"/>
      <w:marBottom w:val="0"/>
      <w:divBdr>
        <w:top w:val="none" w:sz="0" w:space="0" w:color="auto"/>
        <w:left w:val="none" w:sz="0" w:space="0" w:color="auto"/>
        <w:bottom w:val="none" w:sz="0" w:space="0" w:color="auto"/>
        <w:right w:val="none" w:sz="0" w:space="0" w:color="auto"/>
      </w:divBdr>
    </w:div>
    <w:div w:id="332878887">
      <w:bodyDiv w:val="1"/>
      <w:marLeft w:val="0"/>
      <w:marRight w:val="0"/>
      <w:marTop w:val="0"/>
      <w:marBottom w:val="0"/>
      <w:divBdr>
        <w:top w:val="none" w:sz="0" w:space="0" w:color="auto"/>
        <w:left w:val="none" w:sz="0" w:space="0" w:color="auto"/>
        <w:bottom w:val="none" w:sz="0" w:space="0" w:color="auto"/>
        <w:right w:val="none" w:sz="0" w:space="0" w:color="auto"/>
      </w:divBdr>
    </w:div>
    <w:div w:id="377438596">
      <w:bodyDiv w:val="1"/>
      <w:marLeft w:val="0"/>
      <w:marRight w:val="0"/>
      <w:marTop w:val="0"/>
      <w:marBottom w:val="0"/>
      <w:divBdr>
        <w:top w:val="none" w:sz="0" w:space="0" w:color="auto"/>
        <w:left w:val="none" w:sz="0" w:space="0" w:color="auto"/>
        <w:bottom w:val="none" w:sz="0" w:space="0" w:color="auto"/>
        <w:right w:val="none" w:sz="0" w:space="0" w:color="auto"/>
      </w:divBdr>
    </w:div>
    <w:div w:id="575944192">
      <w:bodyDiv w:val="1"/>
      <w:marLeft w:val="0"/>
      <w:marRight w:val="0"/>
      <w:marTop w:val="0"/>
      <w:marBottom w:val="0"/>
      <w:divBdr>
        <w:top w:val="none" w:sz="0" w:space="0" w:color="auto"/>
        <w:left w:val="none" w:sz="0" w:space="0" w:color="auto"/>
        <w:bottom w:val="none" w:sz="0" w:space="0" w:color="auto"/>
        <w:right w:val="none" w:sz="0" w:space="0" w:color="auto"/>
      </w:divBdr>
    </w:div>
    <w:div w:id="618613077">
      <w:bodyDiv w:val="1"/>
      <w:marLeft w:val="0"/>
      <w:marRight w:val="0"/>
      <w:marTop w:val="0"/>
      <w:marBottom w:val="0"/>
      <w:divBdr>
        <w:top w:val="none" w:sz="0" w:space="0" w:color="auto"/>
        <w:left w:val="none" w:sz="0" w:space="0" w:color="auto"/>
        <w:bottom w:val="none" w:sz="0" w:space="0" w:color="auto"/>
        <w:right w:val="none" w:sz="0" w:space="0" w:color="auto"/>
      </w:divBdr>
    </w:div>
    <w:div w:id="638850293">
      <w:bodyDiv w:val="1"/>
      <w:marLeft w:val="0"/>
      <w:marRight w:val="0"/>
      <w:marTop w:val="0"/>
      <w:marBottom w:val="0"/>
      <w:divBdr>
        <w:top w:val="none" w:sz="0" w:space="0" w:color="auto"/>
        <w:left w:val="none" w:sz="0" w:space="0" w:color="auto"/>
        <w:bottom w:val="none" w:sz="0" w:space="0" w:color="auto"/>
        <w:right w:val="none" w:sz="0" w:space="0" w:color="auto"/>
      </w:divBdr>
    </w:div>
    <w:div w:id="726149494">
      <w:bodyDiv w:val="1"/>
      <w:marLeft w:val="0"/>
      <w:marRight w:val="0"/>
      <w:marTop w:val="0"/>
      <w:marBottom w:val="0"/>
      <w:divBdr>
        <w:top w:val="none" w:sz="0" w:space="0" w:color="auto"/>
        <w:left w:val="none" w:sz="0" w:space="0" w:color="auto"/>
        <w:bottom w:val="none" w:sz="0" w:space="0" w:color="auto"/>
        <w:right w:val="none" w:sz="0" w:space="0" w:color="auto"/>
      </w:divBdr>
    </w:div>
    <w:div w:id="733504672">
      <w:bodyDiv w:val="1"/>
      <w:marLeft w:val="0"/>
      <w:marRight w:val="0"/>
      <w:marTop w:val="0"/>
      <w:marBottom w:val="0"/>
      <w:divBdr>
        <w:top w:val="none" w:sz="0" w:space="0" w:color="auto"/>
        <w:left w:val="none" w:sz="0" w:space="0" w:color="auto"/>
        <w:bottom w:val="none" w:sz="0" w:space="0" w:color="auto"/>
        <w:right w:val="none" w:sz="0" w:space="0" w:color="auto"/>
      </w:divBdr>
    </w:div>
    <w:div w:id="848445011">
      <w:bodyDiv w:val="1"/>
      <w:marLeft w:val="0"/>
      <w:marRight w:val="0"/>
      <w:marTop w:val="0"/>
      <w:marBottom w:val="0"/>
      <w:divBdr>
        <w:top w:val="none" w:sz="0" w:space="0" w:color="auto"/>
        <w:left w:val="none" w:sz="0" w:space="0" w:color="auto"/>
        <w:bottom w:val="none" w:sz="0" w:space="0" w:color="auto"/>
        <w:right w:val="none" w:sz="0" w:space="0" w:color="auto"/>
      </w:divBdr>
    </w:div>
    <w:div w:id="874730108">
      <w:bodyDiv w:val="1"/>
      <w:marLeft w:val="0"/>
      <w:marRight w:val="0"/>
      <w:marTop w:val="0"/>
      <w:marBottom w:val="0"/>
      <w:divBdr>
        <w:top w:val="none" w:sz="0" w:space="0" w:color="auto"/>
        <w:left w:val="none" w:sz="0" w:space="0" w:color="auto"/>
        <w:bottom w:val="none" w:sz="0" w:space="0" w:color="auto"/>
        <w:right w:val="none" w:sz="0" w:space="0" w:color="auto"/>
      </w:divBdr>
    </w:div>
    <w:div w:id="900949258">
      <w:bodyDiv w:val="1"/>
      <w:marLeft w:val="0"/>
      <w:marRight w:val="0"/>
      <w:marTop w:val="0"/>
      <w:marBottom w:val="0"/>
      <w:divBdr>
        <w:top w:val="none" w:sz="0" w:space="0" w:color="auto"/>
        <w:left w:val="none" w:sz="0" w:space="0" w:color="auto"/>
        <w:bottom w:val="none" w:sz="0" w:space="0" w:color="auto"/>
        <w:right w:val="none" w:sz="0" w:space="0" w:color="auto"/>
      </w:divBdr>
    </w:div>
    <w:div w:id="924650178">
      <w:bodyDiv w:val="1"/>
      <w:marLeft w:val="0"/>
      <w:marRight w:val="0"/>
      <w:marTop w:val="0"/>
      <w:marBottom w:val="0"/>
      <w:divBdr>
        <w:top w:val="none" w:sz="0" w:space="0" w:color="auto"/>
        <w:left w:val="none" w:sz="0" w:space="0" w:color="auto"/>
        <w:bottom w:val="none" w:sz="0" w:space="0" w:color="auto"/>
        <w:right w:val="none" w:sz="0" w:space="0" w:color="auto"/>
      </w:divBdr>
    </w:div>
    <w:div w:id="993874737">
      <w:bodyDiv w:val="1"/>
      <w:marLeft w:val="0"/>
      <w:marRight w:val="0"/>
      <w:marTop w:val="0"/>
      <w:marBottom w:val="0"/>
      <w:divBdr>
        <w:top w:val="none" w:sz="0" w:space="0" w:color="auto"/>
        <w:left w:val="none" w:sz="0" w:space="0" w:color="auto"/>
        <w:bottom w:val="none" w:sz="0" w:space="0" w:color="auto"/>
        <w:right w:val="none" w:sz="0" w:space="0" w:color="auto"/>
      </w:divBdr>
    </w:div>
    <w:div w:id="1100301551">
      <w:bodyDiv w:val="1"/>
      <w:marLeft w:val="0"/>
      <w:marRight w:val="0"/>
      <w:marTop w:val="0"/>
      <w:marBottom w:val="0"/>
      <w:divBdr>
        <w:top w:val="none" w:sz="0" w:space="0" w:color="auto"/>
        <w:left w:val="none" w:sz="0" w:space="0" w:color="auto"/>
        <w:bottom w:val="none" w:sz="0" w:space="0" w:color="auto"/>
        <w:right w:val="none" w:sz="0" w:space="0" w:color="auto"/>
      </w:divBdr>
    </w:div>
    <w:div w:id="1191340571">
      <w:bodyDiv w:val="1"/>
      <w:marLeft w:val="0"/>
      <w:marRight w:val="0"/>
      <w:marTop w:val="0"/>
      <w:marBottom w:val="0"/>
      <w:divBdr>
        <w:top w:val="none" w:sz="0" w:space="0" w:color="auto"/>
        <w:left w:val="none" w:sz="0" w:space="0" w:color="auto"/>
        <w:bottom w:val="none" w:sz="0" w:space="0" w:color="auto"/>
        <w:right w:val="none" w:sz="0" w:space="0" w:color="auto"/>
      </w:divBdr>
    </w:div>
    <w:div w:id="1262032065">
      <w:bodyDiv w:val="1"/>
      <w:marLeft w:val="0"/>
      <w:marRight w:val="0"/>
      <w:marTop w:val="0"/>
      <w:marBottom w:val="0"/>
      <w:divBdr>
        <w:top w:val="none" w:sz="0" w:space="0" w:color="auto"/>
        <w:left w:val="none" w:sz="0" w:space="0" w:color="auto"/>
        <w:bottom w:val="none" w:sz="0" w:space="0" w:color="auto"/>
        <w:right w:val="none" w:sz="0" w:space="0" w:color="auto"/>
      </w:divBdr>
    </w:div>
    <w:div w:id="1275678048">
      <w:bodyDiv w:val="1"/>
      <w:marLeft w:val="0"/>
      <w:marRight w:val="0"/>
      <w:marTop w:val="0"/>
      <w:marBottom w:val="0"/>
      <w:divBdr>
        <w:top w:val="none" w:sz="0" w:space="0" w:color="auto"/>
        <w:left w:val="none" w:sz="0" w:space="0" w:color="auto"/>
        <w:bottom w:val="none" w:sz="0" w:space="0" w:color="auto"/>
        <w:right w:val="none" w:sz="0" w:space="0" w:color="auto"/>
      </w:divBdr>
    </w:div>
    <w:div w:id="1351565920">
      <w:bodyDiv w:val="1"/>
      <w:marLeft w:val="0"/>
      <w:marRight w:val="0"/>
      <w:marTop w:val="0"/>
      <w:marBottom w:val="0"/>
      <w:divBdr>
        <w:top w:val="none" w:sz="0" w:space="0" w:color="auto"/>
        <w:left w:val="none" w:sz="0" w:space="0" w:color="auto"/>
        <w:bottom w:val="none" w:sz="0" w:space="0" w:color="auto"/>
        <w:right w:val="none" w:sz="0" w:space="0" w:color="auto"/>
      </w:divBdr>
    </w:div>
    <w:div w:id="1356611698">
      <w:bodyDiv w:val="1"/>
      <w:marLeft w:val="0"/>
      <w:marRight w:val="0"/>
      <w:marTop w:val="0"/>
      <w:marBottom w:val="0"/>
      <w:divBdr>
        <w:top w:val="none" w:sz="0" w:space="0" w:color="auto"/>
        <w:left w:val="none" w:sz="0" w:space="0" w:color="auto"/>
        <w:bottom w:val="none" w:sz="0" w:space="0" w:color="auto"/>
        <w:right w:val="none" w:sz="0" w:space="0" w:color="auto"/>
      </w:divBdr>
    </w:div>
    <w:div w:id="1511145150">
      <w:bodyDiv w:val="1"/>
      <w:marLeft w:val="0"/>
      <w:marRight w:val="0"/>
      <w:marTop w:val="0"/>
      <w:marBottom w:val="0"/>
      <w:divBdr>
        <w:top w:val="none" w:sz="0" w:space="0" w:color="auto"/>
        <w:left w:val="none" w:sz="0" w:space="0" w:color="auto"/>
        <w:bottom w:val="none" w:sz="0" w:space="0" w:color="auto"/>
        <w:right w:val="none" w:sz="0" w:space="0" w:color="auto"/>
      </w:divBdr>
    </w:div>
    <w:div w:id="1611356010">
      <w:bodyDiv w:val="1"/>
      <w:marLeft w:val="0"/>
      <w:marRight w:val="0"/>
      <w:marTop w:val="0"/>
      <w:marBottom w:val="0"/>
      <w:divBdr>
        <w:top w:val="none" w:sz="0" w:space="0" w:color="auto"/>
        <w:left w:val="none" w:sz="0" w:space="0" w:color="auto"/>
        <w:bottom w:val="none" w:sz="0" w:space="0" w:color="auto"/>
        <w:right w:val="none" w:sz="0" w:space="0" w:color="auto"/>
      </w:divBdr>
    </w:div>
    <w:div w:id="1618173960">
      <w:bodyDiv w:val="1"/>
      <w:marLeft w:val="0"/>
      <w:marRight w:val="0"/>
      <w:marTop w:val="0"/>
      <w:marBottom w:val="0"/>
      <w:divBdr>
        <w:top w:val="none" w:sz="0" w:space="0" w:color="auto"/>
        <w:left w:val="none" w:sz="0" w:space="0" w:color="auto"/>
        <w:bottom w:val="none" w:sz="0" w:space="0" w:color="auto"/>
        <w:right w:val="none" w:sz="0" w:space="0" w:color="auto"/>
      </w:divBdr>
    </w:div>
    <w:div w:id="2003118484">
      <w:bodyDiv w:val="1"/>
      <w:marLeft w:val="0"/>
      <w:marRight w:val="0"/>
      <w:marTop w:val="0"/>
      <w:marBottom w:val="0"/>
      <w:divBdr>
        <w:top w:val="none" w:sz="0" w:space="0" w:color="auto"/>
        <w:left w:val="none" w:sz="0" w:space="0" w:color="auto"/>
        <w:bottom w:val="none" w:sz="0" w:space="0" w:color="auto"/>
        <w:right w:val="none" w:sz="0" w:space="0" w:color="auto"/>
      </w:divBdr>
    </w:div>
    <w:div w:id="213760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E38DC-573E-4424-82AE-975085CFB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5</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29</cp:revision>
  <cp:lastPrinted>2025-06-09T05:48:00Z</cp:lastPrinted>
  <dcterms:created xsi:type="dcterms:W3CDTF">2025-06-08T09:23:00Z</dcterms:created>
  <dcterms:modified xsi:type="dcterms:W3CDTF">2025-06-11T06:56:00Z</dcterms:modified>
</cp:coreProperties>
</file>