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0C30A" w14:textId="705DE034" w:rsidR="002C653F" w:rsidRDefault="002C653F" w:rsidP="002C653F">
      <w:pPr>
        <w:jc w:val="center"/>
        <w:rPr>
          <w:rFonts w:hint="eastAsia"/>
          <w:b/>
          <w:bCs/>
          <w:sz w:val="44"/>
          <w:szCs w:val="44"/>
        </w:rPr>
      </w:pPr>
      <w:r>
        <w:rPr>
          <w:rFonts w:cs="宋体" w:hint="eastAsia"/>
          <w:b/>
          <w:bCs/>
          <w:sz w:val="44"/>
          <w:szCs w:val="44"/>
        </w:rPr>
        <w:t>平</w:t>
      </w:r>
      <w:r>
        <w:rPr>
          <w:b/>
          <w:bCs/>
          <w:sz w:val="44"/>
          <w:szCs w:val="44"/>
        </w:rPr>
        <w:t xml:space="preserve"> </w:t>
      </w:r>
      <w:r>
        <w:rPr>
          <w:rFonts w:cs="宋体" w:hint="eastAsia"/>
          <w:b/>
          <w:bCs/>
          <w:sz w:val="44"/>
          <w:szCs w:val="44"/>
        </w:rPr>
        <w:t>时</w:t>
      </w:r>
      <w:r>
        <w:rPr>
          <w:b/>
          <w:bCs/>
          <w:sz w:val="44"/>
          <w:szCs w:val="44"/>
        </w:rPr>
        <w:t xml:space="preserve"> </w:t>
      </w:r>
      <w:r>
        <w:rPr>
          <w:rFonts w:cs="宋体" w:hint="eastAsia"/>
          <w:b/>
          <w:bCs/>
          <w:sz w:val="44"/>
          <w:szCs w:val="44"/>
        </w:rPr>
        <w:t>作</w:t>
      </w:r>
      <w:r>
        <w:rPr>
          <w:b/>
          <w:bCs/>
          <w:sz w:val="44"/>
          <w:szCs w:val="44"/>
        </w:rPr>
        <w:t xml:space="preserve"> </w:t>
      </w:r>
      <w:r>
        <w:rPr>
          <w:rFonts w:cs="宋体" w:hint="eastAsia"/>
          <w:b/>
          <w:bCs/>
          <w:sz w:val="44"/>
          <w:szCs w:val="44"/>
        </w:rPr>
        <w:t>业</w:t>
      </w:r>
      <w:r>
        <w:rPr>
          <w:b/>
          <w:bCs/>
          <w:sz w:val="44"/>
          <w:szCs w:val="44"/>
        </w:rPr>
        <w:t xml:space="preserve"> </w:t>
      </w:r>
      <w:r>
        <w:rPr>
          <w:rFonts w:cs="宋体" w:hint="eastAsia"/>
          <w:b/>
          <w:bCs/>
          <w:sz w:val="44"/>
          <w:szCs w:val="44"/>
        </w:rPr>
        <w:t>报</w:t>
      </w:r>
      <w:r>
        <w:rPr>
          <w:b/>
          <w:bCs/>
          <w:sz w:val="44"/>
          <w:szCs w:val="44"/>
        </w:rPr>
        <w:t xml:space="preserve"> </w:t>
      </w:r>
      <w:r>
        <w:rPr>
          <w:rFonts w:cs="宋体" w:hint="eastAsia"/>
          <w:b/>
          <w:bCs/>
          <w:sz w:val="44"/>
          <w:szCs w:val="44"/>
        </w:rPr>
        <w:t>告</w:t>
      </w:r>
    </w:p>
    <w:p w14:paraId="0D971D4B" w14:textId="77777777" w:rsidR="002C653F" w:rsidRDefault="002C653F" w:rsidP="002C653F">
      <w:pPr>
        <w:rPr>
          <w:rFonts w:hint="eastAsia"/>
          <w:b/>
          <w:bCs/>
          <w:sz w:val="28"/>
          <w:szCs w:val="28"/>
        </w:rPr>
      </w:pPr>
    </w:p>
    <w:p w14:paraId="65FA28ED" w14:textId="77777777" w:rsidR="008D285B" w:rsidRDefault="008D285B" w:rsidP="002C653F">
      <w:pPr>
        <w:rPr>
          <w:rFonts w:hint="eastAsia"/>
          <w:b/>
          <w:bCs/>
          <w:sz w:val="28"/>
          <w:szCs w:val="28"/>
        </w:rPr>
      </w:pPr>
    </w:p>
    <w:p w14:paraId="61300CDE" w14:textId="1C30685A" w:rsidR="002C653F" w:rsidRDefault="002C653F" w:rsidP="002C653F">
      <w:pPr>
        <w:jc w:val="left"/>
        <w:rPr>
          <w:rFonts w:hint="eastAsia"/>
          <w:b/>
          <w:bCs/>
          <w:sz w:val="28"/>
          <w:szCs w:val="28"/>
        </w:rPr>
      </w:pPr>
      <w:r>
        <w:rPr>
          <w:rFonts w:cs="宋体" w:hint="eastAsia"/>
          <w:b/>
          <w:bCs/>
          <w:sz w:val="28"/>
          <w:szCs w:val="28"/>
        </w:rPr>
        <w:t>课程名称：</w:t>
      </w:r>
      <w:r>
        <w:rPr>
          <w:b/>
          <w:bCs/>
          <w:sz w:val="28"/>
          <w:szCs w:val="28"/>
          <w:u w:val="single"/>
        </w:rPr>
        <w:t xml:space="preserve">               </w:t>
      </w:r>
      <w:r>
        <w:rPr>
          <w:rFonts w:cs="宋体" w:hint="eastAsia"/>
          <w:b/>
          <w:bCs/>
          <w:sz w:val="28"/>
          <w:szCs w:val="28"/>
          <w:u w:val="single"/>
        </w:rPr>
        <w:t>工程伦理</w:t>
      </w:r>
      <w:r>
        <w:rPr>
          <w:b/>
          <w:bCs/>
          <w:sz w:val="28"/>
          <w:szCs w:val="28"/>
          <w:u w:val="single"/>
        </w:rPr>
        <w:t xml:space="preserve">                  </w:t>
      </w:r>
      <w:r w:rsidR="00D679F8">
        <w:rPr>
          <w:rFonts w:hint="eastAsia"/>
          <w:b/>
          <w:bCs/>
          <w:sz w:val="28"/>
          <w:szCs w:val="28"/>
          <w:u w:val="single"/>
        </w:rPr>
        <w:t xml:space="preserve">     </w:t>
      </w:r>
      <w:r>
        <w:rPr>
          <w:b/>
          <w:bCs/>
          <w:sz w:val="28"/>
          <w:szCs w:val="28"/>
          <w:u w:val="single"/>
        </w:rPr>
        <w:t xml:space="preserve">   </w:t>
      </w:r>
      <w:r>
        <w:rPr>
          <w:b/>
          <w:bCs/>
          <w:sz w:val="28"/>
          <w:szCs w:val="28"/>
        </w:rPr>
        <w:t xml:space="preserve">  </w:t>
      </w:r>
    </w:p>
    <w:p w14:paraId="0B6A8222" w14:textId="57E9A293" w:rsidR="002C653F" w:rsidRDefault="002C653F" w:rsidP="002C653F">
      <w:pPr>
        <w:rPr>
          <w:rFonts w:hint="eastAsia"/>
          <w:b/>
          <w:bCs/>
          <w:sz w:val="28"/>
          <w:szCs w:val="28"/>
        </w:rPr>
      </w:pPr>
    </w:p>
    <w:p w14:paraId="390EB759" w14:textId="77777777" w:rsidR="008D285B" w:rsidRDefault="008D285B" w:rsidP="002C653F">
      <w:pPr>
        <w:rPr>
          <w:rFonts w:hint="eastAsia"/>
          <w:b/>
          <w:bCs/>
          <w:sz w:val="28"/>
          <w:szCs w:val="28"/>
        </w:rPr>
      </w:pPr>
    </w:p>
    <w:p w14:paraId="100F11E5" w14:textId="0A7F9A95" w:rsidR="002C653F" w:rsidRDefault="002C653F" w:rsidP="002C653F">
      <w:pPr>
        <w:rPr>
          <w:rFonts w:hint="eastAsia"/>
          <w:b/>
          <w:bCs/>
          <w:color w:val="000000"/>
          <w:sz w:val="28"/>
          <w:szCs w:val="28"/>
          <w:u w:val="single"/>
        </w:rPr>
      </w:pPr>
      <w:r>
        <w:rPr>
          <w:rFonts w:cs="宋体" w:hint="eastAsia"/>
          <w:b/>
          <w:bCs/>
          <w:color w:val="000000"/>
          <w:sz w:val="28"/>
          <w:szCs w:val="28"/>
        </w:rPr>
        <w:t>学院：</w:t>
      </w:r>
      <w:r>
        <w:rPr>
          <w:b/>
          <w:bCs/>
          <w:color w:val="000000"/>
          <w:sz w:val="28"/>
          <w:szCs w:val="28"/>
          <w:u w:val="single"/>
        </w:rPr>
        <w:t xml:space="preserve">                </w:t>
      </w:r>
      <w:r w:rsidR="00F16732">
        <w:rPr>
          <w:rFonts w:hint="eastAsia"/>
          <w:b/>
          <w:bCs/>
          <w:color w:val="000000"/>
          <w:sz w:val="28"/>
          <w:szCs w:val="28"/>
          <w:u w:val="single"/>
        </w:rPr>
        <w:t>计算机与软件学院</w:t>
      </w:r>
      <w:r>
        <w:rPr>
          <w:b/>
          <w:bCs/>
          <w:color w:val="000000"/>
          <w:sz w:val="28"/>
          <w:szCs w:val="28"/>
          <w:u w:val="single"/>
        </w:rPr>
        <w:t xml:space="preserve">                              </w:t>
      </w:r>
    </w:p>
    <w:p w14:paraId="2D2E32DE" w14:textId="049C91ED" w:rsidR="002C653F" w:rsidRDefault="002C653F" w:rsidP="002C653F">
      <w:pPr>
        <w:rPr>
          <w:rFonts w:hint="eastAsia"/>
          <w:b/>
          <w:bCs/>
          <w:color w:val="FF0000"/>
          <w:sz w:val="28"/>
          <w:szCs w:val="28"/>
        </w:rPr>
      </w:pPr>
    </w:p>
    <w:p w14:paraId="0596D43E" w14:textId="77777777" w:rsidR="008D285B" w:rsidRDefault="008D285B" w:rsidP="002C653F">
      <w:pPr>
        <w:rPr>
          <w:rFonts w:hint="eastAsia"/>
          <w:b/>
          <w:bCs/>
          <w:color w:val="FF0000"/>
          <w:sz w:val="28"/>
          <w:szCs w:val="28"/>
        </w:rPr>
      </w:pPr>
    </w:p>
    <w:p w14:paraId="60623CB9" w14:textId="106212D8" w:rsidR="002C653F" w:rsidRDefault="002C653F" w:rsidP="002C653F">
      <w:pPr>
        <w:rPr>
          <w:rFonts w:hint="eastAsia"/>
          <w:b/>
          <w:bCs/>
          <w:color w:val="000000"/>
          <w:sz w:val="28"/>
          <w:szCs w:val="28"/>
        </w:rPr>
      </w:pPr>
      <w:r>
        <w:rPr>
          <w:rFonts w:cs="宋体" w:hint="eastAsia"/>
          <w:b/>
          <w:bCs/>
          <w:color w:val="000000"/>
          <w:sz w:val="28"/>
          <w:szCs w:val="28"/>
        </w:rPr>
        <w:t>专业：</w:t>
      </w:r>
      <w:r>
        <w:rPr>
          <w:b/>
          <w:bCs/>
          <w:color w:val="000000"/>
          <w:sz w:val="28"/>
          <w:szCs w:val="28"/>
          <w:u w:val="single"/>
        </w:rPr>
        <w:t xml:space="preserve">             </w:t>
      </w:r>
      <w:r w:rsidR="00D679F8">
        <w:rPr>
          <w:rFonts w:hint="eastAsia"/>
          <w:b/>
          <w:bCs/>
          <w:color w:val="000000"/>
          <w:sz w:val="28"/>
          <w:szCs w:val="28"/>
          <w:u w:val="single"/>
        </w:rPr>
        <w:t xml:space="preserve">     </w:t>
      </w:r>
      <w:r w:rsidR="00D679F8">
        <w:rPr>
          <w:rFonts w:cs="宋体" w:hint="eastAsia"/>
          <w:b/>
          <w:bCs/>
          <w:color w:val="000000"/>
          <w:sz w:val="28"/>
          <w:szCs w:val="28"/>
          <w:u w:val="single"/>
        </w:rPr>
        <w:t>计算机技术</w:t>
      </w:r>
      <w:r>
        <w:rPr>
          <w:b/>
          <w:bCs/>
          <w:color w:val="000000"/>
          <w:sz w:val="28"/>
          <w:szCs w:val="28"/>
          <w:u w:val="single"/>
        </w:rPr>
        <w:t xml:space="preserve">                          </w:t>
      </w:r>
    </w:p>
    <w:p w14:paraId="33C06963" w14:textId="06590945" w:rsidR="002C653F" w:rsidRDefault="002C653F" w:rsidP="002C653F">
      <w:pPr>
        <w:rPr>
          <w:rFonts w:hint="eastAsia"/>
          <w:b/>
          <w:bCs/>
          <w:sz w:val="28"/>
          <w:szCs w:val="28"/>
        </w:rPr>
      </w:pPr>
    </w:p>
    <w:p w14:paraId="20C55F21" w14:textId="77777777" w:rsidR="008D285B" w:rsidRDefault="008D285B" w:rsidP="002C653F">
      <w:pPr>
        <w:rPr>
          <w:rFonts w:hint="eastAsia"/>
          <w:b/>
          <w:bCs/>
          <w:sz w:val="28"/>
          <w:szCs w:val="28"/>
        </w:rPr>
      </w:pPr>
    </w:p>
    <w:p w14:paraId="7797CF2E" w14:textId="1D79B220" w:rsidR="002C653F" w:rsidRDefault="002C653F" w:rsidP="002C653F">
      <w:pPr>
        <w:rPr>
          <w:rFonts w:hint="eastAsia"/>
          <w:b/>
          <w:bCs/>
          <w:sz w:val="28"/>
          <w:szCs w:val="28"/>
          <w:u w:val="single"/>
        </w:rPr>
      </w:pPr>
      <w:r>
        <w:rPr>
          <w:rFonts w:cs="宋体" w:hint="eastAsia"/>
          <w:b/>
          <w:bCs/>
          <w:sz w:val="28"/>
          <w:szCs w:val="28"/>
        </w:rPr>
        <w:t>指导教师：</w:t>
      </w:r>
      <w:r>
        <w:rPr>
          <w:b/>
          <w:bCs/>
          <w:sz w:val="28"/>
          <w:szCs w:val="28"/>
          <w:u w:val="single"/>
        </w:rPr>
        <w:t xml:space="preserve">                 </w:t>
      </w:r>
      <w:r>
        <w:rPr>
          <w:rFonts w:hint="eastAsia"/>
          <w:b/>
          <w:bCs/>
          <w:sz w:val="28"/>
          <w:szCs w:val="28"/>
          <w:u w:val="single"/>
        </w:rPr>
        <w:t>刘涵</w:t>
      </w:r>
      <w:r>
        <w:rPr>
          <w:b/>
          <w:bCs/>
          <w:sz w:val="28"/>
          <w:szCs w:val="28"/>
          <w:u w:val="single"/>
        </w:rPr>
        <w:t xml:space="preserve">                </w:t>
      </w:r>
      <w:r>
        <w:rPr>
          <w:rFonts w:hint="eastAsia"/>
          <w:b/>
          <w:bCs/>
          <w:sz w:val="28"/>
          <w:szCs w:val="28"/>
          <w:u w:val="single"/>
        </w:rPr>
        <w:t xml:space="preserve"> </w:t>
      </w:r>
      <w:r>
        <w:rPr>
          <w:b/>
          <w:bCs/>
          <w:sz w:val="28"/>
          <w:szCs w:val="28"/>
          <w:u w:val="single"/>
        </w:rPr>
        <w:t xml:space="preserve">   </w:t>
      </w:r>
      <w:r>
        <w:rPr>
          <w:rFonts w:cs="宋体" w:hint="eastAsia"/>
          <w:b/>
          <w:bCs/>
          <w:sz w:val="28"/>
          <w:szCs w:val="28"/>
          <w:u w:val="single"/>
        </w:rPr>
        <w:t xml:space="preserve"> </w:t>
      </w:r>
      <w:r>
        <w:rPr>
          <w:rFonts w:cs="宋体"/>
          <w:b/>
          <w:bCs/>
          <w:sz w:val="28"/>
          <w:szCs w:val="28"/>
          <w:u w:val="single"/>
        </w:rPr>
        <w:t xml:space="preserve"> </w:t>
      </w:r>
      <w:r>
        <w:rPr>
          <w:b/>
          <w:bCs/>
          <w:sz w:val="28"/>
          <w:szCs w:val="28"/>
          <w:u w:val="single"/>
        </w:rPr>
        <w:t xml:space="preserve">           </w:t>
      </w:r>
    </w:p>
    <w:p w14:paraId="15F41E36" w14:textId="4EDF3E44" w:rsidR="002C653F" w:rsidRDefault="002C653F" w:rsidP="002C653F">
      <w:pPr>
        <w:rPr>
          <w:rFonts w:hint="eastAsia"/>
          <w:b/>
          <w:bCs/>
          <w:sz w:val="28"/>
          <w:szCs w:val="28"/>
        </w:rPr>
      </w:pPr>
    </w:p>
    <w:p w14:paraId="6564A944" w14:textId="77777777" w:rsidR="008D285B" w:rsidRDefault="008D285B" w:rsidP="002C653F">
      <w:pPr>
        <w:rPr>
          <w:rFonts w:hint="eastAsia"/>
          <w:b/>
          <w:bCs/>
          <w:sz w:val="28"/>
          <w:szCs w:val="28"/>
        </w:rPr>
      </w:pPr>
    </w:p>
    <w:p w14:paraId="6B22EAA6" w14:textId="630FD597" w:rsidR="002C653F" w:rsidRDefault="002C653F" w:rsidP="002C653F">
      <w:pPr>
        <w:rPr>
          <w:b/>
          <w:bCs/>
          <w:color w:val="000000"/>
          <w:sz w:val="28"/>
          <w:szCs w:val="28"/>
          <w:u w:val="single"/>
        </w:rPr>
      </w:pPr>
      <w:r>
        <w:rPr>
          <w:rFonts w:cs="宋体" w:hint="eastAsia"/>
          <w:b/>
          <w:bCs/>
          <w:color w:val="000000"/>
          <w:sz w:val="28"/>
          <w:szCs w:val="28"/>
        </w:rPr>
        <w:t>学生姓名</w:t>
      </w:r>
      <w:r>
        <w:rPr>
          <w:rFonts w:cs="宋体" w:hint="eastAsia"/>
          <w:b/>
          <w:bCs/>
          <w:color w:val="000000"/>
          <w:sz w:val="28"/>
          <w:szCs w:val="28"/>
          <w:u w:val="single"/>
        </w:rPr>
        <w:t>：</w:t>
      </w:r>
      <w:r>
        <w:rPr>
          <w:b/>
          <w:bCs/>
          <w:color w:val="000000"/>
          <w:sz w:val="28"/>
          <w:szCs w:val="28"/>
          <w:u w:val="single"/>
        </w:rPr>
        <w:t xml:space="preserve">  </w:t>
      </w:r>
      <w:r w:rsidR="00D679F8">
        <w:rPr>
          <w:rFonts w:hint="eastAsia"/>
          <w:b/>
          <w:bCs/>
          <w:color w:val="000000"/>
          <w:sz w:val="28"/>
          <w:szCs w:val="28"/>
          <w:u w:val="single"/>
        </w:rPr>
        <w:t>郭剑华</w:t>
      </w:r>
      <w:r>
        <w:rPr>
          <w:b/>
          <w:bCs/>
          <w:color w:val="000000"/>
          <w:sz w:val="28"/>
          <w:szCs w:val="28"/>
          <w:u w:val="single"/>
        </w:rPr>
        <w:t xml:space="preserve">   </w:t>
      </w:r>
      <w:r>
        <w:rPr>
          <w:rFonts w:cs="宋体" w:hint="eastAsia"/>
          <w:b/>
          <w:bCs/>
          <w:color w:val="000000"/>
          <w:sz w:val="28"/>
          <w:szCs w:val="28"/>
        </w:rPr>
        <w:t>学号</w:t>
      </w:r>
      <w:r>
        <w:rPr>
          <w:rFonts w:cs="宋体" w:hint="eastAsia"/>
          <w:b/>
          <w:bCs/>
          <w:color w:val="000000"/>
          <w:sz w:val="28"/>
          <w:szCs w:val="28"/>
          <w:u w:val="single"/>
        </w:rPr>
        <w:t>：</w:t>
      </w:r>
      <w:r w:rsidR="00D679F8">
        <w:rPr>
          <w:rFonts w:cs="宋体" w:hint="eastAsia"/>
          <w:b/>
          <w:bCs/>
          <w:color w:val="000000"/>
          <w:sz w:val="28"/>
          <w:szCs w:val="28"/>
          <w:u w:val="single"/>
        </w:rPr>
        <w:t>2410103039</w:t>
      </w:r>
      <w:r>
        <w:rPr>
          <w:b/>
          <w:bCs/>
          <w:color w:val="000000"/>
          <w:sz w:val="28"/>
          <w:szCs w:val="28"/>
          <w:u w:val="single"/>
        </w:rPr>
        <w:t xml:space="preserve"> </w:t>
      </w:r>
      <w:r w:rsidR="00D679F8">
        <w:rPr>
          <w:rFonts w:hint="eastAsia"/>
          <w:b/>
          <w:bCs/>
          <w:color w:val="000000"/>
          <w:sz w:val="28"/>
          <w:szCs w:val="28"/>
          <w:u w:val="single"/>
        </w:rPr>
        <w:t xml:space="preserve"> </w:t>
      </w:r>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r w:rsidR="00D679F8">
        <w:rPr>
          <w:rFonts w:cs="宋体" w:hint="eastAsia"/>
          <w:b/>
          <w:bCs/>
          <w:color w:val="000000"/>
          <w:sz w:val="28"/>
          <w:szCs w:val="28"/>
          <w:u w:val="single"/>
        </w:rPr>
        <w:t xml:space="preserve"> 1班</w:t>
      </w:r>
      <w:r>
        <w:rPr>
          <w:b/>
          <w:bCs/>
          <w:color w:val="000000"/>
          <w:sz w:val="28"/>
          <w:szCs w:val="28"/>
          <w:u w:val="single"/>
        </w:rPr>
        <w:t xml:space="preserve">          </w:t>
      </w:r>
    </w:p>
    <w:p w14:paraId="52B1EB6E" w14:textId="77777777" w:rsidR="00D679F8" w:rsidRDefault="00D679F8" w:rsidP="002C653F">
      <w:pPr>
        <w:rPr>
          <w:b/>
          <w:bCs/>
          <w:color w:val="000000"/>
          <w:sz w:val="28"/>
          <w:szCs w:val="28"/>
          <w:u w:val="single"/>
        </w:rPr>
      </w:pPr>
    </w:p>
    <w:p w14:paraId="6B153FFD" w14:textId="77777777" w:rsidR="00D679F8" w:rsidRDefault="00D679F8" w:rsidP="002C653F">
      <w:pPr>
        <w:rPr>
          <w:b/>
          <w:bCs/>
          <w:color w:val="000000"/>
          <w:sz w:val="28"/>
          <w:szCs w:val="28"/>
          <w:u w:val="single"/>
        </w:rPr>
      </w:pPr>
    </w:p>
    <w:p w14:paraId="4E69AFB2" w14:textId="77777777" w:rsidR="00D679F8" w:rsidRDefault="00D679F8" w:rsidP="002C653F">
      <w:pPr>
        <w:rPr>
          <w:b/>
          <w:bCs/>
          <w:color w:val="000000"/>
          <w:sz w:val="28"/>
          <w:szCs w:val="28"/>
          <w:u w:val="single"/>
        </w:rPr>
      </w:pPr>
    </w:p>
    <w:p w14:paraId="01533B99" w14:textId="77777777" w:rsidR="00D679F8" w:rsidRDefault="00D679F8" w:rsidP="002C653F">
      <w:pPr>
        <w:rPr>
          <w:b/>
          <w:bCs/>
          <w:color w:val="000000"/>
          <w:sz w:val="28"/>
          <w:szCs w:val="28"/>
          <w:u w:val="single"/>
        </w:rPr>
      </w:pPr>
    </w:p>
    <w:p w14:paraId="3FACE534" w14:textId="77777777" w:rsidR="00D679F8" w:rsidRDefault="00D679F8" w:rsidP="002C653F">
      <w:pPr>
        <w:rPr>
          <w:b/>
          <w:bCs/>
          <w:color w:val="000000"/>
          <w:sz w:val="28"/>
          <w:szCs w:val="28"/>
          <w:u w:val="single"/>
        </w:rPr>
      </w:pPr>
    </w:p>
    <w:p w14:paraId="02526748" w14:textId="77777777" w:rsidR="00D679F8" w:rsidRDefault="00D679F8" w:rsidP="002C653F">
      <w:pPr>
        <w:rPr>
          <w:b/>
          <w:bCs/>
          <w:color w:val="000000"/>
          <w:sz w:val="28"/>
          <w:szCs w:val="28"/>
          <w:u w:val="single"/>
        </w:rPr>
      </w:pPr>
    </w:p>
    <w:p w14:paraId="5CAE9C51" w14:textId="77777777" w:rsidR="00D679F8" w:rsidRDefault="00D679F8" w:rsidP="00D679F8">
      <w:pPr>
        <w:ind w:firstLineChars="200" w:firstLine="480"/>
        <w:jc w:val="center"/>
        <w:rPr>
          <w:rFonts w:ascii="宋体" w:eastAsia="宋体" w:hAnsi="宋体"/>
          <w:sz w:val="24"/>
          <w:szCs w:val="24"/>
        </w:rPr>
      </w:pPr>
    </w:p>
    <w:p w14:paraId="31AFB747" w14:textId="77777777" w:rsidR="00D679F8" w:rsidRPr="005D664A" w:rsidRDefault="00D679F8" w:rsidP="00D679F8">
      <w:pPr>
        <w:jc w:val="center"/>
        <w:rPr>
          <w:rFonts w:ascii="宋体" w:eastAsia="宋体" w:hAnsi="宋体" w:hint="eastAsia"/>
          <w:b/>
          <w:bCs/>
          <w:sz w:val="32"/>
          <w:szCs w:val="32"/>
        </w:rPr>
      </w:pPr>
      <w:r w:rsidRPr="005D664A">
        <w:rPr>
          <w:rFonts w:ascii="宋体" w:eastAsia="宋体" w:hAnsi="宋体" w:hint="eastAsia"/>
          <w:b/>
          <w:bCs/>
          <w:sz w:val="32"/>
          <w:szCs w:val="32"/>
        </w:rPr>
        <w:t>论文（读后感）</w:t>
      </w:r>
    </w:p>
    <w:p w14:paraId="3D16EF31" w14:textId="77777777" w:rsidR="00D679F8" w:rsidRDefault="00D679F8" w:rsidP="00D679F8">
      <w:pPr>
        <w:ind w:firstLineChars="200" w:firstLine="480"/>
        <w:rPr>
          <w:rFonts w:ascii="宋体" w:eastAsia="宋体" w:hAnsi="宋体"/>
          <w:sz w:val="24"/>
          <w:szCs w:val="24"/>
        </w:rPr>
      </w:pPr>
    </w:p>
    <w:p w14:paraId="33E300D2" w14:textId="77777777" w:rsidR="00D679F8" w:rsidRDefault="00D679F8" w:rsidP="00D679F8">
      <w:pPr>
        <w:ind w:firstLineChars="200" w:firstLine="480"/>
        <w:rPr>
          <w:rFonts w:ascii="宋体" w:eastAsia="宋体" w:hAnsi="宋体"/>
          <w:sz w:val="24"/>
          <w:szCs w:val="24"/>
        </w:rPr>
      </w:pPr>
    </w:p>
    <w:p w14:paraId="26A33FD9"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近年来，医疗领域频发的个人信息泄露事件引发广泛关注，其中2016年3月深圳孕妇信息泄露事件尤为典型。据新华社报道，该事件导致超过千名孕妇的姓名、身份证号、孕检记录等敏感信息遭非法交易，孕妇因此长期受到诈骗电话和非法推销的骚扰。</w:t>
      </w:r>
    </w:p>
    <w:p w14:paraId="5FD52D37"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虽然新闻未明确指出信息泄露的具体途径，但可以假设几种可能性：一是医院内部员工出于经济利益主动泄露；二是信息系统安全防护</w:t>
      </w:r>
      <w:proofErr w:type="gramStart"/>
      <w:r w:rsidRPr="00D679F8">
        <w:rPr>
          <w:rFonts w:ascii="宋体" w:eastAsia="宋体" w:hAnsi="宋体"/>
          <w:sz w:val="24"/>
          <w:szCs w:val="24"/>
        </w:rPr>
        <w:t>薄弱被</w:t>
      </w:r>
      <w:proofErr w:type="gramEnd"/>
      <w:r w:rsidRPr="00D679F8">
        <w:rPr>
          <w:rFonts w:ascii="宋体" w:eastAsia="宋体" w:hAnsi="宋体"/>
          <w:sz w:val="24"/>
          <w:szCs w:val="24"/>
        </w:rPr>
        <w:t>黑客攻击；三是医院管理疏忽导致信息误操作或意外泄露。</w:t>
      </w:r>
    </w:p>
    <w:p w14:paraId="10347877"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从“利害关系人分析”框架的第二步来看，医院作为信息系统的决策者，对孕妇、员工和社会公众负有道德责任。医院是否有效履行这一责任，取决于其在开发、维护与管理信息系统时，是否充分预防了信息泄露的安全隐患。</w:t>
      </w:r>
    </w:p>
    <w:p w14:paraId="47FE2CC5"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从功利主义角度分析，医院收集孕妇信息的目的是提高医疗服务质量和公共健康水平，符合功利主义追求的最大多数人的最大利益原则。但此次泄露事件显然背离了这一初衷，造成了更多的社会伤害，反映出医院对信息安全风险的评估与防控严重不足。</w:t>
      </w:r>
    </w:p>
    <w:p w14:paraId="7D085C9A"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从义务论的角度看，医院无论出于何种目的，都负有保护患者隐私的绝对道德责任和法律义务。该事件显示医院未能履行这一基本义务，暴露了其信息管理制度和安全机制存在明显漏洞。</w:t>
      </w:r>
    </w:p>
    <w:p w14:paraId="44D57462"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从美德伦理学的视角，医疗机构应具备高度的道德自觉与责任感，以患者信任为核心价值。然而，此次事件破坏了</w:t>
      </w:r>
      <w:proofErr w:type="gramStart"/>
      <w:r w:rsidRPr="00D679F8">
        <w:rPr>
          <w:rFonts w:ascii="宋体" w:eastAsia="宋体" w:hAnsi="宋体"/>
          <w:sz w:val="24"/>
          <w:szCs w:val="24"/>
        </w:rPr>
        <w:t>医</w:t>
      </w:r>
      <w:proofErr w:type="gramEnd"/>
      <w:r w:rsidRPr="00D679F8">
        <w:rPr>
          <w:rFonts w:ascii="宋体" w:eastAsia="宋体" w:hAnsi="宋体"/>
          <w:sz w:val="24"/>
          <w:szCs w:val="24"/>
        </w:rPr>
        <w:t>患之间的信任，长远而言，这种对美德伦理的损害将严重影响医院的社会公信力。</w:t>
      </w:r>
    </w:p>
    <w:p w14:paraId="4BDEB7EE"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相对主义虽然允许道德标准因文化背景而异，但在医疗信息保护问题上，全球已经形成较一致的标准。以美国HIPAA法案和欧盟GDPR法规为例，都明确规定了医疗信息保护的严格界限。因此，医院不能以相对主义为借口规避自身的伦理责任。</w:t>
      </w:r>
    </w:p>
    <w:p w14:paraId="3A43079E"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综合上述分析，医院作为信息管理决策者，在此次事件中负有不可推卸的伦理责任，体现出管理上的重大缺陷。为避免类似事件的再次发生，医院应完善信息安全制度，加强技术保障与员工培训，同时</w:t>
      </w:r>
      <w:proofErr w:type="gramStart"/>
      <w:r w:rsidRPr="00D679F8">
        <w:rPr>
          <w:rFonts w:ascii="宋体" w:eastAsia="宋体" w:hAnsi="宋体"/>
          <w:sz w:val="24"/>
          <w:szCs w:val="24"/>
        </w:rPr>
        <w:t>探索区</w:t>
      </w:r>
      <w:proofErr w:type="gramEnd"/>
      <w:r w:rsidRPr="00D679F8">
        <w:rPr>
          <w:rFonts w:ascii="宋体" w:eastAsia="宋体" w:hAnsi="宋体"/>
          <w:sz w:val="24"/>
          <w:szCs w:val="24"/>
        </w:rPr>
        <w:t>块链技术在医疗信息管理中的应用，明确责任主体、实施路径与资金保障机制，以切实保护个人隐私。</w:t>
      </w:r>
    </w:p>
    <w:p w14:paraId="3888104A" w14:textId="77777777" w:rsidR="00D679F8" w:rsidRPr="00D679F8" w:rsidRDefault="00D679F8" w:rsidP="00D679F8">
      <w:pPr>
        <w:ind w:firstLineChars="200" w:firstLine="480"/>
        <w:rPr>
          <w:rFonts w:ascii="宋体" w:eastAsia="宋体" w:hAnsi="宋体"/>
          <w:sz w:val="24"/>
          <w:szCs w:val="24"/>
        </w:rPr>
      </w:pPr>
      <w:r w:rsidRPr="00D679F8">
        <w:rPr>
          <w:rFonts w:ascii="宋体" w:eastAsia="宋体" w:hAnsi="宋体"/>
          <w:sz w:val="24"/>
          <w:szCs w:val="24"/>
        </w:rPr>
        <w:t>深圳孕妇信息泄露事件凸显了医疗行业在个人隐私保护和公共利益之间的伦理张力。医疗机构必须明确自身的伦理责任，建立严格的信息保护体系，避免类似事件重演。</w:t>
      </w:r>
    </w:p>
    <w:p w14:paraId="3745DCD7" w14:textId="77777777" w:rsidR="00D679F8" w:rsidRPr="00D679F8" w:rsidRDefault="00D679F8" w:rsidP="002C653F">
      <w:pPr>
        <w:rPr>
          <w:rFonts w:hint="eastAsia"/>
        </w:rPr>
      </w:pPr>
    </w:p>
    <w:sectPr w:rsidR="00D679F8" w:rsidRPr="00D67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AC670" w14:textId="77777777" w:rsidR="00027713" w:rsidRDefault="00027713" w:rsidP="00203179">
      <w:pPr>
        <w:rPr>
          <w:rFonts w:hint="eastAsia"/>
        </w:rPr>
      </w:pPr>
      <w:r>
        <w:separator/>
      </w:r>
    </w:p>
  </w:endnote>
  <w:endnote w:type="continuationSeparator" w:id="0">
    <w:p w14:paraId="11B07FD7" w14:textId="77777777" w:rsidR="00027713" w:rsidRDefault="00027713" w:rsidP="0020317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F6D53" w14:textId="77777777" w:rsidR="00027713" w:rsidRDefault="00027713" w:rsidP="00203179">
      <w:pPr>
        <w:rPr>
          <w:rFonts w:hint="eastAsia"/>
        </w:rPr>
      </w:pPr>
      <w:r>
        <w:separator/>
      </w:r>
    </w:p>
  </w:footnote>
  <w:footnote w:type="continuationSeparator" w:id="0">
    <w:p w14:paraId="7B8AE002" w14:textId="77777777" w:rsidR="00027713" w:rsidRDefault="00027713" w:rsidP="0020317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A2D8B"/>
    <w:multiLevelType w:val="hybridMultilevel"/>
    <w:tmpl w:val="DB68B05E"/>
    <w:lvl w:ilvl="0" w:tplc="BA9EF65A">
      <w:start w:val="1"/>
      <w:numFmt w:val="bullet"/>
      <w:lvlText w:val="•"/>
      <w:lvlJc w:val="left"/>
      <w:pPr>
        <w:tabs>
          <w:tab w:val="num" w:pos="360"/>
        </w:tabs>
        <w:ind w:left="360" w:hanging="360"/>
      </w:pPr>
      <w:rPr>
        <w:rFonts w:ascii="Arial" w:hAnsi="Arial" w:hint="default"/>
      </w:rPr>
    </w:lvl>
    <w:lvl w:ilvl="1" w:tplc="5CBE6322">
      <w:numFmt w:val="bullet"/>
      <w:lvlText w:val="–"/>
      <w:lvlJc w:val="left"/>
      <w:pPr>
        <w:tabs>
          <w:tab w:val="num" w:pos="1080"/>
        </w:tabs>
        <w:ind w:left="1080" w:hanging="360"/>
      </w:pPr>
      <w:rPr>
        <w:rFonts w:ascii="Arial" w:hAnsi="Arial" w:hint="default"/>
      </w:rPr>
    </w:lvl>
    <w:lvl w:ilvl="2" w:tplc="72EE77E6" w:tentative="1">
      <w:start w:val="1"/>
      <w:numFmt w:val="bullet"/>
      <w:lvlText w:val="•"/>
      <w:lvlJc w:val="left"/>
      <w:pPr>
        <w:tabs>
          <w:tab w:val="num" w:pos="1800"/>
        </w:tabs>
        <w:ind w:left="1800" w:hanging="360"/>
      </w:pPr>
      <w:rPr>
        <w:rFonts w:ascii="Arial" w:hAnsi="Arial" w:hint="default"/>
      </w:rPr>
    </w:lvl>
    <w:lvl w:ilvl="3" w:tplc="1E4CB5D0" w:tentative="1">
      <w:start w:val="1"/>
      <w:numFmt w:val="bullet"/>
      <w:lvlText w:val="•"/>
      <w:lvlJc w:val="left"/>
      <w:pPr>
        <w:tabs>
          <w:tab w:val="num" w:pos="2520"/>
        </w:tabs>
        <w:ind w:left="2520" w:hanging="360"/>
      </w:pPr>
      <w:rPr>
        <w:rFonts w:ascii="Arial" w:hAnsi="Arial" w:hint="default"/>
      </w:rPr>
    </w:lvl>
    <w:lvl w:ilvl="4" w:tplc="9C66933C" w:tentative="1">
      <w:start w:val="1"/>
      <w:numFmt w:val="bullet"/>
      <w:lvlText w:val="•"/>
      <w:lvlJc w:val="left"/>
      <w:pPr>
        <w:tabs>
          <w:tab w:val="num" w:pos="3240"/>
        </w:tabs>
        <w:ind w:left="3240" w:hanging="360"/>
      </w:pPr>
      <w:rPr>
        <w:rFonts w:ascii="Arial" w:hAnsi="Arial" w:hint="default"/>
      </w:rPr>
    </w:lvl>
    <w:lvl w:ilvl="5" w:tplc="092E6D0A" w:tentative="1">
      <w:start w:val="1"/>
      <w:numFmt w:val="bullet"/>
      <w:lvlText w:val="•"/>
      <w:lvlJc w:val="left"/>
      <w:pPr>
        <w:tabs>
          <w:tab w:val="num" w:pos="3960"/>
        </w:tabs>
        <w:ind w:left="3960" w:hanging="360"/>
      </w:pPr>
      <w:rPr>
        <w:rFonts w:ascii="Arial" w:hAnsi="Arial" w:hint="default"/>
      </w:rPr>
    </w:lvl>
    <w:lvl w:ilvl="6" w:tplc="783051A4" w:tentative="1">
      <w:start w:val="1"/>
      <w:numFmt w:val="bullet"/>
      <w:lvlText w:val="•"/>
      <w:lvlJc w:val="left"/>
      <w:pPr>
        <w:tabs>
          <w:tab w:val="num" w:pos="4680"/>
        </w:tabs>
        <w:ind w:left="4680" w:hanging="360"/>
      </w:pPr>
      <w:rPr>
        <w:rFonts w:ascii="Arial" w:hAnsi="Arial" w:hint="default"/>
      </w:rPr>
    </w:lvl>
    <w:lvl w:ilvl="7" w:tplc="70F61552" w:tentative="1">
      <w:start w:val="1"/>
      <w:numFmt w:val="bullet"/>
      <w:lvlText w:val="•"/>
      <w:lvlJc w:val="left"/>
      <w:pPr>
        <w:tabs>
          <w:tab w:val="num" w:pos="5400"/>
        </w:tabs>
        <w:ind w:left="5400" w:hanging="360"/>
      </w:pPr>
      <w:rPr>
        <w:rFonts w:ascii="Arial" w:hAnsi="Arial" w:hint="default"/>
      </w:rPr>
    </w:lvl>
    <w:lvl w:ilvl="8" w:tplc="583C816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74F0D6C"/>
    <w:multiLevelType w:val="hybridMultilevel"/>
    <w:tmpl w:val="194E19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921022"/>
    <w:multiLevelType w:val="hybridMultilevel"/>
    <w:tmpl w:val="418AB72C"/>
    <w:lvl w:ilvl="0" w:tplc="BA9EF65A">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16685155">
    <w:abstractNumId w:val="0"/>
  </w:num>
  <w:num w:numId="2" w16cid:durableId="959995276">
    <w:abstractNumId w:val="1"/>
  </w:num>
  <w:num w:numId="3" w16cid:durableId="1552231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A"/>
    <w:rsid w:val="00027713"/>
    <w:rsid w:val="0007407A"/>
    <w:rsid w:val="0009664E"/>
    <w:rsid w:val="000A3541"/>
    <w:rsid w:val="0013542C"/>
    <w:rsid w:val="00146DFB"/>
    <w:rsid w:val="00181D17"/>
    <w:rsid w:val="001856A8"/>
    <w:rsid w:val="001A0656"/>
    <w:rsid w:val="001F02C8"/>
    <w:rsid w:val="001F33FE"/>
    <w:rsid w:val="00203179"/>
    <w:rsid w:val="00242968"/>
    <w:rsid w:val="00252472"/>
    <w:rsid w:val="0029250B"/>
    <w:rsid w:val="002A382D"/>
    <w:rsid w:val="002C653F"/>
    <w:rsid w:val="002E702A"/>
    <w:rsid w:val="00305356"/>
    <w:rsid w:val="003056C9"/>
    <w:rsid w:val="0039497A"/>
    <w:rsid w:val="00423E09"/>
    <w:rsid w:val="004A15E3"/>
    <w:rsid w:val="005B71E1"/>
    <w:rsid w:val="005D664A"/>
    <w:rsid w:val="005F6DB3"/>
    <w:rsid w:val="00677E2B"/>
    <w:rsid w:val="006A6A29"/>
    <w:rsid w:val="00783BD2"/>
    <w:rsid w:val="007C5AB5"/>
    <w:rsid w:val="00841F41"/>
    <w:rsid w:val="008C4985"/>
    <w:rsid w:val="008D285B"/>
    <w:rsid w:val="00906B9A"/>
    <w:rsid w:val="00915C85"/>
    <w:rsid w:val="00931D8C"/>
    <w:rsid w:val="0094158F"/>
    <w:rsid w:val="00954DBE"/>
    <w:rsid w:val="009907B3"/>
    <w:rsid w:val="00A04584"/>
    <w:rsid w:val="00A75BCD"/>
    <w:rsid w:val="00A95CAD"/>
    <w:rsid w:val="00AD5C5D"/>
    <w:rsid w:val="00AE4606"/>
    <w:rsid w:val="00AF342B"/>
    <w:rsid w:val="00B24F1D"/>
    <w:rsid w:val="00B25CCE"/>
    <w:rsid w:val="00B76084"/>
    <w:rsid w:val="00BA1318"/>
    <w:rsid w:val="00BC5D1F"/>
    <w:rsid w:val="00C3731B"/>
    <w:rsid w:val="00C432EA"/>
    <w:rsid w:val="00C434DF"/>
    <w:rsid w:val="00CD58F5"/>
    <w:rsid w:val="00D31202"/>
    <w:rsid w:val="00D46FC9"/>
    <w:rsid w:val="00D679F8"/>
    <w:rsid w:val="00D70060"/>
    <w:rsid w:val="00D80B40"/>
    <w:rsid w:val="00DE37EC"/>
    <w:rsid w:val="00E55544"/>
    <w:rsid w:val="00ED7960"/>
    <w:rsid w:val="00EE3372"/>
    <w:rsid w:val="00F110C9"/>
    <w:rsid w:val="00F16732"/>
    <w:rsid w:val="00F820CF"/>
    <w:rsid w:val="00FF5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EDFED"/>
  <w15:chartTrackingRefBased/>
  <w15:docId w15:val="{A3999364-1162-4737-838C-B529AAC9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1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3179"/>
    <w:rPr>
      <w:sz w:val="18"/>
      <w:szCs w:val="18"/>
    </w:rPr>
  </w:style>
  <w:style w:type="paragraph" w:styleId="a5">
    <w:name w:val="footer"/>
    <w:basedOn w:val="a"/>
    <w:link w:val="a6"/>
    <w:uiPriority w:val="99"/>
    <w:unhideWhenUsed/>
    <w:rsid w:val="00203179"/>
    <w:pPr>
      <w:tabs>
        <w:tab w:val="center" w:pos="4153"/>
        <w:tab w:val="right" w:pos="8306"/>
      </w:tabs>
      <w:snapToGrid w:val="0"/>
      <w:jc w:val="left"/>
    </w:pPr>
    <w:rPr>
      <w:sz w:val="18"/>
      <w:szCs w:val="18"/>
    </w:rPr>
  </w:style>
  <w:style w:type="character" w:customStyle="1" w:styleId="a6">
    <w:name w:val="页脚 字符"/>
    <w:basedOn w:val="a0"/>
    <w:link w:val="a5"/>
    <w:uiPriority w:val="99"/>
    <w:rsid w:val="00203179"/>
    <w:rPr>
      <w:sz w:val="18"/>
      <w:szCs w:val="18"/>
    </w:rPr>
  </w:style>
  <w:style w:type="character" w:styleId="a7">
    <w:name w:val="Hyperlink"/>
    <w:basedOn w:val="a0"/>
    <w:uiPriority w:val="99"/>
    <w:unhideWhenUsed/>
    <w:rsid w:val="00203179"/>
    <w:rPr>
      <w:color w:val="0563C1" w:themeColor="hyperlink"/>
      <w:u w:val="single"/>
    </w:rPr>
  </w:style>
  <w:style w:type="character" w:styleId="a8">
    <w:name w:val="Unresolved Mention"/>
    <w:basedOn w:val="a0"/>
    <w:uiPriority w:val="99"/>
    <w:semiHidden/>
    <w:unhideWhenUsed/>
    <w:rsid w:val="00203179"/>
    <w:rPr>
      <w:color w:val="605E5C"/>
      <w:shd w:val="clear" w:color="auto" w:fill="E1DFDD"/>
    </w:rPr>
  </w:style>
  <w:style w:type="paragraph" w:styleId="a9">
    <w:name w:val="List Paragraph"/>
    <w:basedOn w:val="a"/>
    <w:uiPriority w:val="34"/>
    <w:qFormat/>
    <w:rsid w:val="00203179"/>
    <w:pPr>
      <w:ind w:firstLineChars="200" w:firstLine="420"/>
    </w:pPr>
  </w:style>
  <w:style w:type="paragraph" w:styleId="aa">
    <w:name w:val="Normal (Web)"/>
    <w:basedOn w:val="a"/>
    <w:uiPriority w:val="99"/>
    <w:semiHidden/>
    <w:unhideWhenUsed/>
    <w:rsid w:val="00F167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147238">
      <w:bodyDiv w:val="1"/>
      <w:marLeft w:val="0"/>
      <w:marRight w:val="0"/>
      <w:marTop w:val="0"/>
      <w:marBottom w:val="0"/>
      <w:divBdr>
        <w:top w:val="none" w:sz="0" w:space="0" w:color="auto"/>
        <w:left w:val="none" w:sz="0" w:space="0" w:color="auto"/>
        <w:bottom w:val="none" w:sz="0" w:space="0" w:color="auto"/>
        <w:right w:val="none" w:sz="0" w:space="0" w:color="auto"/>
      </w:divBdr>
    </w:div>
    <w:div w:id="1042704824">
      <w:bodyDiv w:val="1"/>
      <w:marLeft w:val="0"/>
      <w:marRight w:val="0"/>
      <w:marTop w:val="0"/>
      <w:marBottom w:val="0"/>
      <w:divBdr>
        <w:top w:val="none" w:sz="0" w:space="0" w:color="auto"/>
        <w:left w:val="none" w:sz="0" w:space="0" w:color="auto"/>
        <w:bottom w:val="none" w:sz="0" w:space="0" w:color="auto"/>
        <w:right w:val="none" w:sz="0" w:space="0" w:color="auto"/>
      </w:divBdr>
    </w:div>
    <w:div w:id="1885677038">
      <w:bodyDiv w:val="1"/>
      <w:marLeft w:val="0"/>
      <w:marRight w:val="0"/>
      <w:marTop w:val="0"/>
      <w:marBottom w:val="0"/>
      <w:divBdr>
        <w:top w:val="none" w:sz="0" w:space="0" w:color="auto"/>
        <w:left w:val="none" w:sz="0" w:space="0" w:color="auto"/>
        <w:bottom w:val="none" w:sz="0" w:space="0" w:color="auto"/>
        <w:right w:val="none" w:sz="0" w:space="0" w:color="auto"/>
      </w:divBdr>
    </w:div>
    <w:div w:id="2065909121">
      <w:bodyDiv w:val="1"/>
      <w:marLeft w:val="0"/>
      <w:marRight w:val="0"/>
      <w:marTop w:val="0"/>
      <w:marBottom w:val="0"/>
      <w:divBdr>
        <w:top w:val="none" w:sz="0" w:space="0" w:color="auto"/>
        <w:left w:val="none" w:sz="0" w:space="0" w:color="auto"/>
        <w:bottom w:val="none" w:sz="0" w:space="0" w:color="auto"/>
        <w:right w:val="none" w:sz="0" w:space="0" w:color="auto"/>
      </w:divBdr>
    </w:div>
    <w:div w:id="2125953345">
      <w:bodyDiv w:val="1"/>
      <w:marLeft w:val="0"/>
      <w:marRight w:val="0"/>
      <w:marTop w:val="0"/>
      <w:marBottom w:val="0"/>
      <w:divBdr>
        <w:top w:val="none" w:sz="0" w:space="0" w:color="auto"/>
        <w:left w:val="none" w:sz="0" w:space="0" w:color="auto"/>
        <w:bottom w:val="none" w:sz="0" w:space="0" w:color="auto"/>
        <w:right w:val="none" w:sz="0" w:space="0" w:color="auto"/>
      </w:divBdr>
      <w:divsChild>
        <w:div w:id="545677541">
          <w:marLeft w:val="317"/>
          <w:marRight w:val="0"/>
          <w:marTop w:val="67"/>
          <w:marBottom w:val="0"/>
          <w:divBdr>
            <w:top w:val="none" w:sz="0" w:space="0" w:color="auto"/>
            <w:left w:val="none" w:sz="0" w:space="0" w:color="auto"/>
            <w:bottom w:val="none" w:sz="0" w:space="0" w:color="auto"/>
            <w:right w:val="none" w:sz="0" w:space="0" w:color="auto"/>
          </w:divBdr>
        </w:div>
        <w:div w:id="1168179950">
          <w:marLeft w:val="677"/>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Han</dc:creator>
  <cp:keywords/>
  <dc:description/>
  <cp:lastModifiedBy>JIANHUA GUO</cp:lastModifiedBy>
  <cp:revision>2</cp:revision>
  <dcterms:created xsi:type="dcterms:W3CDTF">2025-03-23T05:00:00Z</dcterms:created>
  <dcterms:modified xsi:type="dcterms:W3CDTF">2025-03-23T05:00:00Z</dcterms:modified>
</cp:coreProperties>
</file>